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pPr w:leftFromText="141" w:rightFromText="141" w:vertAnchor="page" w:tblpY="946"/>
        <w:tblW w:w="4945" w:type="pct"/>
        <w:tblLook w:val="04A0"/>
      </w:tblPr>
      <w:tblGrid>
        <w:gridCol w:w="2203"/>
        <w:gridCol w:w="7403"/>
      </w:tblGrid>
      <w:tr w:rsidR="004D1EC7" w:rsidRPr="00B723D8" w:rsidTr="00B04866">
        <w:trPr>
          <w:trHeight w:val="138"/>
        </w:trPr>
        <w:tc>
          <w:tcPr>
            <w:tcW w:w="9747" w:type="dxa"/>
            <w:gridSpan w:val="2"/>
            <w:tcBorders>
              <w:top w:val="nil"/>
              <w:left w:val="nil"/>
              <w:bottom w:val="single" w:sz="36" w:space="0" w:color="FFFFFF" w:themeColor="background1"/>
              <w:right w:val="nil"/>
            </w:tcBorders>
            <w:shd w:val="clear" w:color="auto" w:fill="FFFFFF" w:themeFill="background1"/>
            <w:vAlign w:val="center"/>
          </w:tcPr>
          <w:p w:rsidR="004D1EC7" w:rsidRPr="005D12EF" w:rsidRDefault="004D1EC7" w:rsidP="009C1310">
            <w:pPr>
              <w:pStyle w:val="Nv"/>
              <w:jc w:val="right"/>
              <w:rPr>
                <w:rFonts w:ascii="Cooper Black" w:hAnsi="Cooper Black"/>
                <w:sz w:val="4"/>
              </w:rPr>
            </w:pPr>
          </w:p>
        </w:tc>
      </w:tr>
      <w:tr w:rsidR="00E63BB0" w:rsidRPr="00B723D8" w:rsidTr="00B04866">
        <w:trPr>
          <w:trHeight w:val="1478"/>
        </w:trPr>
        <w:tc>
          <w:tcPr>
            <w:tcW w:w="9747" w:type="dxa"/>
            <w:gridSpan w:val="2"/>
            <w:tcBorders>
              <w:top w:val="nil"/>
              <w:left w:val="nil"/>
              <w:bottom w:val="single" w:sz="36" w:space="0" w:color="FFFFFF" w:themeColor="background1"/>
              <w:right w:val="nil"/>
            </w:tcBorders>
            <w:shd w:val="clear" w:color="auto" w:fill="E5DEDB" w:themeFill="text2" w:themeFillTint="33"/>
            <w:vAlign w:val="center"/>
          </w:tcPr>
          <w:p w:rsidR="00BA4C6E" w:rsidRPr="00195732" w:rsidRDefault="00195732" w:rsidP="00195732">
            <w:pPr>
              <w:pStyle w:val="Nv"/>
              <w:jc w:val="center"/>
              <w:rPr>
                <w:rFonts w:ascii="Arial Unicode MS" w:eastAsia="Arial Unicode MS" w:hAnsi="Arial Unicode MS" w:cs="Arial Unicode MS"/>
                <w:b/>
                <w:color w:val="004D86"/>
                <w:sz w:val="44"/>
              </w:rPr>
            </w:pPr>
            <w:r w:rsidRPr="00BA4C6E">
              <w:rPr>
                <w:rFonts w:ascii="Arial Unicode MS" w:eastAsia="Arial Unicode MS" w:hAnsi="Arial Unicode MS" w:cs="Arial Unicode MS"/>
                <w:b/>
                <w:color w:val="004D86"/>
              </w:rPr>
              <w:t xml:space="preserve"> Közbeszerzési Eljárási Dokumentum</w:t>
            </w:r>
            <w:r w:rsidR="006C1241" w:rsidRPr="006C1241">
              <w:rPr>
                <w:rFonts w:ascii="Arial Unicode MS" w:eastAsia="Arial Unicode MS" w:hAnsi="Arial Unicode MS" w:cs="Arial Unicode MS"/>
                <w:b/>
                <w:noProof/>
              </w:rPr>
              <w:pict>
                <v:shapetype id="_x0000_t202" coordsize="21600,21600" o:spt="202" path="m,l,21600r21600,l21600,xe">
                  <v:stroke joinstyle="miter"/>
                  <v:path gradientshapeok="t" o:connecttype="rect"/>
                </v:shapetype>
                <v:shape id="_x0000_s1170" type="#_x0000_t202" style="position:absolute;left:0;text-align:left;margin-left:2.75pt;margin-top:8.45pt;width:3.7pt;height:9.3pt;z-index:251809792;mso-position-horizontal-relative:text;mso-position-vertical-relative:text;mso-width-relative:margin;mso-height-relative:margin" fillcolor="#e5dedb [671]" stroked="f">
                  <v:textbox>
                    <w:txbxContent>
                      <w:p w:rsidR="00A3478E" w:rsidRDefault="00A3478E" w:rsidP="00BA4C6E">
                        <w:pPr>
                          <w:ind w:left="-142" w:firstLine="142"/>
                          <w:jc w:val="center"/>
                        </w:pPr>
                      </w:p>
                    </w:txbxContent>
                  </v:textbox>
                </v:shape>
              </w:pict>
            </w:r>
          </w:p>
          <w:p w:rsidR="00E63BB0" w:rsidRPr="00BA4C6E" w:rsidRDefault="00E63BB0" w:rsidP="00F64A3F">
            <w:pPr>
              <w:pStyle w:val="Nv"/>
              <w:jc w:val="center"/>
              <w:rPr>
                <w:rFonts w:ascii="Cooper Black" w:hAnsi="Cooper Black"/>
                <w:sz w:val="2"/>
              </w:rPr>
            </w:pPr>
          </w:p>
          <w:p w:rsidR="00E63BB0" w:rsidRPr="00BA4C6E" w:rsidRDefault="00E63BB0" w:rsidP="00F64A3F">
            <w:pPr>
              <w:pStyle w:val="Nv"/>
              <w:jc w:val="right"/>
              <w:rPr>
                <w:rFonts w:ascii="Cooper Black" w:hAnsi="Cooper Black"/>
                <w:sz w:val="12"/>
              </w:rPr>
            </w:pPr>
          </w:p>
        </w:tc>
      </w:tr>
      <w:tr w:rsidR="00E63BB0" w:rsidTr="00B04866">
        <w:trPr>
          <w:trHeight w:val="225"/>
        </w:trPr>
        <w:tc>
          <w:tcPr>
            <w:tcW w:w="2228" w:type="dxa"/>
            <w:tcBorders>
              <w:top w:val="single" w:sz="36" w:space="0" w:color="FFFFFF" w:themeColor="background1"/>
              <w:left w:val="nil"/>
              <w:bottom w:val="nil"/>
              <w:right w:val="single" w:sz="36" w:space="0" w:color="FFFFFF" w:themeColor="background1"/>
            </w:tcBorders>
            <w:shd w:val="clear" w:color="auto" w:fill="355D7E" w:themeFill="accent1" w:themeFillShade="80"/>
            <w:tcMar>
              <w:top w:w="29" w:type="dxa"/>
              <w:left w:w="115" w:type="dxa"/>
              <w:bottom w:w="29" w:type="dxa"/>
              <w:right w:w="115" w:type="dxa"/>
            </w:tcMar>
            <w:vAlign w:val="center"/>
          </w:tcPr>
          <w:p w:rsidR="00E63BB0" w:rsidRPr="00607332" w:rsidRDefault="00E63BB0" w:rsidP="00F64A3F">
            <w:pPr>
              <w:rPr>
                <w:sz w:val="6"/>
              </w:rPr>
            </w:pPr>
          </w:p>
        </w:tc>
        <w:tc>
          <w:tcPr>
            <w:tcW w:w="7519" w:type="dxa"/>
            <w:tcBorders>
              <w:top w:val="single" w:sz="36" w:space="0" w:color="FFFFFF" w:themeColor="background1"/>
              <w:left w:val="single" w:sz="36" w:space="0" w:color="FFFFFF" w:themeColor="background1"/>
              <w:bottom w:val="nil"/>
              <w:right w:val="nil"/>
            </w:tcBorders>
            <w:shd w:val="clear" w:color="auto" w:fill="BED3E4" w:themeFill="accent1" w:themeFillTint="99"/>
            <w:tcMar>
              <w:top w:w="29" w:type="dxa"/>
              <w:left w:w="115" w:type="dxa"/>
              <w:bottom w:w="29" w:type="dxa"/>
              <w:right w:w="115" w:type="dxa"/>
            </w:tcMar>
          </w:tcPr>
          <w:p w:rsidR="00607332" w:rsidRPr="00607332" w:rsidRDefault="00607332" w:rsidP="00607332">
            <w:pPr>
              <w:spacing w:after="0"/>
              <w:jc w:val="right"/>
              <w:rPr>
                <w:sz w:val="6"/>
              </w:rPr>
            </w:pPr>
          </w:p>
        </w:tc>
      </w:tr>
    </w:tbl>
    <w:p w:rsidR="004D1EC7" w:rsidRPr="00925235" w:rsidRDefault="004D1EC7" w:rsidP="004D1EC7">
      <w:pPr>
        <w:spacing w:line="178" w:lineRule="auto"/>
        <w:rPr>
          <w:sz w:val="2"/>
        </w:rPr>
      </w:pPr>
    </w:p>
    <w:tbl>
      <w:tblPr>
        <w:tblStyle w:val="Vilgoslista1jellszn1"/>
        <w:tblW w:w="8789" w:type="dxa"/>
        <w:tblInd w:w="817" w:type="dxa"/>
        <w:tblLook w:val="04A0"/>
      </w:tblPr>
      <w:tblGrid>
        <w:gridCol w:w="3260"/>
        <w:gridCol w:w="5529"/>
      </w:tblGrid>
      <w:tr w:rsidR="00195732" w:rsidTr="00F20E15">
        <w:trPr>
          <w:cnfStyle w:val="100000000000"/>
          <w:trHeight w:val="752"/>
        </w:trPr>
        <w:tc>
          <w:tcPr>
            <w:cnfStyle w:val="001000000000"/>
            <w:tcW w:w="8789" w:type="dxa"/>
            <w:gridSpan w:val="2"/>
            <w:tcBorders>
              <w:top w:val="single" w:sz="8" w:space="0" w:color="94B6D2" w:themeColor="accent1"/>
              <w:left w:val="single" w:sz="48" w:space="0" w:color="004D86"/>
              <w:bottom w:val="nil"/>
            </w:tcBorders>
            <w:shd w:val="clear" w:color="auto" w:fill="E5DEDB" w:themeFill="text2" w:themeFillTint="33"/>
            <w:vAlign w:val="center"/>
          </w:tcPr>
          <w:p w:rsidR="00195732" w:rsidRPr="0012166C" w:rsidRDefault="00195732" w:rsidP="00195732">
            <w:pPr>
              <w:spacing w:after="0" w:line="276" w:lineRule="auto"/>
              <w:ind w:left="317" w:right="317"/>
              <w:rPr>
                <w:rFonts w:ascii="Arial Unicode MS" w:eastAsia="Arial Unicode MS" w:hAnsi="Arial Unicode MS" w:cs="Arial Unicode MS"/>
                <w:color w:val="004D86"/>
              </w:rPr>
            </w:pPr>
            <w:r w:rsidRPr="0012166C">
              <w:rPr>
                <w:rFonts w:ascii="Arial Unicode MS" w:eastAsia="Arial Unicode MS" w:hAnsi="Arial Unicode MS" w:cs="Arial Unicode MS"/>
                <w:color w:val="004D86"/>
                <w:sz w:val="25"/>
              </w:rPr>
              <w:t>AJÁNLATKÉRŐ ADATAI</w:t>
            </w:r>
          </w:p>
        </w:tc>
      </w:tr>
      <w:tr w:rsidR="00195732" w:rsidTr="00F20E15">
        <w:trPr>
          <w:cnfStyle w:val="000000100000"/>
        </w:trPr>
        <w:tc>
          <w:tcPr>
            <w:cnfStyle w:val="001000000000"/>
            <w:tcW w:w="3260" w:type="dxa"/>
            <w:tcBorders>
              <w:top w:val="nil"/>
              <w:left w:val="single" w:sz="48" w:space="0" w:color="004D86"/>
            </w:tcBorders>
            <w:vAlign w:val="center"/>
          </w:tcPr>
          <w:p w:rsidR="00195732" w:rsidRPr="00607332" w:rsidRDefault="00195732" w:rsidP="00195732">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Ajánlatkérő neve:</w:t>
            </w:r>
          </w:p>
        </w:tc>
        <w:tc>
          <w:tcPr>
            <w:tcW w:w="5529" w:type="dxa"/>
            <w:tcBorders>
              <w:top w:val="nil"/>
            </w:tcBorders>
            <w:vAlign w:val="center"/>
          </w:tcPr>
          <w:p w:rsidR="00195732" w:rsidRPr="00607332" w:rsidRDefault="00F50D1A" w:rsidP="00195732">
            <w:pPr>
              <w:spacing w:before="60" w:after="60" w:line="276" w:lineRule="auto"/>
              <w:ind w:right="175"/>
              <w:jc w:val="right"/>
              <w:cnfStyle w:val="00000010000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Fegyvernek Város Önkormányzata</w:t>
            </w:r>
          </w:p>
        </w:tc>
      </w:tr>
      <w:tr w:rsidR="00195732" w:rsidTr="00F20E15">
        <w:tc>
          <w:tcPr>
            <w:cnfStyle w:val="001000000000"/>
            <w:tcW w:w="3260" w:type="dxa"/>
            <w:tcBorders>
              <w:left w:val="single" w:sz="48" w:space="0" w:color="004D86"/>
            </w:tcBorders>
            <w:vAlign w:val="center"/>
          </w:tcPr>
          <w:p w:rsidR="00195732" w:rsidRPr="00607332" w:rsidRDefault="00195732" w:rsidP="00195732">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Ajánlatkérő címe:</w:t>
            </w:r>
          </w:p>
        </w:tc>
        <w:tc>
          <w:tcPr>
            <w:tcW w:w="5529" w:type="dxa"/>
            <w:vAlign w:val="center"/>
          </w:tcPr>
          <w:p w:rsidR="00195732" w:rsidRPr="00607332" w:rsidRDefault="00F50D1A" w:rsidP="00195732">
            <w:pPr>
              <w:spacing w:before="60" w:after="60" w:line="276" w:lineRule="auto"/>
              <w:ind w:right="175"/>
              <w:jc w:val="right"/>
              <w:cnfStyle w:val="00000000000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5231 Fegyvernek</w:t>
            </w:r>
            <w:r w:rsidR="00195732" w:rsidRPr="00607332">
              <w:rPr>
                <w:rFonts w:ascii="Arial Unicode MS" w:eastAsia="Arial Unicode MS" w:hAnsi="Arial Unicode MS" w:cs="Arial Unicode MS"/>
                <w:b/>
                <w:sz w:val="18"/>
                <w:szCs w:val="18"/>
              </w:rPr>
              <w:t>,</w:t>
            </w:r>
            <w:r>
              <w:rPr>
                <w:rFonts w:ascii="Arial Unicode MS" w:eastAsia="Arial Unicode MS" w:hAnsi="Arial Unicode MS" w:cs="Arial Unicode MS"/>
                <w:b/>
                <w:sz w:val="18"/>
                <w:szCs w:val="18"/>
              </w:rPr>
              <w:t xml:space="preserve"> Szent Erzsébet út 171.</w:t>
            </w:r>
          </w:p>
        </w:tc>
      </w:tr>
      <w:tr w:rsidR="00195732" w:rsidTr="00F20E15">
        <w:trPr>
          <w:cnfStyle w:val="000000100000"/>
        </w:trPr>
        <w:tc>
          <w:tcPr>
            <w:cnfStyle w:val="001000000000"/>
            <w:tcW w:w="3260" w:type="dxa"/>
            <w:tcBorders>
              <w:left w:val="single" w:sz="48" w:space="0" w:color="004D86"/>
            </w:tcBorders>
            <w:vAlign w:val="center"/>
          </w:tcPr>
          <w:p w:rsidR="00195732" w:rsidRPr="00607332" w:rsidRDefault="00195732" w:rsidP="00195732">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Ajánlatkérő azonosító:</w:t>
            </w:r>
          </w:p>
        </w:tc>
        <w:tc>
          <w:tcPr>
            <w:tcW w:w="5529" w:type="dxa"/>
            <w:vAlign w:val="center"/>
          </w:tcPr>
          <w:p w:rsidR="00195732" w:rsidRPr="00607332" w:rsidRDefault="00F50D1A" w:rsidP="00195732">
            <w:pPr>
              <w:spacing w:before="60" w:after="60" w:line="276" w:lineRule="auto"/>
              <w:ind w:right="175"/>
              <w:jc w:val="right"/>
              <w:cnfStyle w:val="000000100000"/>
              <w:rPr>
                <w:rFonts w:ascii="Arial Unicode MS" w:eastAsia="Arial Unicode MS" w:hAnsi="Arial Unicode MS" w:cs="Arial Unicode MS"/>
                <w:b/>
                <w:sz w:val="18"/>
                <w:szCs w:val="18"/>
              </w:rPr>
            </w:pPr>
            <w:r w:rsidRPr="00F50D1A">
              <w:rPr>
                <w:rFonts w:ascii="Arial Unicode MS" w:eastAsia="Arial Unicode MS" w:hAnsi="Arial Unicode MS" w:cs="Arial Unicode MS"/>
                <w:b/>
                <w:sz w:val="18"/>
                <w:szCs w:val="21"/>
              </w:rPr>
              <w:t>AK15741</w:t>
            </w:r>
          </w:p>
        </w:tc>
      </w:tr>
      <w:tr w:rsidR="00195732" w:rsidTr="00F20E15">
        <w:tc>
          <w:tcPr>
            <w:cnfStyle w:val="001000000000"/>
            <w:tcW w:w="3260" w:type="dxa"/>
            <w:tcBorders>
              <w:left w:val="single" w:sz="48" w:space="0" w:color="004D86"/>
            </w:tcBorders>
            <w:vAlign w:val="center"/>
          </w:tcPr>
          <w:p w:rsidR="00195732" w:rsidRPr="00607332" w:rsidRDefault="00195732" w:rsidP="00195732">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Ajánlatkérő képviselő:</w:t>
            </w:r>
          </w:p>
        </w:tc>
        <w:tc>
          <w:tcPr>
            <w:tcW w:w="5529" w:type="dxa"/>
            <w:vAlign w:val="center"/>
          </w:tcPr>
          <w:p w:rsidR="00195732" w:rsidRPr="00607332" w:rsidRDefault="00F50D1A" w:rsidP="00195732">
            <w:pPr>
              <w:spacing w:before="60" w:after="60" w:line="276" w:lineRule="auto"/>
              <w:ind w:right="175"/>
              <w:jc w:val="right"/>
              <w:cnfStyle w:val="00000000000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Tatár László polgármester</w:t>
            </w:r>
          </w:p>
        </w:tc>
      </w:tr>
    </w:tbl>
    <w:p w:rsidR="009623DC" w:rsidRPr="00925235" w:rsidRDefault="009623DC">
      <w:pPr>
        <w:spacing w:after="200" w:line="276" w:lineRule="auto"/>
        <w:rPr>
          <w:sz w:val="2"/>
        </w:rPr>
      </w:pPr>
    </w:p>
    <w:tbl>
      <w:tblPr>
        <w:tblStyle w:val="Vilgoslista1jellszn1"/>
        <w:tblW w:w="8789" w:type="dxa"/>
        <w:tblInd w:w="817" w:type="dxa"/>
        <w:tblLook w:val="04A0"/>
      </w:tblPr>
      <w:tblGrid>
        <w:gridCol w:w="2977"/>
        <w:gridCol w:w="5812"/>
      </w:tblGrid>
      <w:tr w:rsidR="0012166C" w:rsidTr="00F20E15">
        <w:trPr>
          <w:cnfStyle w:val="100000000000"/>
          <w:trHeight w:val="752"/>
        </w:trPr>
        <w:tc>
          <w:tcPr>
            <w:cnfStyle w:val="001000000000"/>
            <w:tcW w:w="8789" w:type="dxa"/>
            <w:gridSpan w:val="2"/>
            <w:tcBorders>
              <w:top w:val="single" w:sz="8" w:space="0" w:color="94B6D2" w:themeColor="accent1"/>
              <w:left w:val="single" w:sz="48" w:space="0" w:color="004D86"/>
              <w:bottom w:val="nil"/>
            </w:tcBorders>
            <w:shd w:val="clear" w:color="auto" w:fill="E5DEDB" w:themeFill="text2" w:themeFillTint="33"/>
            <w:vAlign w:val="center"/>
          </w:tcPr>
          <w:p w:rsidR="0012166C" w:rsidRPr="0012166C" w:rsidRDefault="0012166C" w:rsidP="0012166C">
            <w:pPr>
              <w:spacing w:after="0" w:line="276" w:lineRule="auto"/>
              <w:ind w:left="317" w:right="317"/>
              <w:rPr>
                <w:rFonts w:ascii="Arial Unicode MS" w:eastAsia="Arial Unicode MS" w:hAnsi="Arial Unicode MS" w:cs="Arial Unicode MS"/>
                <w:color w:val="004D86"/>
              </w:rPr>
            </w:pPr>
            <w:r>
              <w:rPr>
                <w:rFonts w:ascii="Arial Unicode MS" w:eastAsia="Arial Unicode MS" w:hAnsi="Arial Unicode MS" w:cs="Arial Unicode MS"/>
                <w:color w:val="004D86"/>
                <w:sz w:val="25"/>
              </w:rPr>
              <w:t xml:space="preserve">ELJÁRÁSI ADATOK </w:t>
            </w:r>
          </w:p>
        </w:tc>
      </w:tr>
      <w:tr w:rsidR="007349D0" w:rsidTr="00F20E15">
        <w:trPr>
          <w:cnfStyle w:val="000000100000"/>
        </w:trPr>
        <w:tc>
          <w:tcPr>
            <w:cnfStyle w:val="001000000000"/>
            <w:tcW w:w="2977" w:type="dxa"/>
            <w:tcBorders>
              <w:top w:val="nil"/>
              <w:left w:val="single" w:sz="48" w:space="0" w:color="004D86"/>
            </w:tcBorders>
            <w:vAlign w:val="center"/>
          </w:tcPr>
          <w:p w:rsidR="007349D0" w:rsidRPr="00607332" w:rsidRDefault="007349D0" w:rsidP="00FE20DB">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Eljárás neve:</w:t>
            </w:r>
          </w:p>
        </w:tc>
        <w:tc>
          <w:tcPr>
            <w:tcW w:w="5812" w:type="dxa"/>
            <w:tcBorders>
              <w:top w:val="nil"/>
            </w:tcBorders>
            <w:vAlign w:val="center"/>
          </w:tcPr>
          <w:p w:rsidR="007349D0" w:rsidRPr="007349D0" w:rsidRDefault="00F50D1A" w:rsidP="00CF0344">
            <w:pPr>
              <w:spacing w:before="60" w:after="60" w:line="180" w:lineRule="auto"/>
              <w:ind w:right="176"/>
              <w:jc w:val="right"/>
              <w:cnfStyle w:val="000000100000"/>
              <w:rPr>
                <w:rFonts w:ascii="Arial Unicode MS" w:eastAsia="Arial Unicode MS" w:hAnsi="Arial Unicode MS" w:cs="Arial Unicode MS"/>
                <w:b/>
                <w:sz w:val="20"/>
                <w:szCs w:val="21"/>
              </w:rPr>
            </w:pPr>
            <w:r w:rsidRPr="00F50D1A">
              <w:rPr>
                <w:rFonts w:ascii="Arial Unicode MS" w:eastAsia="Arial Unicode MS" w:hAnsi="Arial Unicode MS" w:cs="Arial Unicode MS"/>
                <w:b/>
                <w:sz w:val="18"/>
                <w:szCs w:val="21"/>
              </w:rPr>
              <w:t>2018. évi Járási Start munka mintaprogram - Fegyvernek</w:t>
            </w:r>
          </w:p>
        </w:tc>
      </w:tr>
      <w:tr w:rsidR="00195732" w:rsidTr="00F20E15">
        <w:tc>
          <w:tcPr>
            <w:cnfStyle w:val="001000000000"/>
            <w:tcW w:w="2977" w:type="dxa"/>
            <w:tcBorders>
              <w:left w:val="single" w:sz="48" w:space="0" w:color="004D86"/>
            </w:tcBorders>
            <w:vAlign w:val="center"/>
          </w:tcPr>
          <w:p w:rsidR="00195732" w:rsidRPr="00607332" w:rsidRDefault="00195732" w:rsidP="00FE20DB">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Eljárás tárgya:</w:t>
            </w:r>
          </w:p>
        </w:tc>
        <w:tc>
          <w:tcPr>
            <w:tcW w:w="5812" w:type="dxa"/>
            <w:vAlign w:val="center"/>
          </w:tcPr>
          <w:p w:rsidR="00195732" w:rsidRPr="00195732" w:rsidRDefault="00195732" w:rsidP="00195732">
            <w:pPr>
              <w:spacing w:before="60" w:after="60" w:line="276" w:lineRule="auto"/>
              <w:ind w:right="175"/>
              <w:jc w:val="right"/>
              <w:cnfStyle w:val="000000000000"/>
              <w:rPr>
                <w:rFonts w:ascii="Arial Unicode MS" w:eastAsia="Arial Unicode MS" w:hAnsi="Arial Unicode MS" w:cs="Arial Unicode MS"/>
                <w:b/>
                <w:sz w:val="18"/>
                <w:szCs w:val="18"/>
              </w:rPr>
            </w:pPr>
            <w:r w:rsidRPr="00195732">
              <w:rPr>
                <w:rFonts w:ascii="Arial Unicode MS" w:eastAsia="Arial Unicode MS" w:hAnsi="Arial Unicode MS" w:cs="Arial Unicode MS"/>
                <w:b/>
                <w:sz w:val="18"/>
                <w:szCs w:val="18"/>
              </w:rPr>
              <w:t>árubeszerzés</w:t>
            </w:r>
          </w:p>
        </w:tc>
      </w:tr>
      <w:tr w:rsidR="00195732" w:rsidTr="00F20E15">
        <w:trPr>
          <w:cnfStyle w:val="000000100000"/>
        </w:trPr>
        <w:tc>
          <w:tcPr>
            <w:cnfStyle w:val="001000000000"/>
            <w:tcW w:w="2977" w:type="dxa"/>
            <w:tcBorders>
              <w:left w:val="single" w:sz="48" w:space="0" w:color="004D86"/>
            </w:tcBorders>
            <w:vAlign w:val="center"/>
          </w:tcPr>
          <w:p w:rsidR="00195732" w:rsidRPr="00607332" w:rsidRDefault="00195732" w:rsidP="00FE20DB">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Eljárás típusa:</w:t>
            </w:r>
          </w:p>
        </w:tc>
        <w:tc>
          <w:tcPr>
            <w:tcW w:w="5812" w:type="dxa"/>
            <w:vAlign w:val="center"/>
          </w:tcPr>
          <w:p w:rsidR="00195732" w:rsidRPr="00195732" w:rsidRDefault="00195732" w:rsidP="000C4595">
            <w:pPr>
              <w:spacing w:before="60" w:after="60" w:line="276" w:lineRule="auto"/>
              <w:ind w:left="-108" w:right="175"/>
              <w:jc w:val="right"/>
              <w:cnfStyle w:val="000000100000"/>
              <w:rPr>
                <w:rFonts w:ascii="Arial Unicode MS" w:eastAsia="Arial Unicode MS" w:hAnsi="Arial Unicode MS" w:cs="Arial Unicode MS"/>
                <w:b/>
                <w:sz w:val="18"/>
                <w:szCs w:val="18"/>
              </w:rPr>
            </w:pPr>
            <w:r w:rsidRPr="00195732">
              <w:rPr>
                <w:rFonts w:ascii="Arial Unicode MS" w:eastAsia="Arial Unicode MS" w:hAnsi="Arial Unicode MS" w:cs="Arial Unicode MS"/>
                <w:b/>
                <w:sz w:val="18"/>
                <w:szCs w:val="18"/>
              </w:rPr>
              <w:t xml:space="preserve">Kbt. 113. § (1) szerinti nyílt eljárás </w:t>
            </w:r>
          </w:p>
        </w:tc>
      </w:tr>
      <w:tr w:rsidR="00607332" w:rsidTr="00F20E15">
        <w:tc>
          <w:tcPr>
            <w:cnfStyle w:val="001000000000"/>
            <w:tcW w:w="2977" w:type="dxa"/>
            <w:tcBorders>
              <w:left w:val="single" w:sz="48" w:space="0" w:color="004D86"/>
            </w:tcBorders>
            <w:vAlign w:val="center"/>
          </w:tcPr>
          <w:p w:rsidR="00607332" w:rsidRPr="00FE23CF" w:rsidRDefault="00FE23CF" w:rsidP="00FE20DB">
            <w:pPr>
              <w:spacing w:before="60" w:after="60" w:line="276" w:lineRule="auto"/>
              <w:ind w:left="317"/>
              <w:rPr>
                <w:rFonts w:ascii="Arial Unicode MS" w:eastAsia="Arial Unicode MS" w:hAnsi="Arial Unicode MS" w:cs="Arial Unicode MS"/>
                <w:b w:val="0"/>
                <w:sz w:val="18"/>
                <w:szCs w:val="18"/>
              </w:rPr>
            </w:pPr>
            <w:r w:rsidRPr="00171A78">
              <w:rPr>
                <w:rFonts w:ascii="Arial Unicode MS" w:eastAsia="Arial Unicode MS" w:hAnsi="Arial Unicode MS" w:cs="Arial Unicode MS"/>
                <w:b w:val="0"/>
                <w:sz w:val="18"/>
                <w:szCs w:val="18"/>
              </w:rPr>
              <w:t>Eljárás megindítása:</w:t>
            </w:r>
          </w:p>
        </w:tc>
        <w:tc>
          <w:tcPr>
            <w:tcW w:w="5812" w:type="dxa"/>
            <w:vAlign w:val="center"/>
          </w:tcPr>
          <w:p w:rsidR="00925235" w:rsidRDefault="0054529A" w:rsidP="00195732">
            <w:pPr>
              <w:spacing w:before="60" w:after="60" w:line="276" w:lineRule="auto"/>
              <w:ind w:right="175"/>
              <w:jc w:val="right"/>
              <w:cnfStyle w:val="00000000000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Összefoglaló tájékoztatás</w:t>
            </w:r>
            <w:r w:rsidR="00F50D1A">
              <w:rPr>
                <w:rFonts w:ascii="Arial Unicode MS" w:eastAsia="Arial Unicode MS" w:hAnsi="Arial Unicode MS" w:cs="Arial Unicode MS"/>
                <w:b/>
                <w:sz w:val="18"/>
                <w:szCs w:val="18"/>
              </w:rPr>
              <w:t xml:space="preserve"> feladása: </w:t>
            </w:r>
            <w:r w:rsidR="00F50D1A" w:rsidRPr="00FC0BDE">
              <w:rPr>
                <w:rFonts w:ascii="Arial Unicode MS" w:eastAsia="Arial Unicode MS" w:hAnsi="Arial Unicode MS" w:cs="Arial Unicode MS"/>
                <w:b/>
                <w:sz w:val="18"/>
                <w:szCs w:val="18"/>
              </w:rPr>
              <w:t>2018.</w:t>
            </w:r>
            <w:r w:rsidR="002B185F">
              <w:rPr>
                <w:rFonts w:ascii="Arial Unicode MS" w:eastAsia="Arial Unicode MS" w:hAnsi="Arial Unicode MS" w:cs="Arial Unicode MS"/>
                <w:b/>
                <w:sz w:val="18"/>
                <w:szCs w:val="18"/>
              </w:rPr>
              <w:t xml:space="preserve"> március</w:t>
            </w:r>
            <w:r w:rsidR="00171A78">
              <w:rPr>
                <w:rFonts w:ascii="Arial Unicode MS" w:eastAsia="Arial Unicode MS" w:hAnsi="Arial Unicode MS" w:cs="Arial Unicode MS"/>
                <w:b/>
                <w:sz w:val="18"/>
                <w:szCs w:val="18"/>
              </w:rPr>
              <w:t xml:space="preserve"> 05.</w:t>
            </w:r>
          </w:p>
          <w:p w:rsidR="00607332" w:rsidRPr="00195732" w:rsidRDefault="00FE23CF" w:rsidP="008250EB">
            <w:pPr>
              <w:spacing w:before="60" w:after="60" w:line="276" w:lineRule="auto"/>
              <w:ind w:right="175"/>
              <w:jc w:val="right"/>
              <w:cnfStyle w:val="000000000000"/>
              <w:rPr>
                <w:rFonts w:ascii="Arial Unicode MS" w:eastAsia="Arial Unicode MS" w:hAnsi="Arial Unicode MS" w:cs="Arial Unicode MS"/>
                <w:b/>
                <w:sz w:val="18"/>
                <w:szCs w:val="18"/>
              </w:rPr>
            </w:pPr>
            <w:r w:rsidRPr="00195732">
              <w:rPr>
                <w:rFonts w:ascii="Arial Unicode MS" w:eastAsia="Arial Unicode MS" w:hAnsi="Arial Unicode MS" w:cs="Arial Unicode MS"/>
                <w:b/>
                <w:sz w:val="18"/>
                <w:szCs w:val="18"/>
              </w:rPr>
              <w:t xml:space="preserve">Iratmegküldés napja: </w:t>
            </w:r>
            <w:r w:rsidRPr="00FC0BDE">
              <w:rPr>
                <w:rFonts w:ascii="Arial Unicode MS" w:eastAsia="Arial Unicode MS" w:hAnsi="Arial Unicode MS" w:cs="Arial Unicode MS"/>
                <w:b/>
                <w:sz w:val="18"/>
                <w:szCs w:val="18"/>
              </w:rPr>
              <w:t>201</w:t>
            </w:r>
            <w:r w:rsidR="00212886" w:rsidRPr="00FC0BDE">
              <w:rPr>
                <w:rFonts w:ascii="Arial Unicode MS" w:eastAsia="Arial Unicode MS" w:hAnsi="Arial Unicode MS" w:cs="Arial Unicode MS"/>
                <w:b/>
                <w:sz w:val="18"/>
                <w:szCs w:val="18"/>
              </w:rPr>
              <w:t>8</w:t>
            </w:r>
            <w:r w:rsidRPr="00FC0BDE">
              <w:rPr>
                <w:rFonts w:ascii="Arial Unicode MS" w:eastAsia="Arial Unicode MS" w:hAnsi="Arial Unicode MS" w:cs="Arial Unicode MS"/>
                <w:b/>
                <w:sz w:val="18"/>
                <w:szCs w:val="18"/>
              </w:rPr>
              <w:t>.</w:t>
            </w:r>
            <w:r w:rsidRPr="00195732">
              <w:rPr>
                <w:rFonts w:ascii="Arial Unicode MS" w:eastAsia="Arial Unicode MS" w:hAnsi="Arial Unicode MS" w:cs="Arial Unicode MS"/>
                <w:b/>
                <w:sz w:val="18"/>
                <w:szCs w:val="18"/>
              </w:rPr>
              <w:t xml:space="preserve"> </w:t>
            </w:r>
            <w:r w:rsidR="002B185F">
              <w:rPr>
                <w:rFonts w:ascii="Arial Unicode MS" w:eastAsia="Arial Unicode MS" w:hAnsi="Arial Unicode MS" w:cs="Arial Unicode MS"/>
                <w:b/>
                <w:sz w:val="18"/>
                <w:szCs w:val="18"/>
              </w:rPr>
              <w:t>március</w:t>
            </w:r>
            <w:r w:rsidR="000205AC">
              <w:rPr>
                <w:rFonts w:ascii="Arial Unicode MS" w:eastAsia="Arial Unicode MS" w:hAnsi="Arial Unicode MS" w:cs="Arial Unicode MS"/>
                <w:b/>
                <w:sz w:val="18"/>
                <w:szCs w:val="18"/>
              </w:rPr>
              <w:t xml:space="preserve"> 19</w:t>
            </w:r>
            <w:r w:rsidR="00171A78">
              <w:rPr>
                <w:rFonts w:ascii="Arial Unicode MS" w:eastAsia="Arial Unicode MS" w:hAnsi="Arial Unicode MS" w:cs="Arial Unicode MS"/>
                <w:b/>
                <w:sz w:val="18"/>
                <w:szCs w:val="18"/>
              </w:rPr>
              <w:t>.</w:t>
            </w:r>
          </w:p>
        </w:tc>
      </w:tr>
    </w:tbl>
    <w:p w:rsidR="00FE20DB" w:rsidRPr="00FB5A01" w:rsidRDefault="00FE20DB">
      <w:pPr>
        <w:spacing w:after="200" w:line="276" w:lineRule="auto"/>
        <w:rPr>
          <w:sz w:val="8"/>
        </w:rPr>
      </w:pPr>
    </w:p>
    <w:tbl>
      <w:tblPr>
        <w:tblStyle w:val="Vilgoslista1jellszn1"/>
        <w:tblW w:w="8789" w:type="dxa"/>
        <w:tblInd w:w="817" w:type="dxa"/>
        <w:tblLook w:val="04A0"/>
      </w:tblPr>
      <w:tblGrid>
        <w:gridCol w:w="2977"/>
        <w:gridCol w:w="5812"/>
      </w:tblGrid>
      <w:tr w:rsidR="00FE20DB" w:rsidTr="00F20E15">
        <w:trPr>
          <w:cnfStyle w:val="100000000000"/>
          <w:trHeight w:val="752"/>
        </w:trPr>
        <w:tc>
          <w:tcPr>
            <w:cnfStyle w:val="001000000000"/>
            <w:tcW w:w="8789" w:type="dxa"/>
            <w:gridSpan w:val="2"/>
            <w:tcBorders>
              <w:top w:val="single" w:sz="8" w:space="0" w:color="94B6D2" w:themeColor="accent1"/>
              <w:left w:val="single" w:sz="48" w:space="0" w:color="004D86"/>
              <w:bottom w:val="nil"/>
            </w:tcBorders>
            <w:shd w:val="clear" w:color="auto" w:fill="E5DEDB" w:themeFill="text2" w:themeFillTint="33"/>
            <w:vAlign w:val="center"/>
          </w:tcPr>
          <w:p w:rsidR="00FE20DB" w:rsidRPr="0012166C" w:rsidRDefault="00FE20DB" w:rsidP="009C1310">
            <w:pPr>
              <w:spacing w:after="0" w:line="276" w:lineRule="auto"/>
              <w:ind w:left="317" w:right="317"/>
              <w:rPr>
                <w:rFonts w:ascii="Arial Unicode MS" w:eastAsia="Arial Unicode MS" w:hAnsi="Arial Unicode MS" w:cs="Arial Unicode MS"/>
                <w:color w:val="004D86"/>
              </w:rPr>
            </w:pPr>
            <w:r>
              <w:rPr>
                <w:rFonts w:ascii="Arial Unicode MS" w:eastAsia="Arial Unicode MS" w:hAnsi="Arial Unicode MS" w:cs="Arial Unicode MS"/>
                <w:color w:val="004D86"/>
                <w:sz w:val="25"/>
              </w:rPr>
              <w:t xml:space="preserve">FELELŐS AKKREDITÁLT KÖZBESZERZÉSI SZAKTANÁCSADÓ </w:t>
            </w:r>
          </w:p>
        </w:tc>
      </w:tr>
      <w:tr w:rsidR="00FE20DB" w:rsidTr="00F20E15">
        <w:trPr>
          <w:cnfStyle w:val="000000100000"/>
        </w:trPr>
        <w:tc>
          <w:tcPr>
            <w:cnfStyle w:val="001000000000"/>
            <w:tcW w:w="2977" w:type="dxa"/>
            <w:tcBorders>
              <w:top w:val="nil"/>
              <w:left w:val="single" w:sz="48" w:space="0" w:color="004D86"/>
            </w:tcBorders>
            <w:vAlign w:val="center"/>
          </w:tcPr>
          <w:p w:rsidR="00FE20DB" w:rsidRPr="00607332" w:rsidRDefault="00BE3F62" w:rsidP="00BE3F62">
            <w:pPr>
              <w:spacing w:before="60" w:after="60" w:line="276" w:lineRule="auto"/>
              <w:ind w:left="317"/>
              <w:rPr>
                <w:rFonts w:ascii="Arial Unicode MS" w:eastAsia="Arial Unicode MS" w:hAnsi="Arial Unicode MS" w:cs="Arial Unicode MS"/>
                <w:b w:val="0"/>
                <w:sz w:val="18"/>
                <w:szCs w:val="21"/>
              </w:rPr>
            </w:pPr>
            <w:r w:rsidRPr="00607332">
              <w:rPr>
                <w:rFonts w:ascii="Arial Unicode MS" w:eastAsia="Arial Unicode MS" w:hAnsi="Arial Unicode MS" w:cs="Arial Unicode MS"/>
                <w:b w:val="0"/>
                <w:sz w:val="18"/>
                <w:szCs w:val="21"/>
              </w:rPr>
              <w:t>Tanácsadó neve</w:t>
            </w:r>
            <w:r w:rsidR="00FE20DB" w:rsidRPr="00607332">
              <w:rPr>
                <w:rFonts w:ascii="Arial Unicode MS" w:eastAsia="Arial Unicode MS" w:hAnsi="Arial Unicode MS" w:cs="Arial Unicode MS"/>
                <w:b w:val="0"/>
                <w:sz w:val="18"/>
                <w:szCs w:val="21"/>
              </w:rPr>
              <w:t>:</w:t>
            </w:r>
          </w:p>
        </w:tc>
        <w:tc>
          <w:tcPr>
            <w:tcW w:w="5812" w:type="dxa"/>
            <w:tcBorders>
              <w:top w:val="nil"/>
            </w:tcBorders>
            <w:vAlign w:val="center"/>
          </w:tcPr>
          <w:p w:rsidR="00FE20DB" w:rsidRPr="00607332" w:rsidRDefault="00BE3F62" w:rsidP="00BE3F62">
            <w:pPr>
              <w:spacing w:before="60" w:after="60" w:line="276" w:lineRule="auto"/>
              <w:ind w:right="175"/>
              <w:jc w:val="right"/>
              <w:cnfStyle w:val="000000100000"/>
              <w:rPr>
                <w:rFonts w:ascii="Arial Unicode MS" w:eastAsia="Arial Unicode MS" w:hAnsi="Arial Unicode MS" w:cs="Arial Unicode MS"/>
                <w:b/>
                <w:sz w:val="18"/>
                <w:szCs w:val="21"/>
              </w:rPr>
            </w:pPr>
            <w:r w:rsidRPr="00607332">
              <w:rPr>
                <w:rFonts w:ascii="Arial Unicode MS" w:eastAsia="Arial Unicode MS" w:hAnsi="Arial Unicode MS" w:cs="Arial Unicode MS"/>
                <w:b/>
                <w:sz w:val="18"/>
                <w:szCs w:val="21"/>
              </w:rPr>
              <w:t xml:space="preserve">Bakos László </w:t>
            </w:r>
          </w:p>
        </w:tc>
      </w:tr>
      <w:tr w:rsidR="00BE3F62" w:rsidTr="00F20E15">
        <w:trPr>
          <w:trHeight w:val="80"/>
        </w:trPr>
        <w:tc>
          <w:tcPr>
            <w:cnfStyle w:val="001000000000"/>
            <w:tcW w:w="2977" w:type="dxa"/>
            <w:tcBorders>
              <w:top w:val="nil"/>
              <w:left w:val="single" w:sz="48" w:space="0" w:color="004D86"/>
              <w:bottom w:val="single" w:sz="8" w:space="0" w:color="94B6D2" w:themeColor="accent1"/>
            </w:tcBorders>
            <w:vAlign w:val="center"/>
          </w:tcPr>
          <w:p w:rsidR="00BE3F62" w:rsidRPr="00607332" w:rsidRDefault="00BE3F62" w:rsidP="00BE3F62">
            <w:pPr>
              <w:spacing w:before="60" w:after="60" w:line="276" w:lineRule="auto"/>
              <w:ind w:left="317"/>
              <w:rPr>
                <w:rFonts w:ascii="Arial Unicode MS" w:eastAsia="Arial Unicode MS" w:hAnsi="Arial Unicode MS" w:cs="Arial Unicode MS"/>
                <w:b w:val="0"/>
                <w:sz w:val="18"/>
                <w:szCs w:val="21"/>
              </w:rPr>
            </w:pPr>
            <w:r w:rsidRPr="00607332">
              <w:rPr>
                <w:rFonts w:ascii="Arial Unicode MS" w:eastAsia="Arial Unicode MS" w:hAnsi="Arial Unicode MS" w:cs="Arial Unicode MS"/>
                <w:b w:val="0"/>
                <w:sz w:val="18"/>
                <w:szCs w:val="21"/>
              </w:rPr>
              <w:t>Tanácsadó címe:</w:t>
            </w:r>
          </w:p>
        </w:tc>
        <w:tc>
          <w:tcPr>
            <w:tcW w:w="5812" w:type="dxa"/>
            <w:tcBorders>
              <w:top w:val="nil"/>
              <w:bottom w:val="single" w:sz="8" w:space="0" w:color="94B6D2" w:themeColor="accent1"/>
            </w:tcBorders>
            <w:vAlign w:val="center"/>
          </w:tcPr>
          <w:p w:rsidR="00BE3F62" w:rsidRPr="00607332" w:rsidRDefault="00BE3F62" w:rsidP="009C1310">
            <w:pPr>
              <w:spacing w:before="60" w:after="60" w:line="276" w:lineRule="auto"/>
              <w:ind w:right="175"/>
              <w:jc w:val="right"/>
              <w:cnfStyle w:val="000000000000"/>
              <w:rPr>
                <w:rFonts w:ascii="Arial Unicode MS" w:eastAsia="Arial Unicode MS" w:hAnsi="Arial Unicode MS" w:cs="Arial Unicode MS"/>
                <w:b/>
                <w:sz w:val="18"/>
                <w:szCs w:val="21"/>
              </w:rPr>
            </w:pPr>
            <w:r w:rsidRPr="00607332">
              <w:rPr>
                <w:rFonts w:ascii="Arial Unicode MS" w:eastAsia="Arial Unicode MS" w:hAnsi="Arial Unicode MS" w:cs="Arial Unicode MS"/>
                <w:b/>
                <w:sz w:val="18"/>
                <w:szCs w:val="21"/>
              </w:rPr>
              <w:t xml:space="preserve">5231 Fegyvernek, Szent Erzsébet út 103. </w:t>
            </w:r>
          </w:p>
        </w:tc>
      </w:tr>
      <w:tr w:rsidR="00BE3F62" w:rsidTr="00F20E15">
        <w:trPr>
          <w:cnfStyle w:val="000000100000"/>
          <w:trHeight w:val="80"/>
        </w:trPr>
        <w:tc>
          <w:tcPr>
            <w:cnfStyle w:val="001000000000"/>
            <w:tcW w:w="2977" w:type="dxa"/>
            <w:tcBorders>
              <w:left w:val="single" w:sz="48" w:space="0" w:color="004D86"/>
            </w:tcBorders>
            <w:vAlign w:val="center"/>
          </w:tcPr>
          <w:p w:rsidR="00BE3F62" w:rsidRPr="00607332" w:rsidRDefault="00BE3F62" w:rsidP="00BE3F62">
            <w:pPr>
              <w:spacing w:before="60" w:after="60" w:line="276" w:lineRule="auto"/>
              <w:ind w:left="317"/>
              <w:rPr>
                <w:rFonts w:ascii="Arial Unicode MS" w:eastAsia="Arial Unicode MS" w:hAnsi="Arial Unicode MS" w:cs="Arial Unicode MS"/>
                <w:b w:val="0"/>
                <w:sz w:val="18"/>
                <w:szCs w:val="21"/>
              </w:rPr>
            </w:pPr>
            <w:r w:rsidRPr="00607332">
              <w:rPr>
                <w:rFonts w:ascii="Arial Unicode MS" w:eastAsia="Arial Unicode MS" w:hAnsi="Arial Unicode MS" w:cs="Arial Unicode MS"/>
                <w:b w:val="0"/>
                <w:sz w:val="18"/>
                <w:szCs w:val="21"/>
              </w:rPr>
              <w:t>Lajstromszám:</w:t>
            </w:r>
          </w:p>
        </w:tc>
        <w:tc>
          <w:tcPr>
            <w:tcW w:w="5812" w:type="dxa"/>
            <w:vAlign w:val="center"/>
          </w:tcPr>
          <w:p w:rsidR="00BE3F62" w:rsidRPr="00607332" w:rsidRDefault="00BE3F62" w:rsidP="006C3181">
            <w:pPr>
              <w:spacing w:before="60" w:after="60" w:line="276" w:lineRule="auto"/>
              <w:ind w:right="175"/>
              <w:jc w:val="right"/>
              <w:cnfStyle w:val="000000100000"/>
              <w:rPr>
                <w:rFonts w:ascii="Arial Unicode MS" w:eastAsia="Arial Unicode MS" w:hAnsi="Arial Unicode MS" w:cs="Arial Unicode MS"/>
                <w:b/>
                <w:sz w:val="18"/>
                <w:szCs w:val="21"/>
              </w:rPr>
            </w:pPr>
            <w:r w:rsidRPr="00607332">
              <w:rPr>
                <w:rFonts w:ascii="Arial Unicode MS" w:eastAsia="Arial Unicode MS" w:hAnsi="Arial Unicode MS" w:cs="Arial Unicode MS"/>
                <w:b/>
                <w:sz w:val="18"/>
                <w:szCs w:val="21"/>
              </w:rPr>
              <w:t>001</w:t>
            </w:r>
            <w:r w:rsidR="006C3181" w:rsidRPr="00607332">
              <w:rPr>
                <w:rFonts w:ascii="Arial Unicode MS" w:eastAsia="Arial Unicode MS" w:hAnsi="Arial Unicode MS" w:cs="Arial Unicode MS"/>
                <w:b/>
                <w:sz w:val="18"/>
                <w:szCs w:val="21"/>
              </w:rPr>
              <w:t>71</w:t>
            </w:r>
          </w:p>
        </w:tc>
      </w:tr>
      <w:tr w:rsidR="00BE3F62" w:rsidTr="00F20E15">
        <w:trPr>
          <w:trHeight w:val="633"/>
        </w:trPr>
        <w:tc>
          <w:tcPr>
            <w:cnfStyle w:val="001000000000"/>
            <w:tcW w:w="2977" w:type="dxa"/>
            <w:tcBorders>
              <w:left w:val="single" w:sz="48" w:space="0" w:color="004D86"/>
            </w:tcBorders>
            <w:vAlign w:val="center"/>
          </w:tcPr>
          <w:p w:rsidR="00BE3F62" w:rsidRPr="00607332" w:rsidRDefault="00BE3F62" w:rsidP="002B185F">
            <w:pPr>
              <w:spacing w:before="60" w:after="60" w:line="276" w:lineRule="auto"/>
              <w:ind w:left="317"/>
              <w:rPr>
                <w:rFonts w:ascii="Arial Unicode MS" w:eastAsia="Arial Unicode MS" w:hAnsi="Arial Unicode MS" w:cs="Arial Unicode MS"/>
                <w:b w:val="0"/>
                <w:sz w:val="18"/>
                <w:szCs w:val="21"/>
              </w:rPr>
            </w:pPr>
            <w:r w:rsidRPr="00607332">
              <w:rPr>
                <w:rFonts w:ascii="Arial Unicode MS" w:eastAsia="Arial Unicode MS" w:hAnsi="Arial Unicode MS" w:cs="Arial Unicode MS"/>
                <w:b w:val="0"/>
                <w:sz w:val="18"/>
                <w:szCs w:val="21"/>
              </w:rPr>
              <w:t>Jóváhagyás:</w:t>
            </w:r>
          </w:p>
        </w:tc>
        <w:tc>
          <w:tcPr>
            <w:tcW w:w="5812" w:type="dxa"/>
            <w:vAlign w:val="center"/>
          </w:tcPr>
          <w:p w:rsidR="00592DD9" w:rsidRPr="00607332" w:rsidRDefault="00592DD9" w:rsidP="00BE3F62">
            <w:pPr>
              <w:spacing w:before="60" w:after="60" w:line="276" w:lineRule="auto"/>
              <w:ind w:right="175"/>
              <w:cnfStyle w:val="000000000000"/>
              <w:rPr>
                <w:rFonts w:ascii="Arial Unicode MS" w:eastAsia="Arial Unicode MS" w:hAnsi="Arial Unicode MS" w:cs="Arial Unicode MS"/>
                <w:b/>
                <w:sz w:val="18"/>
                <w:szCs w:val="21"/>
              </w:rPr>
            </w:pPr>
          </w:p>
        </w:tc>
      </w:tr>
    </w:tbl>
    <w:tbl>
      <w:tblPr>
        <w:tblStyle w:val="Rcsostblzat"/>
        <w:tblpPr w:leftFromText="141" w:rightFromText="141" w:vertAnchor="page" w:horzAnchor="margin" w:tblpY="14566"/>
        <w:tblW w:w="4942" w:type="pct"/>
        <w:tblLook w:val="04A0"/>
      </w:tblPr>
      <w:tblGrid>
        <w:gridCol w:w="2156"/>
        <w:gridCol w:w="7458"/>
      </w:tblGrid>
      <w:tr w:rsidR="004D1EC7" w:rsidTr="00B04866">
        <w:trPr>
          <w:trHeight w:val="301"/>
        </w:trPr>
        <w:tc>
          <w:tcPr>
            <w:tcW w:w="2185" w:type="dxa"/>
            <w:tcBorders>
              <w:top w:val="single" w:sz="36" w:space="0" w:color="FFFFFF" w:themeColor="background1"/>
              <w:left w:val="nil"/>
              <w:bottom w:val="nil"/>
              <w:right w:val="single" w:sz="36" w:space="0" w:color="FFFFFF" w:themeColor="background1"/>
            </w:tcBorders>
            <w:shd w:val="clear" w:color="auto" w:fill="355D7E" w:themeFill="accent1" w:themeFillShade="80"/>
            <w:tcMar>
              <w:top w:w="29" w:type="dxa"/>
              <w:left w:w="115" w:type="dxa"/>
              <w:bottom w:w="29" w:type="dxa"/>
              <w:right w:w="115" w:type="dxa"/>
            </w:tcMar>
            <w:vAlign w:val="center"/>
          </w:tcPr>
          <w:p w:rsidR="004D1EC7" w:rsidRPr="00607332" w:rsidRDefault="004D1EC7" w:rsidP="00607332">
            <w:pPr>
              <w:spacing w:after="0"/>
              <w:rPr>
                <w:sz w:val="14"/>
              </w:rPr>
            </w:pPr>
          </w:p>
        </w:tc>
        <w:tc>
          <w:tcPr>
            <w:tcW w:w="7569" w:type="dxa"/>
            <w:tcBorders>
              <w:top w:val="single" w:sz="36" w:space="0" w:color="FFFFFF" w:themeColor="background1"/>
              <w:left w:val="single" w:sz="36" w:space="0" w:color="FFFFFF" w:themeColor="background1"/>
              <w:bottom w:val="nil"/>
              <w:right w:val="nil"/>
            </w:tcBorders>
            <w:shd w:val="clear" w:color="auto" w:fill="BED3E4" w:themeFill="accent1" w:themeFillTint="99"/>
            <w:tcMar>
              <w:top w:w="29" w:type="dxa"/>
              <w:left w:w="115" w:type="dxa"/>
              <w:bottom w:w="29" w:type="dxa"/>
              <w:right w:w="115" w:type="dxa"/>
            </w:tcMar>
          </w:tcPr>
          <w:p w:rsidR="004D1EC7" w:rsidRPr="00607332" w:rsidRDefault="004D1EC7" w:rsidP="00607332">
            <w:pPr>
              <w:spacing w:after="0"/>
              <w:rPr>
                <w:sz w:val="14"/>
              </w:rPr>
            </w:pPr>
          </w:p>
        </w:tc>
      </w:tr>
    </w:tbl>
    <w:p w:rsidR="00E5019B" w:rsidRDefault="00E5019B" w:rsidP="00BE3F62">
      <w:pPr>
        <w:spacing w:after="200" w:line="276" w:lineRule="auto"/>
        <w:rPr>
          <w:rFonts w:ascii="Arial Unicode MS" w:eastAsia="Arial Unicode MS" w:hAnsi="Arial Unicode MS" w:cs="Arial Unicode MS"/>
        </w:rPr>
      </w:pPr>
    </w:p>
    <w:p w:rsidR="00F50D1A" w:rsidRDefault="00F50D1A" w:rsidP="00BE3F62">
      <w:pPr>
        <w:pStyle w:val="Listaszerbekezds"/>
        <w:spacing w:after="200" w:line="276" w:lineRule="auto"/>
        <w:ind w:left="1080"/>
        <w:rPr>
          <w:rFonts w:ascii="Arial Unicode MS" w:eastAsia="Arial Unicode MS" w:hAnsi="Arial Unicode MS" w:cs="Arial Unicode MS"/>
          <w:b/>
          <w:sz w:val="28"/>
        </w:rPr>
      </w:pPr>
    </w:p>
    <w:p w:rsidR="00966A17" w:rsidRDefault="00966A17" w:rsidP="00BE3F62">
      <w:pPr>
        <w:pStyle w:val="Listaszerbekezds"/>
        <w:spacing w:after="200" w:line="276" w:lineRule="auto"/>
        <w:ind w:left="1080"/>
        <w:rPr>
          <w:rFonts w:ascii="Arial Unicode MS" w:eastAsia="Arial Unicode MS" w:hAnsi="Arial Unicode MS" w:cs="Arial Unicode MS"/>
          <w:b/>
          <w:sz w:val="28"/>
        </w:rPr>
      </w:pPr>
    </w:p>
    <w:tbl>
      <w:tblPr>
        <w:tblStyle w:val="Vilgoslista1jellszn1"/>
        <w:tblpPr w:leftFromText="141" w:rightFromText="141" w:vertAnchor="text" w:horzAnchor="page" w:tblpX="1403" w:tblpY="-411"/>
        <w:tblW w:w="9606" w:type="dxa"/>
        <w:tblLook w:val="04A0"/>
      </w:tblPr>
      <w:tblGrid>
        <w:gridCol w:w="9606"/>
      </w:tblGrid>
      <w:tr w:rsidR="00F50D1A" w:rsidRPr="000C2AF3" w:rsidTr="00242165">
        <w:trPr>
          <w:cnfStyle w:val="100000000000"/>
          <w:trHeight w:val="752"/>
        </w:trPr>
        <w:tc>
          <w:tcPr>
            <w:cnfStyle w:val="001000000000"/>
            <w:tcW w:w="9606" w:type="dxa"/>
            <w:tcBorders>
              <w:top w:val="single" w:sz="8" w:space="0" w:color="94B6D2" w:themeColor="accent1"/>
              <w:left w:val="single" w:sz="48" w:space="0" w:color="004D86"/>
              <w:bottom w:val="nil"/>
            </w:tcBorders>
            <w:shd w:val="clear" w:color="auto" w:fill="E5DEDB" w:themeFill="text2" w:themeFillTint="33"/>
            <w:vAlign w:val="center"/>
          </w:tcPr>
          <w:p w:rsidR="00F50D1A" w:rsidRPr="000C2AF3" w:rsidRDefault="00F50D1A" w:rsidP="00242165">
            <w:pPr>
              <w:spacing w:after="0" w:line="276" w:lineRule="auto"/>
              <w:ind w:left="317" w:right="317"/>
              <w:rPr>
                <w:rFonts w:ascii="Arial Unicode MS" w:eastAsia="Arial Unicode MS" w:hAnsi="Arial Unicode MS" w:cs="Arial Unicode MS"/>
                <w:color w:val="004D86"/>
              </w:rPr>
            </w:pPr>
            <w:r w:rsidRPr="000C2AF3">
              <w:rPr>
                <w:rFonts w:ascii="Arial Unicode MS" w:eastAsia="Arial Unicode MS" w:hAnsi="Arial Unicode MS" w:cs="Arial Unicode MS"/>
                <w:color w:val="004D86"/>
                <w:sz w:val="25"/>
              </w:rPr>
              <w:t>TARTALOMJEGYZÉK</w:t>
            </w:r>
          </w:p>
        </w:tc>
      </w:tr>
    </w:tbl>
    <w:p w:rsidR="00242165" w:rsidRDefault="00F50D1A" w:rsidP="00242165">
      <w:pPr>
        <w:pStyle w:val="Listaszerbekezds"/>
        <w:numPr>
          <w:ilvl w:val="0"/>
          <w:numId w:val="8"/>
        </w:numPr>
        <w:spacing w:after="200" w:line="276" w:lineRule="auto"/>
        <w:rPr>
          <w:rFonts w:ascii="Arial Unicode MS" w:eastAsia="Arial Unicode MS" w:hAnsi="Arial Unicode MS" w:cs="Arial Unicode MS"/>
        </w:rPr>
      </w:pPr>
      <w:r w:rsidRPr="000C2AF3">
        <w:rPr>
          <w:rFonts w:ascii="Arial Unicode MS" w:eastAsia="Arial Unicode MS" w:hAnsi="Arial Unicode MS" w:cs="Arial Unicode MS"/>
        </w:rPr>
        <w:t>KÖTET</w:t>
      </w:r>
    </w:p>
    <w:p w:rsidR="00BE3F62" w:rsidRPr="00242165" w:rsidRDefault="00BE3F62" w:rsidP="00242165">
      <w:pPr>
        <w:pStyle w:val="Listaszerbekezds"/>
        <w:spacing w:after="200" w:line="276" w:lineRule="auto"/>
        <w:ind w:left="1080"/>
        <w:rPr>
          <w:rFonts w:ascii="Arial Unicode MS" w:eastAsia="Arial Unicode MS" w:hAnsi="Arial Unicode MS" w:cs="Arial Unicode MS"/>
        </w:rPr>
      </w:pPr>
      <w:r w:rsidRPr="00242165">
        <w:rPr>
          <w:rFonts w:ascii="Arial Unicode MS" w:eastAsia="Arial Unicode MS" w:hAnsi="Arial Unicode MS" w:cs="Arial Unicode MS"/>
          <w:b/>
          <w:sz w:val="28"/>
        </w:rPr>
        <w:t>Ajánlattételi Felhívás</w:t>
      </w:r>
    </w:p>
    <w:p w:rsidR="00BE3F62" w:rsidRPr="000C2AF3" w:rsidRDefault="00BE3F62" w:rsidP="00BE3F62">
      <w:pPr>
        <w:pStyle w:val="Listaszerbekezds"/>
        <w:spacing w:after="200" w:line="276" w:lineRule="auto"/>
        <w:ind w:left="1080"/>
        <w:rPr>
          <w:rFonts w:ascii="Arial Unicode MS" w:eastAsia="Arial Unicode MS" w:hAnsi="Arial Unicode MS" w:cs="Arial Unicode MS"/>
          <w:b/>
        </w:rPr>
      </w:pPr>
    </w:p>
    <w:p w:rsidR="00BE3F62" w:rsidRPr="000C2AF3" w:rsidRDefault="00592DD9" w:rsidP="00A8369B">
      <w:pPr>
        <w:pStyle w:val="Listaszerbekezds"/>
        <w:numPr>
          <w:ilvl w:val="0"/>
          <w:numId w:val="8"/>
        </w:numPr>
        <w:spacing w:after="200" w:line="276" w:lineRule="auto"/>
        <w:rPr>
          <w:rFonts w:ascii="Arial Unicode MS" w:eastAsia="Arial Unicode MS" w:hAnsi="Arial Unicode MS" w:cs="Arial Unicode MS"/>
        </w:rPr>
      </w:pPr>
      <w:r w:rsidRPr="000C2AF3">
        <w:rPr>
          <w:rFonts w:ascii="Arial Unicode MS" w:eastAsia="Arial Unicode MS" w:hAnsi="Arial Unicode MS" w:cs="Arial Unicode MS"/>
        </w:rPr>
        <w:t>KÖTET</w:t>
      </w:r>
    </w:p>
    <w:p w:rsidR="00BE3F62" w:rsidRPr="00883399" w:rsidRDefault="00BE3F62" w:rsidP="00BE3F62">
      <w:pPr>
        <w:pStyle w:val="Listaszerbekezds"/>
        <w:spacing w:after="200" w:line="276" w:lineRule="auto"/>
        <w:ind w:left="1080"/>
        <w:rPr>
          <w:rFonts w:ascii="Arial Unicode MS" w:eastAsia="Arial Unicode MS" w:hAnsi="Arial Unicode MS" w:cs="Arial Unicode MS"/>
          <w:b/>
          <w:sz w:val="28"/>
        </w:rPr>
      </w:pPr>
      <w:r w:rsidRPr="00883399">
        <w:rPr>
          <w:rFonts w:ascii="Arial Unicode MS" w:eastAsia="Arial Unicode MS" w:hAnsi="Arial Unicode MS" w:cs="Arial Unicode MS"/>
          <w:b/>
          <w:sz w:val="28"/>
        </w:rPr>
        <w:t>Ajánlattételi Dokumentáció</w:t>
      </w:r>
      <w:r w:rsidR="00FE23CF">
        <w:rPr>
          <w:rFonts w:ascii="Arial Unicode MS" w:eastAsia="Arial Unicode MS" w:hAnsi="Arial Unicode MS" w:cs="Arial Unicode MS"/>
          <w:b/>
          <w:sz w:val="28"/>
        </w:rPr>
        <w:t>, iratminták</w:t>
      </w:r>
    </w:p>
    <w:p w:rsidR="00BE3F62" w:rsidRPr="000C2AF3" w:rsidRDefault="00BE3F62" w:rsidP="00BE3F62">
      <w:pPr>
        <w:pStyle w:val="Listaszerbekezds"/>
        <w:spacing w:after="200" w:line="276" w:lineRule="auto"/>
        <w:ind w:left="1080"/>
        <w:rPr>
          <w:rFonts w:ascii="Arial Unicode MS" w:eastAsia="Arial Unicode MS" w:hAnsi="Arial Unicode MS" w:cs="Arial Unicode MS"/>
        </w:rPr>
      </w:pPr>
    </w:p>
    <w:p w:rsidR="00BE3F62" w:rsidRPr="000C2AF3" w:rsidRDefault="00592DD9" w:rsidP="00A8369B">
      <w:pPr>
        <w:pStyle w:val="Listaszerbekezds"/>
        <w:numPr>
          <w:ilvl w:val="0"/>
          <w:numId w:val="8"/>
        </w:numPr>
        <w:spacing w:after="200" w:line="276" w:lineRule="auto"/>
        <w:rPr>
          <w:rFonts w:ascii="Arial Unicode MS" w:eastAsia="Arial Unicode MS" w:hAnsi="Arial Unicode MS" w:cs="Arial Unicode MS"/>
        </w:rPr>
      </w:pPr>
      <w:r w:rsidRPr="000C2AF3">
        <w:rPr>
          <w:rFonts w:ascii="Arial Unicode MS" w:eastAsia="Arial Unicode MS" w:hAnsi="Arial Unicode MS" w:cs="Arial Unicode MS"/>
        </w:rPr>
        <w:t>KÖTET</w:t>
      </w:r>
    </w:p>
    <w:p w:rsidR="00592DD9" w:rsidRPr="00883399" w:rsidRDefault="00592DD9" w:rsidP="00592DD9">
      <w:pPr>
        <w:pStyle w:val="Listaszerbekezds"/>
        <w:spacing w:after="200" w:line="276" w:lineRule="auto"/>
        <w:ind w:left="1080"/>
        <w:rPr>
          <w:rFonts w:ascii="Arial Unicode MS" w:eastAsia="Arial Unicode MS" w:hAnsi="Arial Unicode MS" w:cs="Arial Unicode MS"/>
          <w:b/>
          <w:sz w:val="28"/>
        </w:rPr>
      </w:pPr>
      <w:r w:rsidRPr="00883399">
        <w:rPr>
          <w:rFonts w:ascii="Arial Unicode MS" w:eastAsia="Arial Unicode MS" w:hAnsi="Arial Unicode MS" w:cs="Arial Unicode MS"/>
          <w:b/>
          <w:sz w:val="28"/>
        </w:rPr>
        <w:t>Szerződéstervezet</w:t>
      </w:r>
    </w:p>
    <w:p w:rsidR="00592DD9" w:rsidRPr="000C2AF3" w:rsidRDefault="00592DD9" w:rsidP="00592DD9">
      <w:pPr>
        <w:pStyle w:val="Listaszerbekezds"/>
        <w:spacing w:after="200" w:line="276" w:lineRule="auto"/>
        <w:ind w:left="1080"/>
        <w:rPr>
          <w:rFonts w:ascii="Arial Unicode MS" w:eastAsia="Arial Unicode MS" w:hAnsi="Arial Unicode MS" w:cs="Arial Unicode MS"/>
        </w:rPr>
      </w:pPr>
    </w:p>
    <w:p w:rsidR="00592DD9" w:rsidRPr="000C2AF3" w:rsidRDefault="00592DD9" w:rsidP="00A8369B">
      <w:pPr>
        <w:pStyle w:val="Listaszerbekezds"/>
        <w:numPr>
          <w:ilvl w:val="0"/>
          <w:numId w:val="8"/>
        </w:numPr>
        <w:spacing w:after="200" w:line="276" w:lineRule="auto"/>
        <w:rPr>
          <w:rFonts w:ascii="Arial Unicode MS" w:eastAsia="Arial Unicode MS" w:hAnsi="Arial Unicode MS" w:cs="Arial Unicode MS"/>
        </w:rPr>
      </w:pPr>
      <w:r w:rsidRPr="000C2AF3">
        <w:rPr>
          <w:rFonts w:ascii="Arial Unicode MS" w:eastAsia="Arial Unicode MS" w:hAnsi="Arial Unicode MS" w:cs="Arial Unicode MS"/>
        </w:rPr>
        <w:t>KÖTET</w:t>
      </w:r>
    </w:p>
    <w:p w:rsidR="00660D9B" w:rsidRPr="00883399" w:rsidRDefault="00660D9B" w:rsidP="00592DD9">
      <w:pPr>
        <w:pStyle w:val="Listaszerbekezds"/>
        <w:spacing w:after="200" w:line="276" w:lineRule="auto"/>
        <w:ind w:left="1080"/>
        <w:rPr>
          <w:rFonts w:ascii="Arial Unicode MS" w:eastAsia="Arial Unicode MS" w:hAnsi="Arial Unicode MS" w:cs="Arial Unicode MS"/>
          <w:b/>
          <w:sz w:val="28"/>
        </w:rPr>
      </w:pPr>
      <w:r w:rsidRPr="00883399">
        <w:rPr>
          <w:rFonts w:ascii="Arial Unicode MS" w:eastAsia="Arial Unicode MS" w:hAnsi="Arial Unicode MS" w:cs="Arial Unicode MS"/>
          <w:b/>
          <w:sz w:val="28"/>
        </w:rPr>
        <w:t xml:space="preserve">Műszaki </w:t>
      </w:r>
      <w:r w:rsidR="00592DD9" w:rsidRPr="00883399">
        <w:rPr>
          <w:rFonts w:ascii="Arial Unicode MS" w:eastAsia="Arial Unicode MS" w:hAnsi="Arial Unicode MS" w:cs="Arial Unicode MS"/>
          <w:b/>
          <w:sz w:val="28"/>
        </w:rPr>
        <w:t xml:space="preserve">dokumentáció </w:t>
      </w:r>
    </w:p>
    <w:p w:rsidR="0065010F" w:rsidRDefault="0065010F" w:rsidP="00FC7F7B">
      <w:pPr>
        <w:pStyle w:val="Listaszerbekezds"/>
        <w:numPr>
          <w:ilvl w:val="0"/>
          <w:numId w:val="9"/>
        </w:numPr>
        <w:spacing w:after="200" w:line="276" w:lineRule="auto"/>
        <w:rPr>
          <w:rFonts w:ascii="Arial Unicode MS" w:eastAsia="Arial Unicode MS" w:hAnsi="Arial Unicode MS" w:cs="Arial Unicode MS"/>
        </w:rPr>
      </w:pPr>
      <w:r>
        <w:rPr>
          <w:rFonts w:ascii="Arial Unicode MS" w:eastAsia="Arial Unicode MS" w:hAnsi="Arial Unicode MS" w:cs="Arial Unicode MS"/>
        </w:rPr>
        <w:t>műszaki leírás</w:t>
      </w:r>
      <w:r w:rsidR="00FB5A01">
        <w:rPr>
          <w:rFonts w:ascii="Arial Unicode MS" w:eastAsia="Arial Unicode MS" w:hAnsi="Arial Unicode MS" w:cs="Arial Unicode MS"/>
        </w:rPr>
        <w:t xml:space="preserve"> </w:t>
      </w:r>
    </w:p>
    <w:p w:rsidR="00592DD9" w:rsidRPr="00660D9B" w:rsidRDefault="00592DD9" w:rsidP="00FC7F7B">
      <w:pPr>
        <w:pStyle w:val="Listaszerbekezds"/>
        <w:numPr>
          <w:ilvl w:val="0"/>
          <w:numId w:val="9"/>
        </w:numPr>
        <w:spacing w:after="200" w:line="276" w:lineRule="auto"/>
        <w:rPr>
          <w:rFonts w:ascii="Arial Unicode MS" w:eastAsia="Arial Unicode MS" w:hAnsi="Arial Unicode MS" w:cs="Arial Unicode MS"/>
        </w:rPr>
      </w:pPr>
      <w:r w:rsidRPr="00660D9B">
        <w:rPr>
          <w:rFonts w:ascii="Arial Unicode MS" w:eastAsia="Arial Unicode MS" w:hAnsi="Arial Unicode MS" w:cs="Arial Unicode MS"/>
        </w:rPr>
        <w:t>árazatlan költségvetési kiírás</w:t>
      </w:r>
      <w:r w:rsidR="00541989">
        <w:rPr>
          <w:rFonts w:ascii="Arial Unicode MS" w:eastAsia="Arial Unicode MS" w:hAnsi="Arial Unicode MS" w:cs="Arial Unicode MS"/>
        </w:rPr>
        <w:t>ok</w:t>
      </w:r>
    </w:p>
    <w:p w:rsidR="00592DD9" w:rsidRPr="000C2AF3" w:rsidRDefault="00592DD9" w:rsidP="00592DD9">
      <w:pPr>
        <w:pStyle w:val="Listaszerbekezds"/>
        <w:spacing w:after="200" w:line="276" w:lineRule="auto"/>
        <w:ind w:left="1080"/>
        <w:rPr>
          <w:rFonts w:ascii="Arial Unicode MS" w:eastAsia="Arial Unicode MS" w:hAnsi="Arial Unicode MS" w:cs="Arial Unicode MS"/>
        </w:rPr>
      </w:pPr>
    </w:p>
    <w:p w:rsidR="000C2AF3" w:rsidRPr="000C2AF3" w:rsidRDefault="000C2AF3" w:rsidP="000C2AF3">
      <w:pPr>
        <w:pStyle w:val="Listaszerbekezds"/>
        <w:spacing w:after="200" w:line="276" w:lineRule="auto"/>
        <w:ind w:left="1080"/>
        <w:rPr>
          <w:rFonts w:ascii="Arial Unicode MS" w:eastAsia="Arial Unicode MS" w:hAnsi="Arial Unicode MS" w:cs="Arial Unicode MS"/>
          <w:b/>
        </w:rPr>
      </w:pPr>
    </w:p>
    <w:p w:rsidR="000C2AF3" w:rsidRDefault="000C2AF3" w:rsidP="000C2AF3">
      <w:pPr>
        <w:spacing w:after="200" w:line="276" w:lineRule="auto"/>
      </w:pPr>
    </w:p>
    <w:p w:rsidR="00883399" w:rsidRDefault="00883399" w:rsidP="000C2AF3">
      <w:pPr>
        <w:spacing w:after="200" w:line="276" w:lineRule="auto"/>
      </w:pPr>
    </w:p>
    <w:p w:rsidR="008250EB" w:rsidRDefault="008250EB" w:rsidP="000C2AF3">
      <w:pPr>
        <w:spacing w:after="200" w:line="276" w:lineRule="auto"/>
      </w:pPr>
    </w:p>
    <w:p w:rsidR="008250EB" w:rsidRDefault="008250EB" w:rsidP="000C2AF3">
      <w:pPr>
        <w:spacing w:after="200" w:line="276" w:lineRule="auto"/>
      </w:pPr>
    </w:p>
    <w:p w:rsidR="005260EF" w:rsidRDefault="005260EF" w:rsidP="000C2AF3">
      <w:pPr>
        <w:spacing w:after="200" w:line="276" w:lineRule="auto"/>
      </w:pPr>
    </w:p>
    <w:p w:rsidR="005260EF" w:rsidRDefault="005260EF" w:rsidP="000C2AF3">
      <w:pPr>
        <w:spacing w:after="200" w:line="276" w:lineRule="auto"/>
      </w:pPr>
    </w:p>
    <w:p w:rsidR="005260EF" w:rsidRDefault="005260EF" w:rsidP="000C2AF3">
      <w:pPr>
        <w:spacing w:after="200" w:line="276" w:lineRule="auto"/>
      </w:pPr>
    </w:p>
    <w:p w:rsidR="005260EF" w:rsidRDefault="005260EF" w:rsidP="000C2AF3">
      <w:pPr>
        <w:spacing w:after="200" w:line="276" w:lineRule="auto"/>
      </w:pPr>
    </w:p>
    <w:p w:rsidR="008250EB" w:rsidRDefault="008250EB" w:rsidP="000C2AF3">
      <w:pPr>
        <w:spacing w:after="200" w:line="276" w:lineRule="auto"/>
      </w:pPr>
    </w:p>
    <w:p w:rsidR="00BF5E13" w:rsidRDefault="00BF5E13" w:rsidP="000C2AF3">
      <w:pPr>
        <w:spacing w:after="200" w:line="276" w:lineRule="auto"/>
      </w:pPr>
    </w:p>
    <w:p w:rsidR="00FC0BDE" w:rsidRDefault="00FC0BDE" w:rsidP="000C2AF3">
      <w:pPr>
        <w:spacing w:after="200" w:line="276" w:lineRule="auto"/>
      </w:pPr>
    </w:p>
    <w:tbl>
      <w:tblPr>
        <w:tblStyle w:val="Vilgoslista1jellszn1"/>
        <w:tblW w:w="9781" w:type="dxa"/>
        <w:tblInd w:w="-34" w:type="dxa"/>
        <w:tblLook w:val="04A0"/>
      </w:tblPr>
      <w:tblGrid>
        <w:gridCol w:w="9781"/>
      </w:tblGrid>
      <w:tr w:rsidR="00006F93" w:rsidRPr="000C2AF3" w:rsidTr="00B04866">
        <w:trPr>
          <w:cnfStyle w:val="100000000000"/>
          <w:trHeight w:val="752"/>
        </w:trPr>
        <w:tc>
          <w:tcPr>
            <w:cnfStyle w:val="001000000000"/>
            <w:tcW w:w="9781" w:type="dxa"/>
            <w:tcBorders>
              <w:top w:val="single" w:sz="8" w:space="0" w:color="94B6D2" w:themeColor="accent1"/>
              <w:left w:val="single" w:sz="48" w:space="0" w:color="004D86"/>
              <w:bottom w:val="nil"/>
            </w:tcBorders>
            <w:shd w:val="clear" w:color="auto" w:fill="E5DEDB" w:themeFill="text2" w:themeFillTint="33"/>
            <w:vAlign w:val="center"/>
          </w:tcPr>
          <w:p w:rsidR="00006F93" w:rsidRPr="00006F93" w:rsidRDefault="00006F93" w:rsidP="00FC7F7B">
            <w:pPr>
              <w:pStyle w:val="Listaszerbekezds"/>
              <w:numPr>
                <w:ilvl w:val="0"/>
                <w:numId w:val="10"/>
              </w:numPr>
              <w:spacing w:after="0" w:line="276" w:lineRule="auto"/>
              <w:ind w:right="317"/>
              <w:rPr>
                <w:rFonts w:ascii="Arial Unicode MS" w:eastAsia="Arial Unicode MS" w:hAnsi="Arial Unicode MS" w:cs="Arial Unicode MS"/>
                <w:color w:val="004D86"/>
              </w:rPr>
            </w:pPr>
            <w:r>
              <w:rPr>
                <w:rFonts w:ascii="Arial Unicode MS" w:eastAsia="Arial Unicode MS" w:hAnsi="Arial Unicode MS" w:cs="Arial Unicode MS"/>
                <w:color w:val="004D86"/>
              </w:rPr>
              <w:lastRenderedPageBreak/>
              <w:t>KÖTET</w:t>
            </w:r>
          </w:p>
        </w:tc>
      </w:tr>
    </w:tbl>
    <w:p w:rsidR="00006F93" w:rsidRPr="000C2AF3" w:rsidRDefault="00006F93" w:rsidP="00006F93">
      <w:pPr>
        <w:spacing w:after="200" w:line="276" w:lineRule="auto"/>
        <w:rPr>
          <w:rFonts w:ascii="Arial Unicode MS" w:eastAsia="Arial Unicode MS" w:hAnsi="Arial Unicode MS" w:cs="Arial Unicode MS"/>
        </w:rPr>
      </w:pPr>
    </w:p>
    <w:p w:rsidR="00883399" w:rsidRDefault="00883399" w:rsidP="000C2AF3">
      <w:pPr>
        <w:spacing w:after="200" w:line="276" w:lineRule="auto"/>
      </w:pPr>
    </w:p>
    <w:p w:rsidR="00883399" w:rsidRDefault="00883399" w:rsidP="000C2AF3">
      <w:pPr>
        <w:spacing w:after="200" w:line="276" w:lineRule="auto"/>
      </w:pPr>
    </w:p>
    <w:p w:rsidR="00883399" w:rsidRDefault="00883399" w:rsidP="000C2AF3">
      <w:pPr>
        <w:spacing w:after="200" w:line="276" w:lineRule="auto"/>
      </w:pPr>
    </w:p>
    <w:p w:rsidR="00006F93" w:rsidRP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r w:rsidRPr="00006F93">
        <w:rPr>
          <w:rFonts w:ascii="Arial Unicode MS" w:eastAsia="Arial Unicode MS" w:hAnsi="Arial Unicode MS" w:cs="Arial Unicode MS"/>
          <w:b/>
          <w:sz w:val="48"/>
        </w:rPr>
        <w:t>Ajánlattételi Felhívás</w:t>
      </w:r>
    </w:p>
    <w:p w:rsidR="00883399" w:rsidRDefault="00883399" w:rsidP="0054224E">
      <w:pPr>
        <w:spacing w:after="200" w:line="276" w:lineRule="auto"/>
        <w:jc w:val="center"/>
        <w:rPr>
          <w:rFonts w:ascii="Arial Unicode MS" w:eastAsia="Arial Unicode MS" w:hAnsi="Arial Unicode MS" w:cs="Arial Unicode MS"/>
          <w:sz w:val="20"/>
          <w:szCs w:val="20"/>
        </w:rPr>
      </w:pPr>
    </w:p>
    <w:p w:rsidR="00F93E44" w:rsidRDefault="00F93E44" w:rsidP="0054224E">
      <w:pPr>
        <w:spacing w:after="200" w:line="276" w:lineRule="auto"/>
        <w:jc w:val="center"/>
      </w:pPr>
    </w:p>
    <w:p w:rsidR="00883399" w:rsidRDefault="00883399" w:rsidP="000C2AF3">
      <w:pPr>
        <w:spacing w:after="200" w:line="276" w:lineRule="auto"/>
      </w:pPr>
    </w:p>
    <w:p w:rsidR="00883399" w:rsidRDefault="00883399" w:rsidP="000C2AF3">
      <w:pPr>
        <w:spacing w:after="200" w:line="276" w:lineRule="auto"/>
      </w:pPr>
    </w:p>
    <w:p w:rsidR="00883399" w:rsidRDefault="00883399" w:rsidP="000C2AF3">
      <w:pPr>
        <w:spacing w:after="200" w:line="276" w:lineRule="auto"/>
      </w:pPr>
    </w:p>
    <w:p w:rsidR="00006F93" w:rsidRDefault="00006F93" w:rsidP="000C2AF3">
      <w:pPr>
        <w:spacing w:after="200" w:line="276" w:lineRule="auto"/>
      </w:pPr>
    </w:p>
    <w:p w:rsidR="00006F93" w:rsidRDefault="00006F93" w:rsidP="000C2AF3">
      <w:pPr>
        <w:spacing w:after="200" w:line="276" w:lineRule="auto"/>
      </w:pPr>
    </w:p>
    <w:p w:rsidR="00006F93" w:rsidRDefault="00006F93" w:rsidP="000C2AF3">
      <w:pPr>
        <w:spacing w:after="200" w:line="276" w:lineRule="auto"/>
      </w:pPr>
    </w:p>
    <w:p w:rsidR="00006F93" w:rsidRDefault="00006F93" w:rsidP="000C2AF3">
      <w:pPr>
        <w:spacing w:after="200" w:line="276" w:lineRule="auto"/>
      </w:pPr>
    </w:p>
    <w:p w:rsidR="00006F93" w:rsidRDefault="00006F93" w:rsidP="000C2AF3">
      <w:pPr>
        <w:spacing w:after="200" w:line="276" w:lineRule="auto"/>
      </w:pPr>
    </w:p>
    <w:p w:rsidR="00006F93" w:rsidRDefault="00006F93" w:rsidP="000C2AF3">
      <w:pPr>
        <w:spacing w:after="200" w:line="276" w:lineRule="auto"/>
      </w:pPr>
    </w:p>
    <w:p w:rsidR="00006F93" w:rsidRDefault="00006F93" w:rsidP="000C2AF3">
      <w:pPr>
        <w:spacing w:after="200" w:line="276" w:lineRule="auto"/>
      </w:pPr>
    </w:p>
    <w:p w:rsidR="00006F93" w:rsidRDefault="00006F93" w:rsidP="000C2AF3">
      <w:pPr>
        <w:spacing w:after="200" w:line="276" w:lineRule="auto"/>
      </w:pPr>
    </w:p>
    <w:p w:rsidR="00BF5E13" w:rsidRDefault="00BF5E13" w:rsidP="000C2AF3">
      <w:pPr>
        <w:spacing w:after="200" w:line="276" w:lineRule="auto"/>
      </w:pPr>
    </w:p>
    <w:p w:rsidR="008D7EBC" w:rsidRDefault="008D7EBC" w:rsidP="000C2AF3">
      <w:pPr>
        <w:spacing w:after="200" w:line="276" w:lineRule="auto"/>
      </w:pPr>
    </w:p>
    <w:p w:rsidR="00FC0BDE" w:rsidRDefault="00FC0BDE" w:rsidP="000C2AF3">
      <w:pPr>
        <w:spacing w:after="200" w:line="276" w:lineRule="auto"/>
      </w:pPr>
    </w:p>
    <w:p w:rsidR="00FC0BDE" w:rsidRDefault="00FC0BDE" w:rsidP="000C2AF3">
      <w:pPr>
        <w:spacing w:after="200" w:line="276" w:lineRule="auto"/>
      </w:pPr>
    </w:p>
    <w:p w:rsidR="00FC0BDE" w:rsidRDefault="00FC0BDE" w:rsidP="000C2AF3">
      <w:pPr>
        <w:spacing w:after="200" w:line="276" w:lineRule="auto"/>
      </w:pPr>
    </w:p>
    <w:p w:rsidR="005260EF" w:rsidRDefault="005260EF" w:rsidP="000C2AF3">
      <w:pPr>
        <w:spacing w:after="200" w:line="276" w:lineRule="auto"/>
      </w:pPr>
    </w:p>
    <w:p w:rsidR="008D7EBC" w:rsidRDefault="008D7EBC" w:rsidP="000C2AF3">
      <w:pPr>
        <w:spacing w:after="200" w:line="276" w:lineRule="auto"/>
      </w:pPr>
    </w:p>
    <w:tbl>
      <w:tblPr>
        <w:tblStyle w:val="Vilgoslista1jellszn1"/>
        <w:tblW w:w="9781" w:type="dxa"/>
        <w:tblInd w:w="-34" w:type="dxa"/>
        <w:tblLook w:val="04A0"/>
      </w:tblPr>
      <w:tblGrid>
        <w:gridCol w:w="9781"/>
      </w:tblGrid>
      <w:tr w:rsidR="00BA4C6E" w:rsidRPr="000C2AF3" w:rsidTr="00B04866">
        <w:trPr>
          <w:cnfStyle w:val="100000000000"/>
          <w:trHeight w:val="752"/>
        </w:trPr>
        <w:tc>
          <w:tcPr>
            <w:cnfStyle w:val="001000000000"/>
            <w:tcW w:w="9781" w:type="dxa"/>
            <w:tcBorders>
              <w:top w:val="single" w:sz="8" w:space="0" w:color="94B6D2" w:themeColor="accent1"/>
              <w:left w:val="single" w:sz="48" w:space="0" w:color="004D86"/>
              <w:bottom w:val="nil"/>
            </w:tcBorders>
            <w:shd w:val="clear" w:color="auto" w:fill="E5DEDB" w:themeFill="text2" w:themeFillTint="33"/>
            <w:vAlign w:val="center"/>
          </w:tcPr>
          <w:p w:rsidR="00BA4C6E" w:rsidRPr="00006F93" w:rsidRDefault="00BA4C6E" w:rsidP="00FA0819">
            <w:pPr>
              <w:pStyle w:val="Listaszerbekezds"/>
              <w:numPr>
                <w:ilvl w:val="0"/>
                <w:numId w:val="24"/>
              </w:numPr>
              <w:spacing w:after="0" w:line="276" w:lineRule="auto"/>
              <w:ind w:right="317"/>
              <w:rPr>
                <w:rFonts w:ascii="Arial Unicode MS" w:eastAsia="Arial Unicode MS" w:hAnsi="Arial Unicode MS" w:cs="Arial Unicode MS"/>
                <w:color w:val="004D86"/>
              </w:rPr>
            </w:pPr>
            <w:r>
              <w:rPr>
                <w:rFonts w:ascii="Arial Unicode MS" w:eastAsia="Arial Unicode MS" w:hAnsi="Arial Unicode MS" w:cs="Arial Unicode MS"/>
                <w:color w:val="004D86"/>
              </w:rPr>
              <w:lastRenderedPageBreak/>
              <w:t>AJÁNLATTÉTELI FELHÍVÁS</w:t>
            </w:r>
          </w:p>
        </w:tc>
      </w:tr>
    </w:tbl>
    <w:p w:rsidR="00BA4C6E" w:rsidRPr="006608F2" w:rsidRDefault="00BA4C6E" w:rsidP="00240D31">
      <w:pPr>
        <w:spacing w:after="0" w:line="180" w:lineRule="auto"/>
        <w:jc w:val="both"/>
        <w:rPr>
          <w:rFonts w:ascii="Arial Unicode MS" w:eastAsia="Arial Unicode MS" w:hAnsi="Arial Unicode MS" w:cs="Arial Unicode MS"/>
          <w:sz w:val="10"/>
          <w:szCs w:val="20"/>
        </w:rPr>
      </w:pPr>
    </w:p>
    <w:p w:rsidR="003A4784" w:rsidRPr="006608F2" w:rsidRDefault="00925235" w:rsidP="006608F2">
      <w:pPr>
        <w:spacing w:after="0" w:line="180" w:lineRule="auto"/>
        <w:jc w:val="center"/>
        <w:rPr>
          <w:rFonts w:ascii="Arial Unicode MS" w:eastAsia="Arial Unicode MS" w:hAnsi="Arial Unicode MS" w:cs="Arial Unicode MS"/>
          <w:b/>
          <w:bCs/>
          <w:sz w:val="20"/>
          <w:szCs w:val="20"/>
        </w:rPr>
      </w:pPr>
      <w:r w:rsidRPr="005A156A">
        <w:rPr>
          <w:rFonts w:ascii="Arial Unicode MS" w:eastAsia="Arial Unicode MS" w:hAnsi="Arial Unicode MS" w:cs="Arial Unicode MS"/>
          <w:b/>
          <w:sz w:val="20"/>
          <w:szCs w:val="20"/>
        </w:rPr>
        <w:t xml:space="preserve">A Közbeszerzésekről szóló 2015. évi </w:t>
      </w:r>
      <w:r w:rsidRPr="005A156A">
        <w:rPr>
          <w:rStyle w:val="Kiemels"/>
          <w:rFonts w:ascii="Arial Unicode MS" w:eastAsia="Arial Unicode MS" w:hAnsi="Arial Unicode MS" w:cs="Arial Unicode MS"/>
          <w:i w:val="0"/>
          <w:iCs w:val="0"/>
          <w:color w:val="000000"/>
          <w:sz w:val="20"/>
          <w:szCs w:val="20"/>
          <w:shd w:val="clear" w:color="auto" w:fill="FFFFFF"/>
        </w:rPr>
        <w:t>CXLIII.</w:t>
      </w:r>
      <w:r w:rsidRPr="005A156A">
        <w:rPr>
          <w:rFonts w:ascii="Arial Unicode MS" w:eastAsia="Arial Unicode MS" w:hAnsi="Arial Unicode MS" w:cs="Arial Unicode MS"/>
          <w:b/>
          <w:sz w:val="20"/>
          <w:szCs w:val="20"/>
        </w:rPr>
        <w:t xml:space="preserve"> törvény (továbbiakban: Kbt.) Harmadik része szerinti nemzet</w:t>
      </w:r>
      <w:r>
        <w:rPr>
          <w:rFonts w:ascii="Arial Unicode MS" w:eastAsia="Arial Unicode MS" w:hAnsi="Arial Unicode MS" w:cs="Arial Unicode MS"/>
          <w:b/>
          <w:sz w:val="20"/>
          <w:szCs w:val="20"/>
        </w:rPr>
        <w:t>i eljárásrend alapján a Kbt. 113</w:t>
      </w:r>
      <w:r w:rsidRPr="005A156A">
        <w:rPr>
          <w:rFonts w:ascii="Arial Unicode MS" w:eastAsia="Arial Unicode MS" w:hAnsi="Arial Unicode MS" w:cs="Arial Unicode MS"/>
          <w:b/>
          <w:sz w:val="20"/>
          <w:szCs w:val="20"/>
        </w:rPr>
        <w:t xml:space="preserve">. §. </w:t>
      </w:r>
      <w:r>
        <w:rPr>
          <w:rFonts w:ascii="Arial Unicode MS" w:eastAsia="Arial Unicode MS" w:hAnsi="Arial Unicode MS" w:cs="Arial Unicode MS"/>
          <w:b/>
          <w:sz w:val="20"/>
          <w:szCs w:val="20"/>
        </w:rPr>
        <w:t xml:space="preserve">(1) bekezdése </w:t>
      </w:r>
      <w:r w:rsidRPr="005A156A">
        <w:rPr>
          <w:rFonts w:ascii="Arial Unicode MS" w:eastAsia="Arial Unicode MS" w:hAnsi="Arial Unicode MS" w:cs="Arial Unicode MS"/>
          <w:b/>
          <w:sz w:val="20"/>
          <w:szCs w:val="20"/>
        </w:rPr>
        <w:t xml:space="preserve">alapján szabályozott </w:t>
      </w:r>
      <w:r>
        <w:rPr>
          <w:rFonts w:ascii="Arial Unicode MS" w:eastAsia="Arial Unicode MS" w:hAnsi="Arial Unicode MS" w:cs="Arial Unicode MS"/>
          <w:b/>
          <w:sz w:val="20"/>
          <w:szCs w:val="20"/>
        </w:rPr>
        <w:t>nyílt eljárás lefolytatására</w:t>
      </w:r>
    </w:p>
    <w:p w:rsidR="003A4784" w:rsidRPr="0054224E" w:rsidRDefault="003A4784" w:rsidP="006C3181">
      <w:pPr>
        <w:spacing w:after="0" w:line="180" w:lineRule="auto"/>
        <w:jc w:val="right"/>
        <w:rPr>
          <w:rFonts w:ascii="Arial Unicode MS" w:eastAsia="Arial Unicode MS" w:hAnsi="Arial Unicode MS" w:cs="Arial Unicode MS"/>
          <w:b/>
          <w:color w:val="FF0000"/>
          <w:sz w:val="18"/>
          <w:szCs w:val="20"/>
        </w:rPr>
      </w:pPr>
    </w:p>
    <w:p w:rsidR="005A156A" w:rsidRPr="00C16FA0" w:rsidRDefault="005A156A" w:rsidP="00FC7F7B">
      <w:pPr>
        <w:pStyle w:val="Listaszerbekezds"/>
        <w:numPr>
          <w:ilvl w:val="0"/>
          <w:numId w:val="11"/>
        </w:numPr>
        <w:pBdr>
          <w:bottom w:val="single" w:sz="12" w:space="0" w:color="000000"/>
        </w:pBdr>
        <w:suppressAutoHyphens/>
        <w:spacing w:after="0" w:line="180" w:lineRule="auto"/>
        <w:ind w:left="284" w:hanging="284"/>
        <w:contextualSpacing w:val="0"/>
        <w:jc w:val="both"/>
        <w:rPr>
          <w:rFonts w:ascii="Arial Unicode MS" w:eastAsia="Arial Unicode MS" w:hAnsi="Arial Unicode MS" w:cs="Arial Unicode MS"/>
          <w:b/>
          <w:sz w:val="20"/>
          <w:szCs w:val="20"/>
        </w:rPr>
      </w:pPr>
      <w:r w:rsidRPr="00C16FA0">
        <w:rPr>
          <w:rFonts w:ascii="Arial Unicode MS" w:eastAsia="Arial Unicode MS" w:hAnsi="Arial Unicode MS" w:cs="Arial Unicode MS"/>
          <w:b/>
          <w:sz w:val="20"/>
          <w:szCs w:val="20"/>
        </w:rPr>
        <w:t>AJÁNLATKÉRŐ</w:t>
      </w:r>
    </w:p>
    <w:p w:rsidR="00195732" w:rsidRPr="00195732" w:rsidRDefault="00195732" w:rsidP="00195732">
      <w:pPr>
        <w:spacing w:after="0" w:line="180" w:lineRule="auto"/>
        <w:rPr>
          <w:rFonts w:ascii="Arial Unicode MS" w:eastAsia="Arial Unicode MS" w:hAnsi="Arial Unicode MS" w:cs="Arial Unicode MS"/>
          <w:color w:val="222222"/>
          <w:sz w:val="20"/>
          <w:szCs w:val="20"/>
          <w:shd w:val="clear" w:color="auto" w:fill="FFFFFF"/>
        </w:rPr>
      </w:pPr>
      <w:r w:rsidRPr="00195732">
        <w:rPr>
          <w:rFonts w:ascii="Arial Unicode MS" w:eastAsia="Arial Unicode MS" w:hAnsi="Arial Unicode MS" w:cs="Arial Unicode MS"/>
          <w:sz w:val="20"/>
          <w:szCs w:val="20"/>
        </w:rPr>
        <w:t xml:space="preserve">Hivatalos név: </w:t>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00242165">
        <w:rPr>
          <w:rFonts w:ascii="Arial Unicode MS" w:eastAsia="Arial Unicode MS" w:hAnsi="Arial Unicode MS" w:cs="Arial Unicode MS"/>
          <w:sz w:val="20"/>
          <w:szCs w:val="20"/>
        </w:rPr>
        <w:t>Fegyvernek Város Önkormányzata</w:t>
      </w:r>
    </w:p>
    <w:p w:rsidR="00195732" w:rsidRPr="00195732" w:rsidRDefault="00195732" w:rsidP="00195732">
      <w:pPr>
        <w:spacing w:after="0" w:line="180" w:lineRule="auto"/>
        <w:rPr>
          <w:rFonts w:ascii="Arial Unicode MS" w:eastAsia="Arial Unicode MS" w:hAnsi="Arial Unicode MS" w:cs="Arial Unicode MS"/>
          <w:sz w:val="20"/>
          <w:szCs w:val="20"/>
          <w:highlight w:val="yellow"/>
        </w:rPr>
      </w:pPr>
      <w:r w:rsidRPr="00195732">
        <w:rPr>
          <w:rFonts w:ascii="Arial Unicode MS" w:eastAsia="Arial Unicode MS" w:hAnsi="Arial Unicode MS" w:cs="Arial Unicode MS"/>
          <w:sz w:val="20"/>
          <w:szCs w:val="20"/>
        </w:rPr>
        <w:t>Székhely:</w:t>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color w:val="222222"/>
          <w:sz w:val="20"/>
          <w:szCs w:val="20"/>
        </w:rPr>
        <w:t xml:space="preserve">Magyarország </w:t>
      </w:r>
      <w:r w:rsidR="00242165">
        <w:rPr>
          <w:rFonts w:ascii="Arial Unicode MS" w:eastAsia="Arial Unicode MS" w:hAnsi="Arial Unicode MS" w:cs="Arial Unicode MS"/>
          <w:sz w:val="20"/>
          <w:szCs w:val="20"/>
        </w:rPr>
        <w:t>5231</w:t>
      </w:r>
      <w:r w:rsidRPr="00195732">
        <w:rPr>
          <w:rFonts w:ascii="Arial Unicode MS" w:eastAsia="Arial Unicode MS" w:hAnsi="Arial Unicode MS" w:cs="Arial Unicode MS"/>
          <w:sz w:val="20"/>
          <w:szCs w:val="20"/>
        </w:rPr>
        <w:t xml:space="preserve"> </w:t>
      </w:r>
      <w:r w:rsidR="00242165">
        <w:rPr>
          <w:rFonts w:ascii="Arial Unicode MS" w:eastAsia="Arial Unicode MS" w:hAnsi="Arial Unicode MS" w:cs="Arial Unicode MS"/>
          <w:sz w:val="20"/>
          <w:szCs w:val="20"/>
        </w:rPr>
        <w:t>Fegyvernek, Szent Erzsébet út 171.</w:t>
      </w:r>
    </w:p>
    <w:p w:rsidR="00195732" w:rsidRPr="00195732" w:rsidRDefault="00195732" w:rsidP="00195732">
      <w:pPr>
        <w:spacing w:after="0" w:line="180" w:lineRule="auto"/>
        <w:rPr>
          <w:rFonts w:ascii="Arial Unicode MS" w:eastAsia="Arial Unicode MS" w:hAnsi="Arial Unicode MS" w:cs="Arial Unicode MS"/>
          <w:sz w:val="20"/>
          <w:szCs w:val="20"/>
        </w:rPr>
      </w:pPr>
      <w:r w:rsidRPr="00195732">
        <w:rPr>
          <w:rFonts w:ascii="Arial Unicode MS" w:eastAsia="Arial Unicode MS" w:hAnsi="Arial Unicode MS" w:cs="Arial Unicode MS"/>
          <w:sz w:val="20"/>
          <w:szCs w:val="20"/>
        </w:rPr>
        <w:t>Telefon:</w:t>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00242165" w:rsidRPr="00105C2C">
        <w:rPr>
          <w:rFonts w:ascii="Arial Unicode MS" w:eastAsia="Arial Unicode MS" w:hAnsi="Arial Unicode MS" w:cs="Arial Unicode MS"/>
          <w:sz w:val="20"/>
          <w:szCs w:val="20"/>
        </w:rPr>
        <w:t>+36 5</w:t>
      </w:r>
      <w:r w:rsidR="00242165">
        <w:rPr>
          <w:rFonts w:ascii="Arial Unicode MS" w:eastAsia="Arial Unicode MS" w:hAnsi="Arial Unicode MS" w:cs="Arial Unicode MS"/>
          <w:color w:val="333333"/>
          <w:sz w:val="20"/>
          <w:szCs w:val="20"/>
        </w:rPr>
        <w:t>6</w:t>
      </w:r>
      <w:r w:rsidR="00242165" w:rsidRPr="00105C2C">
        <w:rPr>
          <w:rFonts w:ascii="Arial Unicode MS" w:eastAsia="Arial Unicode MS" w:hAnsi="Arial Unicode MS" w:cs="Arial Unicode MS"/>
          <w:color w:val="333333"/>
          <w:sz w:val="20"/>
          <w:szCs w:val="20"/>
        </w:rPr>
        <w:t xml:space="preserve"> </w:t>
      </w:r>
      <w:r w:rsidR="00242165" w:rsidRPr="00105C2C">
        <w:rPr>
          <w:rFonts w:ascii="Arial Unicode MS" w:eastAsia="Arial Unicode MS" w:hAnsi="Arial Unicode MS" w:cs="Arial Unicode MS"/>
          <w:sz w:val="20"/>
          <w:szCs w:val="20"/>
        </w:rPr>
        <w:t xml:space="preserve">/ </w:t>
      </w:r>
      <w:r w:rsidR="00242165">
        <w:rPr>
          <w:rFonts w:ascii="Arial Unicode MS" w:eastAsia="Arial Unicode MS" w:hAnsi="Arial Unicode MS" w:cs="Arial Unicode MS"/>
          <w:sz w:val="20"/>
          <w:szCs w:val="20"/>
        </w:rPr>
        <w:t>556-010</w:t>
      </w:r>
    </w:p>
    <w:p w:rsidR="00195732" w:rsidRPr="00195732" w:rsidRDefault="00195732" w:rsidP="00195732">
      <w:pPr>
        <w:spacing w:after="0" w:line="180" w:lineRule="auto"/>
        <w:rPr>
          <w:rFonts w:ascii="Arial Unicode MS" w:eastAsia="Arial Unicode MS" w:hAnsi="Arial Unicode MS" w:cs="Arial Unicode MS"/>
          <w:sz w:val="20"/>
          <w:szCs w:val="20"/>
        </w:rPr>
      </w:pPr>
      <w:r w:rsidRPr="00195732">
        <w:rPr>
          <w:rFonts w:ascii="Arial Unicode MS" w:eastAsia="Arial Unicode MS" w:hAnsi="Arial Unicode MS" w:cs="Arial Unicode MS"/>
          <w:sz w:val="20"/>
          <w:szCs w:val="20"/>
        </w:rPr>
        <w:t xml:space="preserve">E-mail: </w:t>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00242165">
        <w:rPr>
          <w:rFonts w:ascii="Arial Unicode MS" w:eastAsia="Arial Unicode MS" w:hAnsi="Arial Unicode MS" w:cs="Arial Unicode MS"/>
          <w:sz w:val="20"/>
          <w:szCs w:val="20"/>
        </w:rPr>
        <w:t>hivatal@fegyvernek</w:t>
      </w:r>
      <w:r w:rsidR="00242165" w:rsidRPr="00105C2C">
        <w:rPr>
          <w:rFonts w:ascii="Arial Unicode MS" w:eastAsia="Arial Unicode MS" w:hAnsi="Arial Unicode MS" w:cs="Arial Unicode MS"/>
          <w:sz w:val="20"/>
          <w:szCs w:val="20"/>
        </w:rPr>
        <w:t>.hu</w:t>
      </w:r>
    </w:p>
    <w:p w:rsidR="00195732" w:rsidRPr="00195732" w:rsidRDefault="00195732" w:rsidP="00195732">
      <w:pPr>
        <w:spacing w:after="0" w:line="180" w:lineRule="auto"/>
        <w:rPr>
          <w:rFonts w:ascii="Arial Unicode MS" w:eastAsia="Arial Unicode MS" w:hAnsi="Arial Unicode MS" w:cs="Arial Unicode MS"/>
          <w:sz w:val="20"/>
          <w:szCs w:val="20"/>
        </w:rPr>
      </w:pPr>
      <w:r w:rsidRPr="00195732">
        <w:rPr>
          <w:rFonts w:ascii="Arial Unicode MS" w:eastAsia="Arial Unicode MS" w:hAnsi="Arial Unicode MS" w:cs="Arial Unicode MS"/>
          <w:sz w:val="20"/>
          <w:szCs w:val="20"/>
        </w:rPr>
        <w:t>Típusa:</w:t>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Pr="00195732">
        <w:rPr>
          <w:rFonts w:ascii="Arial Unicode MS" w:eastAsia="Arial Unicode MS" w:hAnsi="Arial Unicode MS" w:cs="Arial Unicode MS"/>
          <w:sz w:val="20"/>
          <w:szCs w:val="20"/>
        </w:rPr>
        <w:tab/>
      </w:r>
      <w:r w:rsidR="00242165" w:rsidRPr="006C3181">
        <w:rPr>
          <w:rFonts w:ascii="Arial Unicode MS" w:eastAsia="Arial Unicode MS" w:hAnsi="Arial Unicode MS" w:cs="Arial Unicode MS"/>
          <w:sz w:val="20"/>
          <w:szCs w:val="20"/>
        </w:rPr>
        <w:t>Kbt. 5. § (1) bekezdés c) pont – helyi Önkormányzat</w:t>
      </w:r>
    </w:p>
    <w:p w:rsidR="00195732" w:rsidRPr="00195732" w:rsidRDefault="00B9615D" w:rsidP="00195732">
      <w:pPr>
        <w:spacing w:after="0" w:line="180" w:lineRule="auto"/>
        <w:jc w:val="both"/>
        <w:rPr>
          <w:rFonts w:ascii="Arial Unicode MS" w:eastAsia="Arial Unicode MS" w:hAnsi="Arial Unicode MS" w:cs="Arial Unicode MS"/>
          <w:sz w:val="20"/>
          <w:szCs w:val="20"/>
          <w:lang w:eastAsia="hu-HU"/>
        </w:rPr>
      </w:pPr>
      <w:proofErr w:type="spellStart"/>
      <w:r>
        <w:rPr>
          <w:rFonts w:ascii="Arial Unicode MS" w:eastAsia="Arial Unicode MS" w:hAnsi="Arial Unicode MS" w:cs="Arial Unicode MS"/>
          <w:sz w:val="20"/>
          <w:szCs w:val="20"/>
          <w:lang w:eastAsia="hu-HU"/>
        </w:rPr>
        <w:t>NUTS-kód</w:t>
      </w:r>
      <w:proofErr w:type="spellEnd"/>
      <w:r>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Pr>
          <w:rFonts w:ascii="Arial Unicode MS" w:eastAsia="Arial Unicode MS" w:hAnsi="Arial Unicode MS" w:cs="Arial Unicode MS"/>
          <w:sz w:val="20"/>
          <w:szCs w:val="20"/>
          <w:lang w:eastAsia="hu-HU"/>
        </w:rPr>
        <w:tab/>
      </w:r>
      <w:r>
        <w:rPr>
          <w:rFonts w:ascii="Arial Unicode MS" w:eastAsia="Arial Unicode MS" w:hAnsi="Arial Unicode MS" w:cs="Arial Unicode MS"/>
          <w:sz w:val="20"/>
          <w:szCs w:val="20"/>
          <w:lang w:eastAsia="hu-HU"/>
        </w:rPr>
        <w:tab/>
        <w:t>HU322</w:t>
      </w:r>
    </w:p>
    <w:p w:rsidR="00195732" w:rsidRPr="00195732" w:rsidRDefault="00195732" w:rsidP="00195732">
      <w:pPr>
        <w:spacing w:after="0" w:line="180" w:lineRule="auto"/>
        <w:jc w:val="both"/>
        <w:rPr>
          <w:rFonts w:ascii="Arial Unicode MS" w:eastAsia="Arial Unicode MS" w:hAnsi="Arial Unicode MS" w:cs="Arial Unicode MS"/>
          <w:sz w:val="20"/>
          <w:szCs w:val="20"/>
          <w:lang w:eastAsia="hu-HU"/>
        </w:rPr>
      </w:pPr>
      <w:r w:rsidRPr="00195732">
        <w:rPr>
          <w:rFonts w:ascii="Arial Unicode MS" w:eastAsia="Arial Unicode MS" w:hAnsi="Arial Unicode MS" w:cs="Arial Unicode MS"/>
          <w:sz w:val="20"/>
          <w:szCs w:val="20"/>
          <w:lang w:eastAsia="hu-HU"/>
        </w:rPr>
        <w:t>Kapcsolattartó sz</w:t>
      </w:r>
      <w:r w:rsidR="00242165">
        <w:rPr>
          <w:rFonts w:ascii="Arial Unicode MS" w:eastAsia="Arial Unicode MS" w:hAnsi="Arial Unicode MS" w:cs="Arial Unicode MS"/>
          <w:sz w:val="20"/>
          <w:szCs w:val="20"/>
          <w:lang w:eastAsia="hu-HU"/>
        </w:rPr>
        <w:t xml:space="preserve">emély: </w:t>
      </w:r>
      <w:r w:rsidR="00242165">
        <w:rPr>
          <w:rFonts w:ascii="Arial Unicode MS" w:eastAsia="Arial Unicode MS" w:hAnsi="Arial Unicode MS" w:cs="Arial Unicode MS"/>
          <w:sz w:val="20"/>
          <w:szCs w:val="20"/>
          <w:lang w:eastAsia="hu-HU"/>
        </w:rPr>
        <w:tab/>
      </w:r>
      <w:r w:rsidR="00FD7AFE">
        <w:rPr>
          <w:rFonts w:ascii="Arial Unicode MS" w:eastAsia="Arial Unicode MS" w:hAnsi="Arial Unicode MS" w:cs="Arial Unicode MS"/>
          <w:sz w:val="20"/>
          <w:szCs w:val="20"/>
          <w:lang w:eastAsia="hu-HU"/>
        </w:rPr>
        <w:t>Tatár László polgármester</w:t>
      </w:r>
    </w:p>
    <w:p w:rsidR="00195732" w:rsidRPr="00195732" w:rsidRDefault="00195732" w:rsidP="00195732">
      <w:pPr>
        <w:spacing w:after="0" w:line="180" w:lineRule="auto"/>
        <w:jc w:val="both"/>
        <w:rPr>
          <w:rFonts w:ascii="Arial Unicode MS" w:eastAsia="Arial Unicode MS" w:hAnsi="Arial Unicode MS" w:cs="Arial Unicode MS"/>
          <w:b/>
          <w:sz w:val="20"/>
          <w:szCs w:val="20"/>
        </w:rPr>
      </w:pPr>
      <w:r w:rsidRPr="00195732">
        <w:rPr>
          <w:rFonts w:ascii="Arial Unicode MS" w:eastAsia="Arial Unicode MS" w:hAnsi="Arial Unicode MS" w:cs="Arial Unicode MS"/>
          <w:sz w:val="20"/>
          <w:szCs w:val="20"/>
          <w:lang w:eastAsia="hu-HU"/>
        </w:rPr>
        <w:t xml:space="preserve">Ajánlatkérő általános címe: </w:t>
      </w:r>
      <w:r w:rsidRPr="00195732">
        <w:rPr>
          <w:rFonts w:ascii="Arial Unicode MS" w:eastAsia="Arial Unicode MS" w:hAnsi="Arial Unicode MS" w:cs="Arial Unicode MS"/>
          <w:sz w:val="20"/>
          <w:szCs w:val="20"/>
          <w:lang w:eastAsia="hu-HU"/>
        </w:rPr>
        <w:tab/>
        <w:t>www.</w:t>
      </w:r>
      <w:hyperlink r:id="rId9" w:history="1">
        <w:r w:rsidR="00242165">
          <w:rPr>
            <w:rStyle w:val="Hiperhivatkozs"/>
            <w:rFonts w:ascii="Arial Unicode MS" w:eastAsia="Arial Unicode MS" w:hAnsi="Arial Unicode MS" w:cs="Arial Unicode MS"/>
            <w:color w:val="auto"/>
            <w:sz w:val="20"/>
            <w:szCs w:val="20"/>
            <w:u w:val="none"/>
          </w:rPr>
          <w:t>fegyvernek</w:t>
        </w:r>
        <w:r w:rsidRPr="00195732">
          <w:rPr>
            <w:rStyle w:val="Hiperhivatkozs"/>
            <w:rFonts w:ascii="Arial Unicode MS" w:eastAsia="Arial Unicode MS" w:hAnsi="Arial Unicode MS" w:cs="Arial Unicode MS"/>
            <w:color w:val="auto"/>
            <w:sz w:val="20"/>
            <w:szCs w:val="20"/>
            <w:u w:val="none"/>
          </w:rPr>
          <w:t>.hu</w:t>
        </w:r>
      </w:hyperlink>
    </w:p>
    <w:p w:rsidR="00195732" w:rsidRPr="00FD7AFE" w:rsidRDefault="00195732" w:rsidP="00195732">
      <w:pPr>
        <w:spacing w:after="0" w:line="180" w:lineRule="auto"/>
        <w:rPr>
          <w:rFonts w:ascii="Arial Unicode MS" w:eastAsia="Arial Unicode MS" w:hAnsi="Arial Unicode MS" w:cs="Arial Unicode MS"/>
          <w:sz w:val="20"/>
          <w:szCs w:val="20"/>
          <w:lang w:eastAsia="hu-HU"/>
        </w:rPr>
      </w:pPr>
      <w:r w:rsidRPr="00195732">
        <w:rPr>
          <w:rFonts w:ascii="Arial Unicode MS" w:eastAsia="Arial Unicode MS" w:hAnsi="Arial Unicode MS" w:cs="Arial Unicode MS"/>
          <w:sz w:val="20"/>
          <w:szCs w:val="20"/>
          <w:lang w:eastAsia="hu-HU"/>
        </w:rPr>
        <w:t xml:space="preserve">Technikai azonosító: </w:t>
      </w:r>
      <w:r w:rsidRPr="00195732">
        <w:rPr>
          <w:rFonts w:ascii="Arial Unicode MS" w:eastAsia="Arial Unicode MS" w:hAnsi="Arial Unicode MS" w:cs="Arial Unicode MS"/>
          <w:sz w:val="20"/>
          <w:szCs w:val="20"/>
          <w:lang w:eastAsia="hu-HU"/>
        </w:rPr>
        <w:tab/>
      </w:r>
      <w:r w:rsidRPr="00195732">
        <w:rPr>
          <w:rFonts w:ascii="Arial Unicode MS" w:eastAsia="Arial Unicode MS" w:hAnsi="Arial Unicode MS" w:cs="Arial Unicode MS"/>
          <w:sz w:val="20"/>
          <w:szCs w:val="20"/>
          <w:lang w:eastAsia="hu-HU"/>
        </w:rPr>
        <w:tab/>
      </w:r>
      <w:r w:rsidR="00FD7AFE" w:rsidRPr="00FD7AFE">
        <w:rPr>
          <w:rFonts w:ascii="Arial Unicode MS" w:eastAsia="Arial Unicode MS" w:hAnsi="Arial Unicode MS" w:cs="Arial Unicode MS"/>
          <w:sz w:val="18"/>
          <w:szCs w:val="21"/>
        </w:rPr>
        <w:t>AK15741</w:t>
      </w:r>
    </w:p>
    <w:p w:rsidR="00195732" w:rsidRPr="00195732" w:rsidRDefault="00195732" w:rsidP="00195732">
      <w:pPr>
        <w:spacing w:after="0" w:line="180" w:lineRule="auto"/>
        <w:jc w:val="both"/>
        <w:rPr>
          <w:rFonts w:ascii="Arial Unicode MS" w:eastAsia="Arial Unicode MS" w:hAnsi="Arial Unicode MS" w:cs="Arial Unicode MS"/>
          <w:sz w:val="20"/>
          <w:szCs w:val="20"/>
          <w:lang w:eastAsia="hu-HU"/>
        </w:rPr>
      </w:pPr>
      <w:r w:rsidRPr="00195732">
        <w:rPr>
          <w:rFonts w:ascii="Arial Unicode MS" w:eastAsia="Arial Unicode MS" w:hAnsi="Arial Unicode MS" w:cs="Arial Unicode MS"/>
          <w:sz w:val="20"/>
          <w:szCs w:val="20"/>
          <w:lang w:eastAsia="hu-HU"/>
        </w:rPr>
        <w:t>Az ajánlatkérő típusa:</w:t>
      </w:r>
      <w:r w:rsidRPr="00195732">
        <w:rPr>
          <w:rFonts w:ascii="Arial Unicode MS" w:eastAsia="Arial Unicode MS" w:hAnsi="Arial Unicode MS" w:cs="Arial Unicode MS"/>
          <w:sz w:val="20"/>
          <w:szCs w:val="20"/>
          <w:lang w:eastAsia="hu-HU"/>
        </w:rPr>
        <w:tab/>
      </w:r>
      <w:r w:rsidRPr="00195732">
        <w:rPr>
          <w:rFonts w:ascii="Arial Unicode MS" w:eastAsia="Arial Unicode MS" w:hAnsi="Arial Unicode MS" w:cs="Arial Unicode MS"/>
          <w:sz w:val="20"/>
          <w:szCs w:val="20"/>
          <w:lang w:eastAsia="hu-HU"/>
        </w:rPr>
        <w:tab/>
      </w:r>
      <w:r w:rsidR="00242165">
        <w:rPr>
          <w:rFonts w:ascii="Arial Unicode MS" w:eastAsia="Arial Unicode MS" w:hAnsi="Arial Unicode MS" w:cs="Arial Unicode MS"/>
          <w:sz w:val="20"/>
          <w:szCs w:val="20"/>
          <w:lang w:eastAsia="hu-HU"/>
        </w:rPr>
        <w:t>Helyi Önkormányzat</w:t>
      </w:r>
    </w:p>
    <w:p w:rsidR="00FE23CF" w:rsidRPr="00195732" w:rsidRDefault="00195732" w:rsidP="006C1241">
      <w:pPr>
        <w:spacing w:before="20" w:afterLines="20" w:line="180" w:lineRule="auto"/>
        <w:jc w:val="both"/>
        <w:rPr>
          <w:rFonts w:ascii="Arial Unicode MS" w:eastAsia="Arial Unicode MS" w:hAnsi="Arial Unicode MS" w:cs="Arial Unicode MS"/>
          <w:sz w:val="20"/>
          <w:szCs w:val="20"/>
          <w:lang w:eastAsia="hu-HU"/>
        </w:rPr>
      </w:pPr>
      <w:r w:rsidRPr="00195732">
        <w:rPr>
          <w:rFonts w:ascii="Arial Unicode MS" w:eastAsia="Arial Unicode MS" w:hAnsi="Arial Unicode MS" w:cs="Arial Unicode MS"/>
          <w:sz w:val="20"/>
          <w:szCs w:val="20"/>
          <w:lang w:eastAsia="hu-HU"/>
        </w:rPr>
        <w:t>Fő tevékenység</w:t>
      </w:r>
      <w:r w:rsidRPr="00195732">
        <w:rPr>
          <w:rFonts w:ascii="Arial Unicode MS" w:eastAsia="Arial Unicode MS" w:hAnsi="Arial Unicode MS" w:cs="Arial Unicode MS"/>
          <w:sz w:val="20"/>
          <w:szCs w:val="20"/>
          <w:lang w:eastAsia="hu-HU"/>
        </w:rPr>
        <w:tab/>
      </w:r>
      <w:r>
        <w:rPr>
          <w:rFonts w:ascii="Arial Unicode MS" w:eastAsia="Arial Unicode MS" w:hAnsi="Arial Unicode MS" w:cs="Arial Unicode MS"/>
          <w:sz w:val="20"/>
          <w:szCs w:val="20"/>
          <w:lang w:eastAsia="hu-HU"/>
        </w:rPr>
        <w:tab/>
      </w:r>
      <w:r>
        <w:rPr>
          <w:rFonts w:ascii="Arial Unicode MS" w:eastAsia="Arial Unicode MS" w:hAnsi="Arial Unicode MS" w:cs="Arial Unicode MS"/>
          <w:sz w:val="20"/>
          <w:szCs w:val="20"/>
          <w:lang w:eastAsia="hu-HU"/>
        </w:rPr>
        <w:tab/>
      </w:r>
      <w:r w:rsidR="00242165">
        <w:rPr>
          <w:rFonts w:ascii="Arial Unicode MS" w:eastAsia="Arial Unicode MS" w:hAnsi="Arial Unicode MS" w:cs="Arial Unicode MS"/>
          <w:sz w:val="20"/>
          <w:szCs w:val="20"/>
          <w:lang w:eastAsia="hu-HU"/>
        </w:rPr>
        <w:t>Általános közszolgáltatások</w:t>
      </w:r>
      <w:r w:rsidR="00FE23CF" w:rsidRPr="00195732">
        <w:rPr>
          <w:rFonts w:ascii="Arial Unicode MS" w:eastAsia="Arial Unicode MS" w:hAnsi="Arial Unicode MS" w:cs="Arial Unicode MS"/>
          <w:sz w:val="20"/>
          <w:szCs w:val="20"/>
          <w:lang w:eastAsia="hu-HU"/>
        </w:rPr>
        <w:tab/>
      </w:r>
    </w:p>
    <w:p w:rsidR="00753F3C" w:rsidRPr="004E5AA5" w:rsidRDefault="00753F3C" w:rsidP="006C1241">
      <w:pPr>
        <w:spacing w:before="20" w:afterLines="20" w:line="180" w:lineRule="auto"/>
        <w:ind w:left="2835" w:hanging="2835"/>
        <w:jc w:val="both"/>
        <w:rPr>
          <w:rFonts w:ascii="Arial Unicode MS" w:eastAsia="Arial Unicode MS" w:hAnsi="Arial Unicode MS" w:cs="Arial Unicode MS"/>
          <w:sz w:val="6"/>
          <w:szCs w:val="20"/>
        </w:rPr>
      </w:pPr>
    </w:p>
    <w:p w:rsidR="005A156A" w:rsidRDefault="005A156A" w:rsidP="006C3181">
      <w:pPr>
        <w:spacing w:after="0" w:line="180" w:lineRule="auto"/>
        <w:rPr>
          <w:rFonts w:ascii="Arial Unicode MS" w:eastAsia="Arial Unicode MS" w:hAnsi="Arial Unicode MS" w:cs="Arial Unicode MS"/>
          <w:b/>
          <w:sz w:val="20"/>
          <w:szCs w:val="20"/>
        </w:rPr>
      </w:pPr>
      <w:r w:rsidRPr="00C16FA0">
        <w:rPr>
          <w:rFonts w:ascii="Arial Unicode MS" w:eastAsia="Arial Unicode MS" w:hAnsi="Arial Unicode MS" w:cs="Arial Unicode MS"/>
          <w:b/>
          <w:sz w:val="20"/>
          <w:szCs w:val="20"/>
        </w:rPr>
        <w:t>Ajánlatkérő Felelős Akkreditált Közbeszerzési Szaktanácsadója:</w:t>
      </w:r>
    </w:p>
    <w:p w:rsidR="005A156A" w:rsidRPr="00C16FA0" w:rsidRDefault="006C3181" w:rsidP="006C3181">
      <w:pPr>
        <w:spacing w:after="0" w:line="180" w:lineRule="auto"/>
        <w:ind w:left="567" w:hanging="567"/>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Neve:</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6033B9">
        <w:rPr>
          <w:rFonts w:ascii="Arial Unicode MS" w:eastAsia="Arial Unicode MS" w:hAnsi="Arial Unicode MS" w:cs="Arial Unicode MS"/>
          <w:sz w:val="20"/>
          <w:szCs w:val="20"/>
        </w:rPr>
        <w:tab/>
      </w:r>
      <w:r w:rsidR="005A156A" w:rsidRPr="00C16FA0">
        <w:rPr>
          <w:rFonts w:ascii="Arial Unicode MS" w:eastAsia="Arial Unicode MS" w:hAnsi="Arial Unicode MS" w:cs="Arial Unicode MS"/>
          <w:sz w:val="20"/>
          <w:szCs w:val="20"/>
        </w:rPr>
        <w:t xml:space="preserve">Bakos László EV. </w:t>
      </w:r>
    </w:p>
    <w:p w:rsidR="005A156A" w:rsidRPr="00C16FA0" w:rsidRDefault="005A156A" w:rsidP="006C3181">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Címe: </w:t>
      </w:r>
      <w:r w:rsidR="006C3181">
        <w:rPr>
          <w:rFonts w:ascii="Arial Unicode MS" w:eastAsia="Arial Unicode MS" w:hAnsi="Arial Unicode MS" w:cs="Arial Unicode MS"/>
          <w:sz w:val="20"/>
          <w:szCs w:val="20"/>
        </w:rPr>
        <w:tab/>
      </w:r>
      <w:r w:rsidR="006C3181">
        <w:rPr>
          <w:rFonts w:ascii="Arial Unicode MS" w:eastAsia="Arial Unicode MS" w:hAnsi="Arial Unicode MS" w:cs="Arial Unicode MS"/>
          <w:sz w:val="20"/>
          <w:szCs w:val="20"/>
        </w:rPr>
        <w:tab/>
      </w:r>
      <w:r w:rsidR="006C3181">
        <w:rPr>
          <w:rFonts w:ascii="Arial Unicode MS" w:eastAsia="Arial Unicode MS" w:hAnsi="Arial Unicode MS" w:cs="Arial Unicode MS"/>
          <w:sz w:val="20"/>
          <w:szCs w:val="20"/>
        </w:rPr>
        <w:tab/>
      </w:r>
      <w:r w:rsidR="006033B9">
        <w:rPr>
          <w:rFonts w:ascii="Arial Unicode MS" w:eastAsia="Arial Unicode MS" w:hAnsi="Arial Unicode MS" w:cs="Arial Unicode MS"/>
          <w:sz w:val="20"/>
          <w:szCs w:val="20"/>
        </w:rPr>
        <w:tab/>
      </w:r>
      <w:r w:rsidRPr="00C16FA0">
        <w:rPr>
          <w:rFonts w:ascii="Arial Unicode MS" w:eastAsia="Arial Unicode MS" w:hAnsi="Arial Unicode MS" w:cs="Arial Unicode MS"/>
          <w:sz w:val="20"/>
          <w:szCs w:val="20"/>
        </w:rPr>
        <w:t>5231 Fegyvernek, Szent Erzsébet út 103.</w:t>
      </w:r>
    </w:p>
    <w:p w:rsidR="006033B9" w:rsidRDefault="005A156A" w:rsidP="006C3181">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Telefon: </w:t>
      </w:r>
      <w:r w:rsidR="006C3181">
        <w:rPr>
          <w:rFonts w:ascii="Arial Unicode MS" w:eastAsia="Arial Unicode MS" w:hAnsi="Arial Unicode MS" w:cs="Arial Unicode MS"/>
          <w:sz w:val="20"/>
          <w:szCs w:val="20"/>
        </w:rPr>
        <w:tab/>
      </w:r>
      <w:r w:rsidR="006C3181">
        <w:rPr>
          <w:rFonts w:ascii="Arial Unicode MS" w:eastAsia="Arial Unicode MS" w:hAnsi="Arial Unicode MS" w:cs="Arial Unicode MS"/>
          <w:sz w:val="20"/>
          <w:szCs w:val="20"/>
        </w:rPr>
        <w:tab/>
      </w:r>
      <w:r w:rsidR="006033B9">
        <w:rPr>
          <w:rFonts w:ascii="Arial Unicode MS" w:eastAsia="Arial Unicode MS" w:hAnsi="Arial Unicode MS" w:cs="Arial Unicode MS"/>
          <w:sz w:val="20"/>
          <w:szCs w:val="20"/>
        </w:rPr>
        <w:tab/>
      </w:r>
      <w:r w:rsidR="006C3181">
        <w:rPr>
          <w:rFonts w:ascii="Arial Unicode MS" w:eastAsia="Arial Unicode MS" w:hAnsi="Arial Unicode MS" w:cs="Arial Unicode MS"/>
          <w:sz w:val="20"/>
          <w:szCs w:val="20"/>
        </w:rPr>
        <w:t xml:space="preserve">+36 </w:t>
      </w:r>
      <w:r w:rsidRPr="00C16FA0">
        <w:rPr>
          <w:rFonts w:ascii="Arial Unicode MS" w:eastAsia="Arial Unicode MS" w:hAnsi="Arial Unicode MS" w:cs="Arial Unicode MS"/>
          <w:sz w:val="20"/>
          <w:szCs w:val="20"/>
        </w:rPr>
        <w:t xml:space="preserve">30/848-8454 </w:t>
      </w:r>
    </w:p>
    <w:p w:rsidR="005A156A" w:rsidRPr="00C16FA0" w:rsidRDefault="006033B9" w:rsidP="006C3181">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Telefax</w:t>
      </w:r>
      <w:r w:rsidR="005A156A" w:rsidRPr="00C16FA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6C3181">
        <w:rPr>
          <w:rFonts w:ascii="Arial Unicode MS" w:eastAsia="Arial Unicode MS" w:hAnsi="Arial Unicode MS" w:cs="Arial Unicode MS"/>
          <w:sz w:val="20"/>
          <w:szCs w:val="20"/>
        </w:rPr>
        <w:t xml:space="preserve">+36 </w:t>
      </w:r>
      <w:r w:rsidR="005A156A" w:rsidRPr="00C16FA0">
        <w:rPr>
          <w:rFonts w:ascii="Arial Unicode MS" w:eastAsia="Arial Unicode MS" w:hAnsi="Arial Unicode MS" w:cs="Arial Unicode MS"/>
          <w:sz w:val="20"/>
          <w:szCs w:val="20"/>
        </w:rPr>
        <w:t>56/786-695</w:t>
      </w:r>
    </w:p>
    <w:p w:rsidR="005A156A" w:rsidRPr="00C16FA0" w:rsidRDefault="005A156A" w:rsidP="006C3181">
      <w:pPr>
        <w:spacing w:after="0" w:line="180" w:lineRule="auto"/>
        <w:jc w:val="both"/>
        <w:rPr>
          <w:rStyle w:val="Hiperhivatkozs"/>
          <w:rFonts w:ascii="Arial Unicode MS" w:eastAsia="Arial Unicode MS" w:hAnsi="Arial Unicode MS" w:cs="Arial Unicode MS"/>
          <w:color w:val="000000"/>
          <w:sz w:val="20"/>
          <w:szCs w:val="20"/>
        </w:rPr>
      </w:pPr>
      <w:r w:rsidRPr="00C16FA0">
        <w:rPr>
          <w:rFonts w:ascii="Arial Unicode MS" w:eastAsia="Arial Unicode MS" w:hAnsi="Arial Unicode MS" w:cs="Arial Unicode MS"/>
          <w:sz w:val="20"/>
          <w:szCs w:val="20"/>
        </w:rPr>
        <w:t xml:space="preserve">E-mail: </w:t>
      </w:r>
      <w:r w:rsidR="006C3181">
        <w:rPr>
          <w:rFonts w:ascii="Arial Unicode MS" w:eastAsia="Arial Unicode MS" w:hAnsi="Arial Unicode MS" w:cs="Arial Unicode MS"/>
          <w:sz w:val="20"/>
          <w:szCs w:val="20"/>
        </w:rPr>
        <w:tab/>
      </w:r>
      <w:r w:rsidR="006C3181">
        <w:rPr>
          <w:rFonts w:ascii="Arial Unicode MS" w:eastAsia="Arial Unicode MS" w:hAnsi="Arial Unicode MS" w:cs="Arial Unicode MS"/>
          <w:sz w:val="20"/>
          <w:szCs w:val="20"/>
        </w:rPr>
        <w:tab/>
      </w:r>
      <w:r w:rsidR="006C3181">
        <w:rPr>
          <w:rFonts w:ascii="Arial Unicode MS" w:eastAsia="Arial Unicode MS" w:hAnsi="Arial Unicode MS" w:cs="Arial Unicode MS"/>
          <w:sz w:val="20"/>
          <w:szCs w:val="20"/>
        </w:rPr>
        <w:tab/>
      </w:r>
      <w:r w:rsidR="006033B9">
        <w:rPr>
          <w:rFonts w:ascii="Arial Unicode MS" w:eastAsia="Arial Unicode MS" w:hAnsi="Arial Unicode MS" w:cs="Arial Unicode MS"/>
          <w:sz w:val="20"/>
          <w:szCs w:val="20"/>
        </w:rPr>
        <w:tab/>
      </w:r>
      <w:r w:rsidRPr="006C3181">
        <w:rPr>
          <w:rStyle w:val="Hiperhivatkozs"/>
          <w:rFonts w:ascii="Arial Unicode MS" w:eastAsia="Arial Unicode MS" w:hAnsi="Arial Unicode MS" w:cs="Arial Unicode MS"/>
          <w:color w:val="auto"/>
          <w:sz w:val="20"/>
          <w:szCs w:val="20"/>
          <w:u w:val="none"/>
        </w:rPr>
        <w:t>kozbeszerzes.bakos@gmail.com</w:t>
      </w:r>
    </w:p>
    <w:p w:rsidR="005A156A" w:rsidRPr="006C3181" w:rsidRDefault="005A156A" w:rsidP="006C3181">
      <w:pPr>
        <w:spacing w:after="0" w:line="180" w:lineRule="auto"/>
        <w:jc w:val="both"/>
        <w:rPr>
          <w:rStyle w:val="Hiperhivatkozs"/>
          <w:rFonts w:ascii="Arial Unicode MS" w:eastAsia="Arial Unicode MS" w:hAnsi="Arial Unicode MS" w:cs="Arial Unicode MS"/>
          <w:color w:val="000000"/>
          <w:sz w:val="20"/>
          <w:szCs w:val="20"/>
          <w:u w:val="none"/>
        </w:rPr>
      </w:pPr>
      <w:r w:rsidRPr="006C3181">
        <w:rPr>
          <w:rStyle w:val="Hiperhivatkozs"/>
          <w:rFonts w:ascii="Arial Unicode MS" w:eastAsia="Arial Unicode MS" w:hAnsi="Arial Unicode MS" w:cs="Arial Unicode MS"/>
          <w:color w:val="000000"/>
          <w:sz w:val="20"/>
          <w:szCs w:val="20"/>
          <w:u w:val="none"/>
        </w:rPr>
        <w:t xml:space="preserve">Lajstromszám: </w:t>
      </w:r>
      <w:r w:rsidR="006C3181">
        <w:rPr>
          <w:rStyle w:val="Hiperhivatkozs"/>
          <w:rFonts w:ascii="Arial Unicode MS" w:eastAsia="Arial Unicode MS" w:hAnsi="Arial Unicode MS" w:cs="Arial Unicode MS"/>
          <w:color w:val="000000"/>
          <w:sz w:val="20"/>
          <w:szCs w:val="20"/>
          <w:u w:val="none"/>
        </w:rPr>
        <w:tab/>
      </w:r>
      <w:r w:rsidR="006C3181">
        <w:rPr>
          <w:rStyle w:val="Hiperhivatkozs"/>
          <w:rFonts w:ascii="Arial Unicode MS" w:eastAsia="Arial Unicode MS" w:hAnsi="Arial Unicode MS" w:cs="Arial Unicode MS"/>
          <w:color w:val="000000"/>
          <w:sz w:val="20"/>
          <w:szCs w:val="20"/>
          <w:u w:val="none"/>
        </w:rPr>
        <w:tab/>
      </w:r>
      <w:r w:rsidR="006033B9">
        <w:rPr>
          <w:rStyle w:val="Hiperhivatkozs"/>
          <w:rFonts w:ascii="Arial Unicode MS" w:eastAsia="Arial Unicode MS" w:hAnsi="Arial Unicode MS" w:cs="Arial Unicode MS"/>
          <w:color w:val="000000"/>
          <w:sz w:val="20"/>
          <w:szCs w:val="20"/>
          <w:u w:val="none"/>
        </w:rPr>
        <w:tab/>
      </w:r>
      <w:r w:rsidRPr="006C3181">
        <w:rPr>
          <w:rStyle w:val="Hiperhivatkozs"/>
          <w:rFonts w:ascii="Arial Unicode MS" w:eastAsia="Arial Unicode MS" w:hAnsi="Arial Unicode MS" w:cs="Arial Unicode MS"/>
          <w:color w:val="000000"/>
          <w:sz w:val="20"/>
          <w:szCs w:val="20"/>
          <w:u w:val="none"/>
        </w:rPr>
        <w:t>00171</w:t>
      </w:r>
    </w:p>
    <w:p w:rsidR="006C3181" w:rsidRPr="00EB27DC" w:rsidRDefault="006C3181" w:rsidP="006C3181">
      <w:pPr>
        <w:spacing w:after="0" w:line="180" w:lineRule="auto"/>
        <w:jc w:val="both"/>
        <w:rPr>
          <w:rFonts w:ascii="Arial Unicode MS" w:eastAsia="Arial Unicode MS" w:hAnsi="Arial Unicode MS" w:cs="Arial Unicode MS"/>
          <w:b/>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284" w:hanging="284"/>
        <w:contextualSpacing w:val="0"/>
        <w:jc w:val="both"/>
        <w:rPr>
          <w:rFonts w:ascii="Arial Unicode MS" w:eastAsia="Arial Unicode MS" w:hAnsi="Arial Unicode MS" w:cs="Arial Unicode MS"/>
          <w:b/>
          <w:sz w:val="20"/>
          <w:szCs w:val="20"/>
        </w:rPr>
      </w:pPr>
      <w:r w:rsidRPr="00C16FA0">
        <w:rPr>
          <w:rFonts w:ascii="Arial Unicode MS" w:eastAsia="Arial Unicode MS" w:hAnsi="Arial Unicode MS" w:cs="Arial Unicode MS"/>
          <w:b/>
          <w:sz w:val="20"/>
          <w:szCs w:val="20"/>
        </w:rPr>
        <w:t>A KÖZBESZERZÉSI ELJÁRÁS FAJTÁJA, INDOKA</w:t>
      </w:r>
    </w:p>
    <w:p w:rsidR="004E5AA5" w:rsidRDefault="004E5AA5" w:rsidP="004E5AA5">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 Közbeszerzésekről szóló 2015. évi </w:t>
      </w:r>
      <w:r w:rsidRPr="00F97238">
        <w:rPr>
          <w:rStyle w:val="Kiemels"/>
          <w:rFonts w:ascii="Arial Unicode MS" w:eastAsia="Arial Unicode MS" w:hAnsi="Arial Unicode MS" w:cs="Arial Unicode MS"/>
          <w:b w:val="0"/>
          <w:i w:val="0"/>
          <w:iCs w:val="0"/>
          <w:color w:val="000000"/>
          <w:sz w:val="20"/>
          <w:szCs w:val="20"/>
          <w:shd w:val="clear" w:color="auto" w:fill="FFFFFF"/>
        </w:rPr>
        <w:t>CXLIII.</w:t>
      </w:r>
      <w:r w:rsidRPr="00C16FA0">
        <w:rPr>
          <w:rFonts w:ascii="Arial Unicode MS" w:eastAsia="Arial Unicode MS" w:hAnsi="Arial Unicode MS" w:cs="Arial Unicode MS"/>
          <w:sz w:val="20"/>
          <w:szCs w:val="20"/>
        </w:rPr>
        <w:t xml:space="preserve"> törvény (továbbiakban: Kbt.) Harmadik része szerinti nemzeti eljárásrend alapján a </w:t>
      </w:r>
      <w:r>
        <w:rPr>
          <w:rFonts w:ascii="Arial Unicode MS" w:eastAsia="Arial Unicode MS" w:hAnsi="Arial Unicode MS" w:cs="Arial Unicode MS"/>
          <w:b/>
          <w:sz w:val="20"/>
          <w:szCs w:val="20"/>
        </w:rPr>
        <w:t>Kbt. 113</w:t>
      </w:r>
      <w:r w:rsidRPr="00C16FA0">
        <w:rPr>
          <w:rFonts w:ascii="Arial Unicode MS" w:eastAsia="Arial Unicode MS" w:hAnsi="Arial Unicode MS" w:cs="Arial Unicode MS"/>
          <w:b/>
          <w:sz w:val="20"/>
          <w:szCs w:val="20"/>
        </w:rPr>
        <w:t xml:space="preserve">. §. </w:t>
      </w:r>
      <w:r>
        <w:rPr>
          <w:rFonts w:ascii="Arial Unicode MS" w:eastAsia="Arial Unicode MS" w:hAnsi="Arial Unicode MS" w:cs="Arial Unicode MS"/>
          <w:b/>
          <w:sz w:val="20"/>
          <w:szCs w:val="20"/>
        </w:rPr>
        <w:t xml:space="preserve">(1) </w:t>
      </w:r>
      <w:r w:rsidRPr="00D46AC6">
        <w:rPr>
          <w:rFonts w:ascii="Arial Unicode MS" w:eastAsia="Arial Unicode MS" w:hAnsi="Arial Unicode MS" w:cs="Arial Unicode MS"/>
          <w:sz w:val="20"/>
          <w:szCs w:val="20"/>
        </w:rPr>
        <w:t>bekezdés</w:t>
      </w:r>
      <w:r>
        <w:rPr>
          <w:rFonts w:ascii="Arial Unicode MS" w:eastAsia="Arial Unicode MS" w:hAnsi="Arial Unicode MS" w:cs="Arial Unicode MS"/>
          <w:b/>
          <w:sz w:val="20"/>
          <w:szCs w:val="20"/>
        </w:rPr>
        <w:t xml:space="preserve"> </w:t>
      </w:r>
      <w:r w:rsidRPr="00C16FA0">
        <w:rPr>
          <w:rFonts w:ascii="Arial Unicode MS" w:eastAsia="Arial Unicode MS" w:hAnsi="Arial Unicode MS" w:cs="Arial Unicode MS"/>
          <w:sz w:val="20"/>
          <w:szCs w:val="20"/>
        </w:rPr>
        <w:t>alapján szabályozott</w:t>
      </w:r>
      <w:r w:rsidRPr="00C16FA0">
        <w:rPr>
          <w:rFonts w:ascii="Arial Unicode MS" w:eastAsia="Arial Unicode MS" w:hAnsi="Arial Unicode MS" w:cs="Arial Unicode MS"/>
          <w:b/>
          <w:sz w:val="20"/>
          <w:szCs w:val="20"/>
        </w:rPr>
        <w:t xml:space="preserve"> </w:t>
      </w:r>
      <w:r>
        <w:rPr>
          <w:rFonts w:ascii="Arial Unicode MS" w:eastAsia="Arial Unicode MS" w:hAnsi="Arial Unicode MS" w:cs="Arial Unicode MS"/>
          <w:b/>
          <w:sz w:val="20"/>
          <w:szCs w:val="20"/>
        </w:rPr>
        <w:t>nyílt</w:t>
      </w:r>
      <w:r w:rsidRPr="00C16FA0">
        <w:rPr>
          <w:rFonts w:ascii="Arial Unicode MS" w:eastAsia="Arial Unicode MS" w:hAnsi="Arial Unicode MS" w:cs="Arial Unicode MS"/>
          <w:b/>
          <w:sz w:val="20"/>
          <w:szCs w:val="20"/>
        </w:rPr>
        <w:t xml:space="preserve"> eljárá</w:t>
      </w:r>
      <w:r>
        <w:rPr>
          <w:rFonts w:ascii="Arial Unicode MS" w:eastAsia="Arial Unicode MS" w:hAnsi="Arial Unicode MS" w:cs="Arial Unicode MS"/>
          <w:b/>
          <w:sz w:val="20"/>
          <w:szCs w:val="20"/>
        </w:rPr>
        <w:t xml:space="preserve">s, </w:t>
      </w:r>
      <w:r w:rsidRPr="00045E68">
        <w:rPr>
          <w:rFonts w:ascii="Arial Unicode MS" w:eastAsia="Arial Unicode MS" w:hAnsi="Arial Unicode MS" w:cs="Arial Unicode MS"/>
          <w:sz w:val="20"/>
          <w:szCs w:val="20"/>
        </w:rPr>
        <w:t>tekintettel a</w:t>
      </w:r>
      <w:r>
        <w:rPr>
          <w:rFonts w:ascii="Arial Unicode MS" w:eastAsia="Arial Unicode MS" w:hAnsi="Arial Unicode MS" w:cs="Arial Unicode MS"/>
          <w:sz w:val="20"/>
          <w:szCs w:val="20"/>
        </w:rPr>
        <w:t xml:space="preserve"> beszerzés becsült értékére.</w:t>
      </w:r>
    </w:p>
    <w:p w:rsidR="004E5AA5" w:rsidRPr="00761E86"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18"/>
          <w:lang w:eastAsia="hu-HU"/>
        </w:rPr>
      </w:pPr>
      <w:r w:rsidRPr="00761E86">
        <w:rPr>
          <w:rFonts w:ascii="Arial Unicode MS" w:eastAsia="Arial Unicode MS" w:hAnsi="Arial Unicode MS" w:cs="Arial Unicode MS"/>
          <w:i/>
          <w:color w:val="000000"/>
          <w:sz w:val="18"/>
          <w:szCs w:val="18"/>
          <w:lang w:eastAsia="hu-HU"/>
        </w:rPr>
        <w:t>Kbt. 112. § (1) Az ajánlatkérő az e rész hatálya alá tartozó közbeszerzés megvalósításakor választása szerint</w:t>
      </w:r>
    </w:p>
    <w:p w:rsidR="004E5AA5" w:rsidRPr="00761E86" w:rsidRDefault="004E5AA5" w:rsidP="00041324">
      <w:pPr>
        <w:numPr>
          <w:ilvl w:val="0"/>
          <w:numId w:val="37"/>
        </w:numPr>
        <w:shd w:val="clear" w:color="auto" w:fill="FFFFFF"/>
        <w:spacing w:after="0" w:line="180" w:lineRule="auto"/>
        <w:jc w:val="both"/>
        <w:rPr>
          <w:rFonts w:ascii="Arial Unicode MS" w:eastAsia="Arial Unicode MS" w:hAnsi="Arial Unicode MS" w:cs="Arial Unicode MS"/>
          <w:i/>
          <w:color w:val="000000"/>
          <w:sz w:val="18"/>
          <w:szCs w:val="18"/>
          <w:lang w:eastAsia="hu-HU"/>
        </w:rPr>
      </w:pPr>
      <w:r w:rsidRPr="00761E86">
        <w:rPr>
          <w:rFonts w:ascii="Arial Unicode MS" w:eastAsia="Arial Unicode MS" w:hAnsi="Arial Unicode MS" w:cs="Arial Unicode MS"/>
          <w:i/>
          <w:color w:val="000000"/>
          <w:sz w:val="18"/>
          <w:szCs w:val="18"/>
          <w:lang w:eastAsia="hu-HU"/>
        </w:rPr>
        <w:t>a 117. §</w:t>
      </w:r>
      <w:proofErr w:type="spellStart"/>
      <w:r w:rsidRPr="00761E86">
        <w:rPr>
          <w:rFonts w:ascii="Arial Unicode MS" w:eastAsia="Arial Unicode MS" w:hAnsi="Arial Unicode MS" w:cs="Arial Unicode MS"/>
          <w:i/>
          <w:color w:val="000000"/>
          <w:sz w:val="18"/>
          <w:szCs w:val="18"/>
          <w:lang w:eastAsia="hu-HU"/>
        </w:rPr>
        <w:t>-ban</w:t>
      </w:r>
      <w:proofErr w:type="spellEnd"/>
      <w:r w:rsidRPr="00761E86">
        <w:rPr>
          <w:rFonts w:ascii="Arial Unicode MS" w:eastAsia="Arial Unicode MS" w:hAnsi="Arial Unicode MS" w:cs="Arial Unicode MS"/>
          <w:i/>
          <w:color w:val="000000"/>
          <w:sz w:val="18"/>
          <w:szCs w:val="18"/>
          <w:lang w:eastAsia="hu-HU"/>
        </w:rPr>
        <w:t xml:space="preserve"> meghatározott módon szabadon kialakított eljárást folytat le, vagy</w:t>
      </w:r>
    </w:p>
    <w:p w:rsidR="004E5AA5" w:rsidRPr="00761E86" w:rsidRDefault="004E5AA5" w:rsidP="00041324">
      <w:pPr>
        <w:numPr>
          <w:ilvl w:val="0"/>
          <w:numId w:val="37"/>
        </w:numPr>
        <w:shd w:val="clear" w:color="auto" w:fill="FFFFFF"/>
        <w:spacing w:after="0" w:line="180" w:lineRule="auto"/>
        <w:jc w:val="both"/>
        <w:rPr>
          <w:rFonts w:ascii="Arial Unicode MS" w:eastAsia="Arial Unicode MS" w:hAnsi="Arial Unicode MS" w:cs="Arial Unicode MS"/>
          <w:i/>
          <w:color w:val="000000"/>
          <w:sz w:val="18"/>
          <w:szCs w:val="18"/>
          <w:u w:val="single"/>
          <w:lang w:eastAsia="hu-HU"/>
        </w:rPr>
      </w:pPr>
      <w:r w:rsidRPr="00761E86">
        <w:rPr>
          <w:rFonts w:ascii="Arial Unicode MS" w:eastAsia="Arial Unicode MS" w:hAnsi="Arial Unicode MS" w:cs="Arial Unicode MS"/>
          <w:i/>
          <w:color w:val="000000"/>
          <w:sz w:val="18"/>
          <w:szCs w:val="18"/>
          <w:u w:val="single"/>
          <w:lang w:eastAsia="hu-HU"/>
        </w:rPr>
        <w:t>e törvény Második Részében meghatározott szabályok szerint jár el a 113-116. §</w:t>
      </w:r>
      <w:proofErr w:type="spellStart"/>
      <w:r w:rsidRPr="00761E86">
        <w:rPr>
          <w:rFonts w:ascii="Arial Unicode MS" w:eastAsia="Arial Unicode MS" w:hAnsi="Arial Unicode MS" w:cs="Arial Unicode MS"/>
          <w:i/>
          <w:color w:val="000000"/>
          <w:sz w:val="18"/>
          <w:szCs w:val="18"/>
          <w:u w:val="single"/>
          <w:lang w:eastAsia="hu-HU"/>
        </w:rPr>
        <w:t>-ban</w:t>
      </w:r>
      <w:proofErr w:type="spellEnd"/>
      <w:r w:rsidRPr="00761E86">
        <w:rPr>
          <w:rFonts w:ascii="Arial Unicode MS" w:eastAsia="Arial Unicode MS" w:hAnsi="Arial Unicode MS" w:cs="Arial Unicode MS"/>
          <w:i/>
          <w:color w:val="000000"/>
          <w:sz w:val="18"/>
          <w:szCs w:val="18"/>
          <w:u w:val="single"/>
          <w:lang w:eastAsia="hu-HU"/>
        </w:rPr>
        <w:t xml:space="preserve"> foglalt eltérésekkel.</w:t>
      </w:r>
    </w:p>
    <w:p w:rsidR="004E5AA5" w:rsidRPr="00761E86"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18"/>
          <w:lang w:eastAsia="hu-HU"/>
        </w:rPr>
      </w:pPr>
      <w:r w:rsidRPr="00761E86">
        <w:rPr>
          <w:rFonts w:ascii="Arial Unicode MS" w:eastAsia="Arial Unicode MS" w:hAnsi="Arial Unicode MS" w:cs="Arial Unicode MS"/>
          <w:i/>
          <w:color w:val="000000"/>
          <w:sz w:val="18"/>
          <w:szCs w:val="18"/>
          <w:lang w:eastAsia="hu-HU"/>
        </w:rPr>
        <w:t>(2) Az (1) bekezdés b) pontjában foglalt esetben - a 22-24. §</w:t>
      </w:r>
      <w:proofErr w:type="spellStart"/>
      <w:r w:rsidRPr="00761E86">
        <w:rPr>
          <w:rFonts w:ascii="Arial Unicode MS" w:eastAsia="Arial Unicode MS" w:hAnsi="Arial Unicode MS" w:cs="Arial Unicode MS"/>
          <w:i/>
          <w:color w:val="000000"/>
          <w:sz w:val="18"/>
          <w:szCs w:val="18"/>
          <w:lang w:eastAsia="hu-HU"/>
        </w:rPr>
        <w:t>-ban</w:t>
      </w:r>
      <w:proofErr w:type="spellEnd"/>
      <w:r w:rsidRPr="00761E86">
        <w:rPr>
          <w:rFonts w:ascii="Arial Unicode MS" w:eastAsia="Arial Unicode MS" w:hAnsi="Arial Unicode MS" w:cs="Arial Unicode MS"/>
          <w:i/>
          <w:color w:val="000000"/>
          <w:sz w:val="18"/>
          <w:szCs w:val="18"/>
          <w:lang w:eastAsia="hu-HU"/>
        </w:rPr>
        <w:t xml:space="preserve"> foglalt szempontok megfelelő alkalmazásával - a törvény Második Részét a 21. § (4) bekezdése szerinti külön jogszabálynak is megfelelően kell alkalmazni.</w:t>
      </w:r>
    </w:p>
    <w:p w:rsidR="004E5AA5" w:rsidRPr="00BE4019" w:rsidRDefault="004E5AA5" w:rsidP="004E5AA5">
      <w:pPr>
        <w:spacing w:after="0" w:line="180" w:lineRule="auto"/>
        <w:jc w:val="both"/>
        <w:rPr>
          <w:rFonts w:ascii="Arial Unicode MS" w:eastAsia="Arial Unicode MS" w:hAnsi="Arial Unicode MS" w:cs="Arial Unicode MS"/>
          <w:sz w:val="10"/>
          <w:szCs w:val="20"/>
        </w:rPr>
      </w:pPr>
    </w:p>
    <w:p w:rsidR="004E5AA5" w:rsidRPr="008439D8"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761E86">
        <w:rPr>
          <w:rFonts w:ascii="Arial Unicode MS" w:eastAsia="Arial Unicode MS" w:hAnsi="Arial Unicode MS" w:cs="Arial Unicode MS"/>
          <w:i/>
          <w:color w:val="000000"/>
          <w:sz w:val="18"/>
          <w:szCs w:val="20"/>
          <w:lang w:eastAsia="hu-HU"/>
        </w:rPr>
        <w:t>Kbt. 113. § (</w:t>
      </w:r>
      <w:r w:rsidRPr="008439D8">
        <w:rPr>
          <w:rFonts w:ascii="Arial Unicode MS" w:eastAsia="Arial Unicode MS" w:hAnsi="Arial Unicode MS" w:cs="Arial Unicode MS"/>
          <w:i/>
          <w:color w:val="000000"/>
          <w:sz w:val="18"/>
          <w:szCs w:val="20"/>
          <w:lang w:eastAsia="hu-HU"/>
        </w:rPr>
        <w:t>1) Az ajánlatkérő a nyílt, a meghívásos és a tárgyalásos eljárást megindító felhívást nem hirdetmény útján teszi közzé. Az ajánlatkérő az eljárás megindításának napját legalább öt munkanappal megelőzően, de legfeljebb tizenkét hónapon belül köteles a Közbeszerzési Hatóság által elérhetővé tett elektronikus úton és módon a megindítandó eljárásról szóló összefoglaló tájékoztatást küldeni a Közbeszerzési Hatóságnak, amelyet a Közbeszerzési Hatóság a megküldést követően egy munkanapon belül a honlapján közzétesz. Az ajánlatkérő az összefoglaló tájékoztatással egyidejűleg köteles megküldeni a Közbeszerzési Hatóság részére azon, legalább három gazdasági szereplő nevét és címét, amelyeknek az eljárást megindító felhívást saját kezdeményezésére meg fogja küldeni. Az összefoglaló tájékoztatásban konkrétan meg kell jelölni az ajánlatkérő nevét és címét, az érdeklődés jelzésére szolgáló elérhetőséget, a szerződés tárgyát, a beszerzés mennyiségét vagy a teljesítés nagyságrendjét meghatározó más adatot, a szerződés időtartamát vagy a teljesítés határidejét, a teljesítés helyét, a 114. § (11) bekezdése szerinti fenntartást, valamint a gazdasági szereplőknek szóló arra vonatkozó felhívást, hogy érdeklődésüket az eljárás iránt az ajánlatkérőnél jelezzék az ajánlatkérő által az összefoglaló tájékoztatásban meghatározott időpontig, amely nem lehet az összefoglaló tájékoztatás megküldését követő ötödik munkanapnál korábbi. A 75. § (6) bekezdését úgy kell alkalmazni, hogy az eljárást megindító felhívás helyett az összefoglaló tájékoztatásban kell a 75. § (2) bekezdés </w:t>
      </w:r>
      <w:r w:rsidRPr="00761E86">
        <w:rPr>
          <w:rFonts w:ascii="Arial Unicode MS" w:eastAsia="Arial Unicode MS" w:hAnsi="Arial Unicode MS" w:cs="Arial Unicode MS"/>
          <w:i/>
          <w:iCs/>
          <w:color w:val="000000"/>
          <w:sz w:val="18"/>
          <w:szCs w:val="20"/>
          <w:lang w:eastAsia="hu-HU"/>
        </w:rPr>
        <w:t>e) </w:t>
      </w:r>
      <w:r w:rsidRPr="008439D8">
        <w:rPr>
          <w:rFonts w:ascii="Arial Unicode MS" w:eastAsia="Arial Unicode MS" w:hAnsi="Arial Unicode MS" w:cs="Arial Unicode MS"/>
          <w:i/>
          <w:color w:val="000000"/>
          <w:sz w:val="18"/>
          <w:szCs w:val="20"/>
          <w:lang w:eastAsia="hu-HU"/>
        </w:rPr>
        <w:t>pontjának alkalmazására vonatkozó információt megadni. Az összefoglaló tájékoztatás további adataira és részletes adattartalmára vonatkozó rendelkezéseket külön jogszabály tartalmazza.</w:t>
      </w:r>
    </w:p>
    <w:p w:rsidR="004E5AA5" w:rsidRPr="00761E86"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 xml:space="preserve">A közbeszerzés tárgyára vonatkozó adatokat az összefoglaló tájékoztatásban úgy kell megadni, hogy annak alapján a gazdasági szereplők meg tudják ítélni, hogy az eljárás iránti érdeklődésüket kívánják-e az ajánlatkérőnél jelezni. Az érdeklődés jelzésére a 41. § azzal az eltéréssel alkalmazandó, hogy az elektronikus úton tett nyilatkozatot a gazdasági szereplőknek nem szükséges elektronikus aláírással ellátni. A tájékoztatás tartalma a közzétételét követően nem módosítható. Ha az ajánlatkérő nem vagy nem a tájékoztatásban szereplő adatoknak megfelelően kívánja az eljárást </w:t>
      </w:r>
      <w:r w:rsidRPr="008439D8">
        <w:rPr>
          <w:rFonts w:ascii="Arial Unicode MS" w:eastAsia="Arial Unicode MS" w:hAnsi="Arial Unicode MS" w:cs="Arial Unicode MS"/>
          <w:i/>
          <w:color w:val="000000"/>
          <w:sz w:val="18"/>
          <w:szCs w:val="20"/>
          <w:lang w:eastAsia="hu-HU"/>
        </w:rPr>
        <w:lastRenderedPageBreak/>
        <w:t>megindítani, abban az esetben a tájékoztatás visszavonásáról legkésőbb a megküldésétől számított tizenkét hónapon belül köteles értesíteni a Közbeszerzési Hatóság által elérhetővé tett elektronikus úton és módon a Közbeszerzési Hatóságot, valamint írásban azokat a gazdasági szereplőket, akik addig az ajánlatkérőnél az eljárás iránt érdeklődésüket jelezték. A Közbeszerzési Hatóság a visszavonás tényét az értesítést követően egy munkanapon belül a honlapján közzéteszi.</w:t>
      </w:r>
    </w:p>
    <w:p w:rsidR="004E5AA5" w:rsidRPr="004E5AA5" w:rsidRDefault="004E5AA5" w:rsidP="004E5AA5">
      <w:pPr>
        <w:shd w:val="clear" w:color="auto" w:fill="FFFFFF"/>
        <w:spacing w:after="0" w:line="180" w:lineRule="auto"/>
        <w:jc w:val="both"/>
        <w:rPr>
          <w:rFonts w:ascii="Arial Unicode MS" w:eastAsia="Arial Unicode MS" w:hAnsi="Arial Unicode MS" w:cs="Arial Unicode MS"/>
          <w:i/>
          <w:color w:val="000000"/>
          <w:sz w:val="8"/>
          <w:szCs w:val="20"/>
          <w:lang w:eastAsia="hu-HU"/>
        </w:rPr>
      </w:pPr>
    </w:p>
    <w:p w:rsidR="004E5AA5" w:rsidRPr="00761E86"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(2) Az ajánlatkérő köteles legalább három - a Közbeszerzési Hatóság felé előzetesen megjelölt - gazdasági szereplőnek megküldeni az eljárást megindító felhívást, valamint rajtuk kívül mindazoknak a gazdasági szereplőknek is, akik az ajánlatkérőnél az eljárás iránt érdeklődésüket jelezték. Az eljárást megindító felhívást a gazdasági szereplők részére egyidejűleg, közvetlenül írásban kell megküldeni legkésőbb az összefoglaló tájékoztatás megküldésétől számított tizenkét hónapon belül. Az ajánlatkérő a közbeszerzési dokumentumokat legkésőbb a felhívás megküldésének napján az 57. § rendelkezéseinek megfelelően rendelkezésre bocsátja. Az eljárásban kizárólag azok a gazdasági szereplők tehetnek ajánlatot, illetve nyújthatnak be részvételre jelentkezést, amelyeknek az ajánlatkérő az eljárást megindító felhívást megküldte. Bármely gazdasági szereplő, amelynek az ajánlatkérő az eljárást megindító felhívást megküldte, jogosult közösen ajánlatot tenni, illetve közösen részvételi jelentkezést benyújtani olyan gazdasági szereplővel is, amelynek az ajánlatkérő nem küldött eljárást megindító felhívást. Az ajánlatkérő az ajánlatok, illetve részvételi jelentkezések bontásakor ismerteti, hogy mely gazdasági szereplőknek küldte meg saját kezdeményezésére az eljárást megindító felhívást.</w:t>
      </w:r>
    </w:p>
    <w:p w:rsidR="004E5AA5" w:rsidRPr="004E5AA5" w:rsidRDefault="004E5AA5" w:rsidP="004E5AA5">
      <w:pPr>
        <w:shd w:val="clear" w:color="auto" w:fill="FFFFFF"/>
        <w:spacing w:after="0" w:line="180" w:lineRule="auto"/>
        <w:jc w:val="both"/>
        <w:rPr>
          <w:rFonts w:ascii="Arial Unicode MS" w:eastAsia="Arial Unicode MS" w:hAnsi="Arial Unicode MS" w:cs="Arial Unicode MS"/>
          <w:i/>
          <w:color w:val="000000"/>
          <w:sz w:val="8"/>
          <w:szCs w:val="20"/>
          <w:lang w:eastAsia="hu-HU"/>
        </w:rPr>
      </w:pPr>
    </w:p>
    <w:p w:rsidR="004E5AA5" w:rsidRPr="00761E86"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(3) A (2) bekezdés alkalmazása során a gazdasági szereplők kiválasztásakor az egyenlő bánásmód elvének megfelelően és lehetőség szerint a mikro-, kis- vagy középvállalkozások részvételét biztosítva kell eljárni. A kis- és középvállalkozásokról, fejlődésük támogatásáról szóló 2004. évi XXXIV. törvény 3. § (4) bekezdésében foglalt korlátozó rendelkezés ennek megítélésekor nem alkalmazandó.</w:t>
      </w:r>
    </w:p>
    <w:p w:rsidR="004E5AA5" w:rsidRPr="004E5AA5" w:rsidRDefault="004E5AA5" w:rsidP="004E5AA5">
      <w:pPr>
        <w:shd w:val="clear" w:color="auto" w:fill="FFFFFF"/>
        <w:spacing w:after="0" w:line="180" w:lineRule="auto"/>
        <w:jc w:val="both"/>
        <w:rPr>
          <w:rFonts w:ascii="Arial Unicode MS" w:eastAsia="Arial Unicode MS" w:hAnsi="Arial Unicode MS" w:cs="Arial Unicode MS"/>
          <w:i/>
          <w:color w:val="000000"/>
          <w:sz w:val="8"/>
          <w:szCs w:val="20"/>
          <w:lang w:eastAsia="hu-HU"/>
        </w:rPr>
      </w:pPr>
    </w:p>
    <w:p w:rsidR="004E5AA5" w:rsidRPr="00761E86"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(4) Az (1)-(2) bekezdés alkalmazása esetén az ajánlattételi vagy részvételi határidő, az eljárást megindító felhívás vagy a közbeszerzési dokumentumok módosításáról, valamint az eljárást megindító felhívás visszavonásáról nem kell hirdetményt közzétenni, hanem az eredeti ajánlattételi vagy részvételi határidő lejárta előtt közvetlenül, egyidejűleg írásban kell tájékoztatni azokat a gazdasági szereplőket, akiknek az ajánlatkérő az eljárást megindító felhívást megküldte. A közbeszerzési dokumentumok módosításait az ajánlatkérő az eredeti dokumentumokkal megegyező helyen köteles közvetlenül elektronikusan elérhetővé tenni. Nem módosítható az eljárást megindító felhívás vagy a közbeszerzési dokumentumok olyan eleme, amely az (1) bekezdés szerinti összefoglaló tájékoztatásban is szerepelt.</w:t>
      </w:r>
    </w:p>
    <w:p w:rsidR="004E5AA5" w:rsidRPr="004E5AA5" w:rsidRDefault="004E5AA5" w:rsidP="004E5AA5">
      <w:pPr>
        <w:shd w:val="clear" w:color="auto" w:fill="FFFFFF"/>
        <w:spacing w:after="0" w:line="180" w:lineRule="auto"/>
        <w:jc w:val="both"/>
        <w:rPr>
          <w:rFonts w:ascii="Arial Unicode MS" w:eastAsia="Arial Unicode MS" w:hAnsi="Arial Unicode MS" w:cs="Arial Unicode MS"/>
          <w:i/>
          <w:color w:val="000000"/>
          <w:sz w:val="8"/>
          <w:szCs w:val="20"/>
          <w:lang w:eastAsia="hu-HU"/>
        </w:rPr>
      </w:pPr>
    </w:p>
    <w:p w:rsidR="004E5AA5" w:rsidRPr="008439D8"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(5) Az (1)-(4) bekezdés nem alkalmazható, ha</w:t>
      </w:r>
    </w:p>
    <w:p w:rsidR="004E5AA5" w:rsidRPr="008439D8" w:rsidRDefault="004E5AA5" w:rsidP="00041324">
      <w:pPr>
        <w:numPr>
          <w:ilvl w:val="0"/>
          <w:numId w:val="38"/>
        </w:num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az építési beruházás becsült értéke a </w:t>
      </w:r>
      <w:proofErr w:type="spellStart"/>
      <w:r w:rsidRPr="008439D8">
        <w:rPr>
          <w:rFonts w:ascii="Arial Unicode MS" w:eastAsia="Arial Unicode MS" w:hAnsi="Arial Unicode MS" w:cs="Arial Unicode MS"/>
          <w:i/>
          <w:color w:val="000000"/>
          <w:sz w:val="18"/>
          <w:szCs w:val="20"/>
          <w:lang w:eastAsia="hu-HU"/>
        </w:rPr>
        <w:t>héttszázmillió</w:t>
      </w:r>
      <w:proofErr w:type="spellEnd"/>
      <w:r w:rsidRPr="008439D8">
        <w:rPr>
          <w:rFonts w:ascii="Arial Unicode MS" w:eastAsia="Arial Unicode MS" w:hAnsi="Arial Unicode MS" w:cs="Arial Unicode MS"/>
          <w:i/>
          <w:color w:val="000000"/>
          <w:sz w:val="18"/>
          <w:szCs w:val="20"/>
          <w:lang w:eastAsia="hu-HU"/>
        </w:rPr>
        <w:t xml:space="preserve"> forintot eléri vagy meghaladja;</w:t>
      </w:r>
    </w:p>
    <w:p w:rsidR="004E5AA5" w:rsidRPr="008439D8" w:rsidRDefault="004E5AA5" w:rsidP="00041324">
      <w:pPr>
        <w:numPr>
          <w:ilvl w:val="0"/>
          <w:numId w:val="38"/>
        </w:num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a 3. melléklet szerinti szolgáltatás becsült értéke az uniós értékhatárt eléri vagy meghaladja;</w:t>
      </w:r>
    </w:p>
    <w:p w:rsidR="004E5AA5" w:rsidRPr="008439D8" w:rsidRDefault="004E5AA5" w:rsidP="00041324">
      <w:pPr>
        <w:numPr>
          <w:ilvl w:val="0"/>
          <w:numId w:val="38"/>
        </w:num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az ajánlatkérő előzetes tájékoztatót, időszakos előzetes tájékoztatót vagy előminősítési hirdetményt alkalmaz eljárást meghirdető felhívásként.</w:t>
      </w:r>
    </w:p>
    <w:p w:rsidR="004E5AA5" w:rsidRDefault="004E5AA5" w:rsidP="004E5AA5">
      <w:pPr>
        <w:shd w:val="clear" w:color="auto" w:fill="FFFFFF"/>
        <w:spacing w:after="0" w:line="180" w:lineRule="auto"/>
        <w:jc w:val="both"/>
        <w:rPr>
          <w:rFonts w:ascii="Arial Unicode MS" w:eastAsia="Arial Unicode MS" w:hAnsi="Arial Unicode MS" w:cs="Arial Unicode MS"/>
          <w:i/>
          <w:color w:val="000000"/>
          <w:sz w:val="18"/>
          <w:szCs w:val="20"/>
          <w:lang w:eastAsia="hu-HU"/>
        </w:rPr>
      </w:pPr>
      <w:r w:rsidRPr="008439D8">
        <w:rPr>
          <w:rFonts w:ascii="Arial Unicode MS" w:eastAsia="Arial Unicode MS" w:hAnsi="Arial Unicode MS" w:cs="Arial Unicode MS"/>
          <w:i/>
          <w:color w:val="000000"/>
          <w:sz w:val="18"/>
          <w:szCs w:val="20"/>
          <w:lang w:eastAsia="hu-HU"/>
        </w:rPr>
        <w:t>(6) Ha az (1)-(2) bekezdés nem kerül alkalmazásra, az ajánlattételi vagy részvételi határidőt, az eljárást megindító felhívást vagy a közbeszerzési dokumentumokat módosító hirdetményt csak feladni kell az eredeti ajánlattételi vagy részvételi határidőig, annak eddig megjelennie nem kell, viszont a módosítási szándékról és a módosító hirdetmény feladásáról az eredeti ajánlattételi vagy részvételi határidő lejárta előtt írásban közvetlenül, egyidejűleg tájékoztatni kell azokat a gazdasági szereplőket, akik az ajánlatkérőnél az eljárás iránt érdeklődésüket jelezték. így különösen akik a közbeszerzési dokumentumokat elektronikusan elérték vagy kiegészítő tájékoztatást kértek. A módosító hirdetmény megjelenéséig a közbeszerzési eljárásban intézkedést tenni, döntéseket hozni, iratokat beadni nem lehet. </w:t>
      </w:r>
    </w:p>
    <w:p w:rsidR="004E5AA5" w:rsidRPr="004E5AA5" w:rsidRDefault="004E5AA5" w:rsidP="004E5AA5">
      <w:pPr>
        <w:shd w:val="clear" w:color="auto" w:fill="FFFFFF"/>
        <w:spacing w:after="0" w:line="180" w:lineRule="auto"/>
        <w:jc w:val="both"/>
        <w:rPr>
          <w:rFonts w:ascii="Arial Unicode MS" w:eastAsia="Arial Unicode MS" w:hAnsi="Arial Unicode MS" w:cs="Arial Unicode MS"/>
          <w:i/>
          <w:color w:val="000000"/>
          <w:sz w:val="8"/>
          <w:szCs w:val="20"/>
          <w:lang w:eastAsia="hu-HU"/>
        </w:rPr>
      </w:pPr>
    </w:p>
    <w:p w:rsidR="004E5AA5" w:rsidRDefault="004E5AA5" w:rsidP="004E5AA5">
      <w:pPr>
        <w:shd w:val="clear" w:color="auto" w:fill="FFFFFF"/>
        <w:spacing w:after="0" w:line="180" w:lineRule="auto"/>
        <w:jc w:val="both"/>
        <w:rPr>
          <w:rFonts w:ascii="Arial Unicode MS" w:eastAsia="Arial Unicode MS" w:hAnsi="Arial Unicode MS" w:cs="Arial Unicode MS"/>
          <w:i/>
          <w:sz w:val="20"/>
        </w:rPr>
      </w:pPr>
      <w:r w:rsidRPr="004E5AA5">
        <w:rPr>
          <w:rFonts w:ascii="Arial Unicode MS" w:eastAsia="Arial Unicode MS" w:hAnsi="Arial Unicode MS" w:cs="Arial Unicode MS"/>
          <w:i/>
          <w:sz w:val="20"/>
        </w:rPr>
        <w:t>Kbt. 21. § (6) Az 5. § (3) bekezdése szerinti ajánlatkérő a Harmadik részt alkalmazva köteles eljárni, kivéve, ha ajánlatkérői minősége az 5. § (2) bekezdése alapján is megállapítható.</w:t>
      </w:r>
    </w:p>
    <w:p w:rsidR="004E5AA5" w:rsidRDefault="004E5AA5" w:rsidP="004E5AA5">
      <w:pPr>
        <w:shd w:val="clear" w:color="auto" w:fill="FFFFFF"/>
        <w:spacing w:after="0" w:line="180" w:lineRule="auto"/>
        <w:jc w:val="both"/>
        <w:rPr>
          <w:rFonts w:ascii="Arial Unicode MS" w:eastAsia="Arial Unicode MS" w:hAnsi="Arial Unicode MS" w:cs="Arial Unicode MS"/>
          <w:i/>
          <w:color w:val="000000"/>
          <w:sz w:val="14"/>
          <w:szCs w:val="20"/>
          <w:lang w:eastAsia="hu-HU"/>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284" w:hanging="284"/>
        <w:contextualSpacing w:val="0"/>
        <w:jc w:val="both"/>
        <w:rPr>
          <w:rFonts w:ascii="Arial Unicode MS" w:eastAsia="Arial Unicode MS" w:hAnsi="Arial Unicode MS" w:cs="Arial Unicode MS"/>
          <w:b/>
          <w:sz w:val="20"/>
          <w:szCs w:val="20"/>
        </w:rPr>
      </w:pPr>
      <w:r w:rsidRPr="00C16FA0">
        <w:rPr>
          <w:rFonts w:ascii="Arial Unicode MS" w:eastAsia="Arial Unicode MS" w:hAnsi="Arial Unicode MS" w:cs="Arial Unicode MS"/>
          <w:b/>
          <w:sz w:val="20"/>
          <w:szCs w:val="20"/>
        </w:rPr>
        <w:t>A DOKUMENTÁCIÓ RENDELKEZÉSRE BOCSÁTÁSA</w:t>
      </w:r>
    </w:p>
    <w:p w:rsidR="005A156A" w:rsidRDefault="005A156A" w:rsidP="006C3181">
      <w:pPr>
        <w:spacing w:after="0" w:line="180" w:lineRule="auto"/>
        <w:jc w:val="both"/>
        <w:rPr>
          <w:rFonts w:ascii="Arial Unicode MS" w:eastAsia="Arial Unicode MS" w:hAnsi="Arial Unicode MS" w:cs="Arial Unicode MS"/>
          <w:color w:val="FF0000"/>
          <w:sz w:val="20"/>
          <w:szCs w:val="20"/>
        </w:rPr>
      </w:pPr>
      <w:r w:rsidRPr="00C16FA0">
        <w:rPr>
          <w:rFonts w:ascii="Arial Unicode MS" w:eastAsia="Arial Unicode MS" w:hAnsi="Arial Unicode MS" w:cs="Arial Unicode MS"/>
          <w:sz w:val="20"/>
          <w:szCs w:val="20"/>
        </w:rPr>
        <w:t>Ajánlatkérő az ajánlattételhez</w:t>
      </w:r>
      <w:r w:rsidR="00045E68">
        <w:rPr>
          <w:rFonts w:ascii="Arial Unicode MS" w:eastAsia="Arial Unicode MS" w:hAnsi="Arial Unicode MS" w:cs="Arial Unicode MS"/>
          <w:sz w:val="20"/>
          <w:szCs w:val="20"/>
        </w:rPr>
        <w:t xml:space="preserve"> jelen Felhívást (I. kötet) és</w:t>
      </w:r>
      <w:r w:rsidRPr="00C16FA0">
        <w:rPr>
          <w:rFonts w:ascii="Arial Unicode MS" w:eastAsia="Arial Unicode MS" w:hAnsi="Arial Unicode MS" w:cs="Arial Unicode MS"/>
          <w:sz w:val="20"/>
          <w:szCs w:val="20"/>
        </w:rPr>
        <w:t xml:space="preserve"> Ajánlattételi Dokumentációt készített </w:t>
      </w:r>
      <w:r w:rsidR="00F97238">
        <w:rPr>
          <w:rFonts w:ascii="Arial Unicode MS" w:eastAsia="Arial Unicode MS" w:hAnsi="Arial Unicode MS" w:cs="Arial Unicode MS"/>
          <w:sz w:val="20"/>
          <w:szCs w:val="20"/>
        </w:rPr>
        <w:t>(II.</w:t>
      </w:r>
      <w:r w:rsidR="008D1F8D">
        <w:rPr>
          <w:rFonts w:ascii="Arial Unicode MS" w:eastAsia="Arial Unicode MS" w:hAnsi="Arial Unicode MS" w:cs="Arial Unicode MS"/>
          <w:sz w:val="20"/>
          <w:szCs w:val="20"/>
        </w:rPr>
        <w:t xml:space="preserve"> </w:t>
      </w:r>
      <w:r w:rsidR="00F97238">
        <w:rPr>
          <w:rFonts w:ascii="Arial Unicode MS" w:eastAsia="Arial Unicode MS" w:hAnsi="Arial Unicode MS" w:cs="Arial Unicode MS"/>
          <w:sz w:val="20"/>
          <w:szCs w:val="20"/>
        </w:rPr>
        <w:t xml:space="preserve">kötet) </w:t>
      </w:r>
      <w:r w:rsidRPr="00C16FA0">
        <w:rPr>
          <w:rFonts w:ascii="Arial Unicode MS" w:eastAsia="Arial Unicode MS" w:hAnsi="Arial Unicode MS" w:cs="Arial Unicode MS"/>
          <w:sz w:val="20"/>
          <w:szCs w:val="20"/>
        </w:rPr>
        <w:t>illetve minden további szerződéses követelményt</w:t>
      </w:r>
      <w:r w:rsidR="00F97238">
        <w:rPr>
          <w:rFonts w:ascii="Arial Unicode MS" w:eastAsia="Arial Unicode MS" w:hAnsi="Arial Unicode MS" w:cs="Arial Unicode MS"/>
          <w:sz w:val="20"/>
          <w:szCs w:val="20"/>
        </w:rPr>
        <w:t xml:space="preserve"> (III. kötet), műszaki iratanyagot (IV. kötet)</w:t>
      </w:r>
      <w:r w:rsidRPr="00C16FA0">
        <w:rPr>
          <w:rFonts w:ascii="Arial Unicode MS" w:eastAsia="Arial Unicode MS" w:hAnsi="Arial Unicode MS" w:cs="Arial Unicode MS"/>
          <w:sz w:val="20"/>
          <w:szCs w:val="20"/>
        </w:rPr>
        <w:t xml:space="preserve"> jelen felhívással egyidejűleg térítésmentesen küld meg Ajánlattevők részére</w:t>
      </w:r>
      <w:r w:rsidR="00DB440D">
        <w:rPr>
          <w:rFonts w:ascii="Arial Unicode MS" w:eastAsia="Arial Unicode MS" w:hAnsi="Arial Unicode MS" w:cs="Arial Unicode MS"/>
          <w:sz w:val="20"/>
          <w:szCs w:val="20"/>
        </w:rPr>
        <w:t xml:space="preserve"> elektronikus úton</w:t>
      </w:r>
      <w:r w:rsidRPr="00C16FA0">
        <w:rPr>
          <w:rFonts w:ascii="Arial Unicode MS" w:eastAsia="Arial Unicode MS" w:hAnsi="Arial Unicode MS" w:cs="Arial Unicode MS"/>
          <w:sz w:val="20"/>
          <w:szCs w:val="20"/>
        </w:rPr>
        <w:t xml:space="preserve">. A kapcsolattartás valamint a közbeszerzési valamennyi irat korlátlanul és teljeskörűen, közvetlenül és díjmentesen az eljárás közbeszerzési szaktanácsadója által a kozbeszerzes.bakos@gmail.com címen </w:t>
      </w:r>
      <w:r w:rsidR="00C36E55">
        <w:rPr>
          <w:rFonts w:ascii="Arial Unicode MS" w:eastAsia="Arial Unicode MS" w:hAnsi="Arial Unicode MS" w:cs="Arial Unicode MS"/>
          <w:sz w:val="20"/>
          <w:szCs w:val="20"/>
        </w:rPr>
        <w:t>kerül megküldésre</w:t>
      </w:r>
      <w:r w:rsidR="00F54C11">
        <w:rPr>
          <w:rFonts w:ascii="Arial Unicode MS" w:eastAsia="Arial Unicode MS" w:hAnsi="Arial Unicode MS" w:cs="Arial Unicode MS"/>
          <w:sz w:val="20"/>
          <w:szCs w:val="20"/>
        </w:rPr>
        <w:t>, valamint annak közzététel</w:t>
      </w:r>
      <w:r w:rsidR="00C36E55">
        <w:rPr>
          <w:rFonts w:ascii="Arial Unicode MS" w:eastAsia="Arial Unicode MS" w:hAnsi="Arial Unicode MS" w:cs="Arial Unicode MS"/>
          <w:sz w:val="20"/>
          <w:szCs w:val="20"/>
        </w:rPr>
        <w:t>ével</w:t>
      </w:r>
      <w:r w:rsidR="00F54C11">
        <w:rPr>
          <w:rFonts w:ascii="Arial Unicode MS" w:eastAsia="Arial Unicode MS" w:hAnsi="Arial Unicode MS" w:cs="Arial Unicode MS"/>
          <w:sz w:val="20"/>
          <w:szCs w:val="20"/>
        </w:rPr>
        <w:t xml:space="preserve"> </w:t>
      </w:r>
      <w:r w:rsidR="00F97238">
        <w:rPr>
          <w:rFonts w:ascii="Arial Unicode MS" w:eastAsia="Arial Unicode MS" w:hAnsi="Arial Unicode MS" w:cs="Arial Unicode MS"/>
          <w:sz w:val="20"/>
          <w:szCs w:val="20"/>
        </w:rPr>
        <w:t>a KBA rendszerben illetőleg Ajánlatkérő honlapján korlátozásmentesen</w:t>
      </w:r>
      <w:r w:rsidR="00DB440D">
        <w:rPr>
          <w:rFonts w:ascii="Arial Unicode MS" w:eastAsia="Arial Unicode MS" w:hAnsi="Arial Unicode MS" w:cs="Arial Unicode MS"/>
          <w:sz w:val="20"/>
          <w:szCs w:val="20"/>
        </w:rPr>
        <w:t xml:space="preserve"> és térítésmentesen</w:t>
      </w:r>
      <w:r w:rsidR="00F97238">
        <w:rPr>
          <w:rFonts w:ascii="Arial Unicode MS" w:eastAsia="Arial Unicode MS" w:hAnsi="Arial Unicode MS" w:cs="Arial Unicode MS"/>
          <w:sz w:val="20"/>
          <w:szCs w:val="20"/>
        </w:rPr>
        <w:t xml:space="preserve"> érhető el.</w:t>
      </w:r>
      <w:r w:rsidR="00F97238" w:rsidRPr="00531FBB">
        <w:rPr>
          <w:rFonts w:ascii="Arial Unicode MS" w:eastAsia="Arial Unicode MS" w:hAnsi="Arial Unicode MS" w:cs="Arial Unicode MS"/>
          <w:color w:val="FF0000"/>
          <w:sz w:val="20"/>
          <w:szCs w:val="20"/>
        </w:rPr>
        <w:t xml:space="preserve"> </w:t>
      </w:r>
      <w:r w:rsidR="00DB440D" w:rsidRPr="006033B9">
        <w:rPr>
          <w:rFonts w:ascii="Arial Unicode MS" w:eastAsia="Arial Unicode MS" w:hAnsi="Arial Unicode MS" w:cs="Arial Unicode MS"/>
          <w:sz w:val="20"/>
          <w:szCs w:val="20"/>
        </w:rPr>
        <w:t xml:space="preserve">A megküldött iratanyag átvételét, olvashatóságát és kezelhetőségét kérjük visszajelezni elektronikus formában a fent meghatározott </w:t>
      </w:r>
      <w:r w:rsidR="00531FBB" w:rsidRPr="006033B9">
        <w:rPr>
          <w:rFonts w:ascii="Arial Unicode MS" w:eastAsia="Arial Unicode MS" w:hAnsi="Arial Unicode MS" w:cs="Arial Unicode MS"/>
          <w:sz w:val="20"/>
          <w:szCs w:val="20"/>
        </w:rPr>
        <w:t>(</w:t>
      </w:r>
      <w:proofErr w:type="spellStart"/>
      <w:r w:rsidR="00531FBB" w:rsidRPr="006033B9">
        <w:rPr>
          <w:rFonts w:ascii="Arial Unicode MS" w:eastAsia="Arial Unicode MS" w:hAnsi="Arial Unicode MS" w:cs="Arial Unicode MS"/>
          <w:sz w:val="20"/>
          <w:szCs w:val="20"/>
        </w:rPr>
        <w:t>kozbeszerzes.bakos</w:t>
      </w:r>
      <w:proofErr w:type="spellEnd"/>
      <w:r w:rsidR="00531FBB" w:rsidRPr="006033B9">
        <w:rPr>
          <w:rFonts w:ascii="Arial Unicode MS" w:eastAsia="Arial Unicode MS" w:hAnsi="Arial Unicode MS" w:cs="Arial Unicode MS"/>
          <w:sz w:val="20"/>
          <w:szCs w:val="20"/>
        </w:rPr>
        <w:t xml:space="preserve">@gmail.com) </w:t>
      </w:r>
      <w:r w:rsidR="00DB440D" w:rsidRPr="006033B9">
        <w:rPr>
          <w:rFonts w:ascii="Arial Unicode MS" w:eastAsia="Arial Unicode MS" w:hAnsi="Arial Unicode MS" w:cs="Arial Unicode MS"/>
          <w:sz w:val="20"/>
          <w:szCs w:val="20"/>
        </w:rPr>
        <w:t>e-mail címre!</w:t>
      </w:r>
    </w:p>
    <w:p w:rsidR="00CA3BF9" w:rsidRPr="00B04866" w:rsidRDefault="00CA3BF9" w:rsidP="006C3181">
      <w:pPr>
        <w:spacing w:after="0" w:line="180" w:lineRule="auto"/>
        <w:jc w:val="both"/>
        <w:rPr>
          <w:rFonts w:ascii="Arial Unicode MS" w:eastAsia="Arial Unicode MS" w:hAnsi="Arial Unicode MS" w:cs="Arial Unicode MS"/>
          <w:color w:val="FF0000"/>
          <w:sz w:val="10"/>
          <w:szCs w:val="20"/>
        </w:rPr>
      </w:pPr>
    </w:p>
    <w:p w:rsidR="00CA3BF9" w:rsidRPr="00CA3BF9" w:rsidRDefault="00CA3BF9" w:rsidP="00CA3BF9">
      <w:pPr>
        <w:spacing w:after="0" w:line="180" w:lineRule="auto"/>
        <w:rPr>
          <w:rFonts w:ascii="Arial Unicode MS" w:eastAsia="Arial Unicode MS" w:hAnsi="Arial Unicode MS" w:cs="Arial Unicode MS"/>
          <w:b/>
          <w:sz w:val="20"/>
          <w:szCs w:val="24"/>
          <w:lang w:eastAsia="hu-HU"/>
        </w:rPr>
      </w:pPr>
      <w:r w:rsidRPr="00CA3BF9">
        <w:rPr>
          <w:rFonts w:ascii="Arial Unicode MS" w:eastAsia="Arial Unicode MS" w:hAnsi="Arial Unicode MS" w:cs="Arial Unicode MS"/>
          <w:b/>
          <w:sz w:val="20"/>
          <w:szCs w:val="24"/>
          <w:lang w:eastAsia="hu-HU"/>
        </w:rPr>
        <w:t xml:space="preserve">KBA Honlapcím: </w:t>
      </w:r>
    </w:p>
    <w:p w:rsidR="00CA3BF9" w:rsidRPr="00CA3BF9" w:rsidRDefault="00FA6CF7" w:rsidP="00CA3BF9">
      <w:pPr>
        <w:spacing w:after="0" w:line="180" w:lineRule="auto"/>
        <w:ind w:left="708" w:firstLine="708"/>
        <w:rPr>
          <w:rFonts w:ascii="Arial Unicode MS" w:eastAsia="Arial Unicode MS" w:hAnsi="Arial Unicode MS" w:cs="Arial Unicode MS"/>
          <w:sz w:val="20"/>
          <w:szCs w:val="24"/>
          <w:lang w:eastAsia="hu-HU"/>
        </w:rPr>
      </w:pPr>
      <w:r>
        <w:rPr>
          <w:rFonts w:ascii="Arial Unicode MS" w:eastAsia="Arial Unicode MS" w:hAnsi="Arial Unicode MS" w:cs="Arial Unicode MS"/>
          <w:sz w:val="20"/>
          <w:szCs w:val="24"/>
          <w:lang w:eastAsia="hu-HU"/>
        </w:rPr>
        <w:t>http://kba.kozbeszerzes.hu</w:t>
      </w:r>
      <w:r w:rsidR="00CA3BF9" w:rsidRPr="00CA3BF9">
        <w:rPr>
          <w:rFonts w:ascii="Arial Unicode MS" w:eastAsia="Arial Unicode MS" w:hAnsi="Arial Unicode MS" w:cs="Arial Unicode MS"/>
          <w:sz w:val="20"/>
          <w:szCs w:val="24"/>
          <w:lang w:eastAsia="hu-HU"/>
        </w:rPr>
        <w:t xml:space="preserve"> </w:t>
      </w:r>
    </w:p>
    <w:p w:rsidR="00CA3BF9" w:rsidRDefault="00CA3BF9" w:rsidP="00CA3BF9">
      <w:pPr>
        <w:spacing w:after="0" w:line="180" w:lineRule="auto"/>
        <w:ind w:left="708" w:firstLine="708"/>
        <w:rPr>
          <w:rFonts w:ascii="Arial Unicode MS" w:eastAsia="Arial Unicode MS" w:hAnsi="Arial Unicode MS" w:cs="Arial Unicode MS"/>
          <w:sz w:val="20"/>
          <w:szCs w:val="24"/>
          <w:lang w:eastAsia="hu-HU"/>
        </w:rPr>
      </w:pPr>
      <w:r w:rsidRPr="00CA3BF9">
        <w:rPr>
          <w:rFonts w:ascii="Arial Unicode MS" w:eastAsia="Arial Unicode MS" w:hAnsi="Arial Unicode MS" w:cs="Arial Unicode MS"/>
          <w:b/>
          <w:sz w:val="20"/>
          <w:szCs w:val="24"/>
          <w:lang w:eastAsia="hu-HU"/>
        </w:rPr>
        <w:t xml:space="preserve">&gt;&gt; </w:t>
      </w:r>
      <w:r w:rsidRPr="00CA3BF9">
        <w:rPr>
          <w:rFonts w:ascii="Arial Unicode MS" w:eastAsia="Arial Unicode MS" w:hAnsi="Arial Unicode MS" w:cs="Arial Unicode MS"/>
          <w:sz w:val="20"/>
          <w:szCs w:val="24"/>
          <w:lang w:eastAsia="hu-HU"/>
        </w:rPr>
        <w:t>tárgyi eljárás kiválasztása</w:t>
      </w:r>
    </w:p>
    <w:p w:rsidR="004C4043" w:rsidRPr="00EB27DC" w:rsidRDefault="004C4043" w:rsidP="00CA3BF9">
      <w:pPr>
        <w:spacing w:after="0" w:line="180" w:lineRule="auto"/>
        <w:ind w:left="708" w:firstLine="708"/>
        <w:rPr>
          <w:rFonts w:ascii="Arial Unicode MS" w:eastAsia="Arial Unicode MS" w:hAnsi="Arial Unicode MS" w:cs="Arial Unicode MS"/>
          <w:sz w:val="6"/>
          <w:szCs w:val="24"/>
          <w:lang w:eastAsia="hu-HU"/>
        </w:rPr>
      </w:pPr>
    </w:p>
    <w:p w:rsidR="004C4043" w:rsidRPr="004C4043" w:rsidRDefault="004C4043" w:rsidP="004C4043">
      <w:pPr>
        <w:spacing w:after="0" w:line="180" w:lineRule="auto"/>
        <w:jc w:val="both"/>
        <w:rPr>
          <w:rFonts w:ascii="Arial Unicode MS" w:eastAsia="Arial Unicode MS" w:hAnsi="Arial Unicode MS" w:cs="Arial Unicode MS"/>
          <w:sz w:val="20"/>
          <w:szCs w:val="24"/>
          <w:lang w:eastAsia="hu-HU"/>
        </w:rPr>
      </w:pPr>
      <w:r w:rsidRPr="004C4043">
        <w:rPr>
          <w:rFonts w:ascii="Arial Unicode MS" w:eastAsia="Arial Unicode MS" w:hAnsi="Arial Unicode MS" w:cs="Arial Unicode MS"/>
          <w:b/>
          <w:sz w:val="20"/>
          <w:szCs w:val="24"/>
          <w:lang w:eastAsia="hu-HU"/>
        </w:rPr>
        <w:t>Honlapcím:</w:t>
      </w:r>
      <w:r w:rsidRPr="004C4043">
        <w:rPr>
          <w:rFonts w:ascii="Arial Unicode MS" w:eastAsia="Arial Unicode MS" w:hAnsi="Arial Unicode MS" w:cs="Arial Unicode MS"/>
          <w:sz w:val="20"/>
          <w:szCs w:val="24"/>
          <w:lang w:eastAsia="hu-HU"/>
        </w:rPr>
        <w:t xml:space="preserve"> </w:t>
      </w:r>
      <w:r w:rsidRPr="005963A1">
        <w:rPr>
          <w:rFonts w:ascii="Arial Unicode MS" w:eastAsia="Arial Unicode MS" w:hAnsi="Arial Unicode MS" w:cs="Arial Unicode MS"/>
          <w:sz w:val="20"/>
          <w:szCs w:val="24"/>
          <w:lang w:eastAsia="hu-HU"/>
        </w:rPr>
        <w:tab/>
      </w:r>
      <w:hyperlink r:id="rId10" w:history="1">
        <w:r w:rsidR="005963A1" w:rsidRPr="005963A1">
          <w:rPr>
            <w:rStyle w:val="Hiperhivatkozs"/>
            <w:rFonts w:ascii="Arial Unicode MS" w:eastAsia="Arial Unicode MS" w:hAnsi="Arial Unicode MS" w:cs="Arial Unicode MS"/>
            <w:color w:val="auto"/>
            <w:sz w:val="20"/>
            <w:szCs w:val="24"/>
            <w:u w:val="none"/>
            <w:lang w:eastAsia="hu-HU"/>
          </w:rPr>
          <w:t>http://www.fegyvernek.hu</w:t>
        </w:r>
      </w:hyperlink>
      <w:r w:rsidRPr="00F16DE1">
        <w:rPr>
          <w:rFonts w:ascii="Arial Unicode MS" w:eastAsia="Arial Unicode MS" w:hAnsi="Arial Unicode MS" w:cs="Arial Unicode MS"/>
          <w:sz w:val="20"/>
          <w:szCs w:val="24"/>
          <w:lang w:eastAsia="hu-HU"/>
        </w:rPr>
        <w:t xml:space="preserve"> </w:t>
      </w:r>
      <w:r w:rsidRPr="00F16DE1">
        <w:rPr>
          <w:rFonts w:ascii="Arial Unicode MS" w:eastAsia="Arial Unicode MS" w:hAnsi="Arial Unicode MS" w:cs="Arial Unicode MS"/>
          <w:sz w:val="20"/>
          <w:szCs w:val="24"/>
          <w:lang w:eastAsia="hu-HU"/>
        </w:rPr>
        <w:tab/>
      </w:r>
    </w:p>
    <w:p w:rsidR="004C4043" w:rsidRDefault="004C4043" w:rsidP="004C4043">
      <w:pPr>
        <w:spacing w:after="0" w:line="180" w:lineRule="auto"/>
        <w:ind w:left="708" w:firstLine="708"/>
        <w:jc w:val="both"/>
        <w:rPr>
          <w:rFonts w:ascii="Arial Unicode MS" w:eastAsia="Arial Unicode MS" w:hAnsi="Arial Unicode MS" w:cs="Arial Unicode MS"/>
          <w:sz w:val="20"/>
          <w:szCs w:val="24"/>
          <w:lang w:eastAsia="hu-HU"/>
        </w:rPr>
      </w:pPr>
      <w:r w:rsidRPr="004C4043">
        <w:rPr>
          <w:rFonts w:ascii="Arial Unicode MS" w:eastAsia="Arial Unicode MS" w:hAnsi="Arial Unicode MS" w:cs="Arial Unicode MS"/>
          <w:b/>
          <w:sz w:val="20"/>
          <w:szCs w:val="24"/>
          <w:lang w:eastAsia="hu-HU"/>
        </w:rPr>
        <w:t xml:space="preserve">&gt;&gt; </w:t>
      </w:r>
      <w:r>
        <w:rPr>
          <w:rFonts w:ascii="Arial Unicode MS" w:eastAsia="Arial Unicode MS" w:hAnsi="Arial Unicode MS" w:cs="Arial Unicode MS"/>
          <w:sz w:val="20"/>
          <w:szCs w:val="24"/>
          <w:lang w:eastAsia="hu-HU"/>
        </w:rPr>
        <w:t>közbeszerzés</w:t>
      </w: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284" w:hanging="284"/>
        <w:contextualSpacing w:val="0"/>
        <w:jc w:val="both"/>
        <w:rPr>
          <w:rFonts w:ascii="Arial Unicode MS" w:eastAsia="Arial Unicode MS" w:hAnsi="Arial Unicode MS" w:cs="Arial Unicode MS"/>
          <w:b/>
          <w:sz w:val="20"/>
          <w:szCs w:val="20"/>
        </w:rPr>
      </w:pPr>
      <w:r w:rsidRPr="00C16FA0">
        <w:rPr>
          <w:rFonts w:ascii="Arial Unicode MS" w:eastAsia="Arial Unicode MS" w:hAnsi="Arial Unicode MS" w:cs="Arial Unicode MS"/>
          <w:b/>
          <w:sz w:val="20"/>
          <w:szCs w:val="20"/>
        </w:rPr>
        <w:lastRenderedPageBreak/>
        <w:t>A KÖZBESZERZÉS TÁRGYA, MENNYISÉGE</w:t>
      </w:r>
    </w:p>
    <w:p w:rsidR="0054224E" w:rsidRDefault="00105C2C" w:rsidP="00105C2C">
      <w:pPr>
        <w:spacing w:after="0" w:line="180" w:lineRule="auto"/>
        <w:jc w:val="both"/>
        <w:rPr>
          <w:rFonts w:ascii="Arial Unicode MS" w:eastAsia="Arial Unicode MS" w:hAnsi="Arial Unicode MS" w:cs="Arial Unicode MS"/>
          <w:b/>
          <w:sz w:val="20"/>
          <w:szCs w:val="21"/>
        </w:rPr>
      </w:pPr>
      <w:r>
        <w:rPr>
          <w:rFonts w:ascii="Arial Unicode MS" w:eastAsia="Arial Unicode MS" w:hAnsi="Arial Unicode MS" w:cs="Arial Unicode MS"/>
          <w:sz w:val="20"/>
          <w:szCs w:val="20"/>
        </w:rPr>
        <w:t xml:space="preserve">A közbeszerzési eljárás tárgya: </w:t>
      </w:r>
      <w:r w:rsidR="00F16DE1">
        <w:rPr>
          <w:rFonts w:ascii="Arial Unicode MS" w:eastAsia="Arial Unicode MS" w:hAnsi="Arial Unicode MS" w:cs="Arial Unicode MS"/>
          <w:sz w:val="20"/>
          <w:szCs w:val="20"/>
        </w:rPr>
        <w:t>árubeszerzés</w:t>
      </w:r>
      <w:r>
        <w:rPr>
          <w:rFonts w:ascii="Arial Unicode MS" w:eastAsia="Arial Unicode MS" w:hAnsi="Arial Unicode MS" w:cs="Arial Unicode MS"/>
          <w:sz w:val="20"/>
          <w:szCs w:val="20"/>
        </w:rPr>
        <w:t xml:space="preserve"> az alábbi tárgyban:</w:t>
      </w:r>
      <w:r w:rsidR="0054224E" w:rsidRPr="0054224E">
        <w:rPr>
          <w:rFonts w:ascii="Arial Unicode MS" w:eastAsia="Arial Unicode MS" w:hAnsi="Arial Unicode MS" w:cs="Arial Unicode MS"/>
          <w:b/>
          <w:sz w:val="20"/>
          <w:szCs w:val="21"/>
        </w:rPr>
        <w:t xml:space="preserve"> </w:t>
      </w:r>
    </w:p>
    <w:p w:rsidR="001B3296" w:rsidRPr="001B3296" w:rsidRDefault="001B3296" w:rsidP="00105C2C">
      <w:pPr>
        <w:spacing w:after="0" w:line="180" w:lineRule="auto"/>
        <w:jc w:val="both"/>
        <w:rPr>
          <w:rFonts w:ascii="Arial Unicode MS" w:eastAsia="Arial Unicode MS" w:hAnsi="Arial Unicode MS" w:cs="Arial Unicode MS"/>
          <w:b/>
          <w:sz w:val="10"/>
          <w:szCs w:val="21"/>
        </w:rPr>
      </w:pPr>
    </w:p>
    <w:p w:rsidR="009001BF" w:rsidRDefault="00FD7AFE" w:rsidP="009001BF">
      <w:pPr>
        <w:spacing w:after="0" w:line="180" w:lineRule="auto"/>
        <w:jc w:val="both"/>
        <w:rPr>
          <w:rFonts w:ascii="Arial Unicode MS" w:eastAsia="Arial Unicode MS" w:hAnsi="Arial Unicode MS" w:cs="Arial Unicode MS"/>
          <w:sz w:val="20"/>
          <w:szCs w:val="20"/>
        </w:rPr>
      </w:pPr>
      <w:r w:rsidRPr="00FD7AFE">
        <w:rPr>
          <w:rFonts w:ascii="Arial Unicode MS" w:eastAsia="Arial Unicode MS" w:hAnsi="Arial Unicode MS" w:cs="Arial Unicode MS"/>
          <w:b/>
          <w:sz w:val="20"/>
          <w:szCs w:val="21"/>
        </w:rPr>
        <w:t>2018. évi Járási Start munka mintaprogram - Fegyvernek</w:t>
      </w:r>
      <w:r w:rsidRPr="00FD7AFE">
        <w:rPr>
          <w:rFonts w:ascii="Arial Unicode MS" w:eastAsia="Arial Unicode MS" w:hAnsi="Arial Unicode MS" w:cs="Arial Unicode MS"/>
          <w:sz w:val="22"/>
          <w:szCs w:val="20"/>
        </w:rPr>
        <w:t xml:space="preserve"> </w:t>
      </w:r>
      <w:r>
        <w:rPr>
          <w:rFonts w:ascii="Arial Unicode MS" w:eastAsia="Arial Unicode MS" w:hAnsi="Arial Unicode MS" w:cs="Arial Unicode MS"/>
          <w:sz w:val="20"/>
          <w:szCs w:val="20"/>
        </w:rPr>
        <w:t>6</w:t>
      </w:r>
      <w:r w:rsidR="009001BF">
        <w:rPr>
          <w:rFonts w:ascii="Arial Unicode MS" w:eastAsia="Arial Unicode MS" w:hAnsi="Arial Unicode MS" w:cs="Arial Unicode MS"/>
          <w:sz w:val="20"/>
          <w:szCs w:val="20"/>
        </w:rPr>
        <w:t xml:space="preserve"> </w:t>
      </w:r>
      <w:r w:rsidR="009001BF" w:rsidRPr="00AC2413">
        <w:rPr>
          <w:rFonts w:ascii="Arial Unicode MS" w:eastAsia="Arial Unicode MS" w:hAnsi="Arial Unicode MS" w:cs="Arial Unicode MS"/>
          <w:sz w:val="20"/>
          <w:szCs w:val="20"/>
        </w:rPr>
        <w:t>a</w:t>
      </w:r>
      <w:r w:rsidR="009001BF">
        <w:rPr>
          <w:rFonts w:ascii="Arial Unicode MS" w:eastAsia="Arial Unicode MS" w:hAnsi="Arial Unicode MS" w:cs="Arial Unicode MS"/>
          <w:sz w:val="20"/>
          <w:szCs w:val="20"/>
        </w:rPr>
        <w:t>jánlati rész alapján</w:t>
      </w:r>
    </w:p>
    <w:p w:rsidR="001B3296" w:rsidRPr="001B3296" w:rsidRDefault="001B3296" w:rsidP="009001BF">
      <w:pPr>
        <w:spacing w:after="0" w:line="180" w:lineRule="auto"/>
        <w:jc w:val="both"/>
        <w:rPr>
          <w:rFonts w:ascii="Arial Unicode MS" w:eastAsia="Arial Unicode MS" w:hAnsi="Arial Unicode MS" w:cs="Arial Unicode MS"/>
          <w:sz w:val="10"/>
          <w:szCs w:val="20"/>
        </w:rPr>
      </w:pPr>
    </w:p>
    <w:p w:rsidR="009001BF" w:rsidRPr="009C583C" w:rsidRDefault="009001BF" w:rsidP="00FA0819">
      <w:pPr>
        <w:widowControl w:val="0"/>
        <w:numPr>
          <w:ilvl w:val="0"/>
          <w:numId w:val="29"/>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FD7AFE">
        <w:rPr>
          <w:rFonts w:ascii="Arial Unicode MS" w:eastAsia="Arial Unicode MS" w:hAnsi="Arial Unicode MS" w:cs="Arial Unicode MS"/>
          <w:b/>
          <w:sz w:val="20"/>
          <w:szCs w:val="20"/>
        </w:rPr>
        <w:t>Mezőgazdaság</w:t>
      </w:r>
      <w:r w:rsidR="00A67285">
        <w:rPr>
          <w:rFonts w:ascii="Arial Unicode MS" w:eastAsia="Arial Unicode MS" w:hAnsi="Arial Unicode MS" w:cs="Arial Unicode MS"/>
          <w:b/>
          <w:sz w:val="20"/>
          <w:szCs w:val="20"/>
        </w:rPr>
        <w:t xml:space="preserve"> -</w:t>
      </w:r>
      <w:r w:rsidR="00FD7AFE">
        <w:rPr>
          <w:rFonts w:ascii="Arial Unicode MS" w:eastAsia="Arial Unicode MS" w:hAnsi="Arial Unicode MS" w:cs="Arial Unicode MS"/>
          <w:b/>
          <w:sz w:val="20"/>
          <w:szCs w:val="20"/>
        </w:rPr>
        <w:t xml:space="preserve"> vetőmag, trágya, vegyszer</w:t>
      </w:r>
    </w:p>
    <w:p w:rsidR="009001BF" w:rsidRPr="009C583C" w:rsidRDefault="009001BF" w:rsidP="00FA0819">
      <w:pPr>
        <w:widowControl w:val="0"/>
        <w:numPr>
          <w:ilvl w:val="0"/>
          <w:numId w:val="29"/>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A67285">
        <w:rPr>
          <w:rFonts w:ascii="Arial Unicode MS" w:eastAsia="Arial Unicode MS" w:hAnsi="Arial Unicode MS" w:cs="Arial Unicode MS"/>
          <w:b/>
          <w:sz w:val="20"/>
          <w:szCs w:val="20"/>
        </w:rPr>
        <w:t>Mezőgazdaság - széna, szalmabála</w:t>
      </w:r>
    </w:p>
    <w:p w:rsidR="009001BF" w:rsidRPr="009C583C" w:rsidRDefault="009001BF" w:rsidP="00FA0819">
      <w:pPr>
        <w:widowControl w:val="0"/>
        <w:numPr>
          <w:ilvl w:val="0"/>
          <w:numId w:val="29"/>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A67285">
        <w:rPr>
          <w:rFonts w:ascii="Arial Unicode MS" w:eastAsia="Arial Unicode MS" w:hAnsi="Arial Unicode MS" w:cs="Arial Unicode MS"/>
          <w:b/>
          <w:sz w:val="20"/>
          <w:szCs w:val="20"/>
        </w:rPr>
        <w:t xml:space="preserve">Helyi sajátosságok - gépalkatrész beszerzés </w:t>
      </w:r>
    </w:p>
    <w:p w:rsidR="009001BF" w:rsidRDefault="009001BF" w:rsidP="00FA0819">
      <w:pPr>
        <w:widowControl w:val="0"/>
        <w:numPr>
          <w:ilvl w:val="0"/>
          <w:numId w:val="29"/>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rész:</w:t>
      </w:r>
      <w:r w:rsidR="009C583C" w:rsidRPr="009C583C">
        <w:rPr>
          <w:rFonts w:ascii="Arial Unicode MS" w:eastAsia="Arial Unicode MS" w:hAnsi="Arial Unicode MS" w:cs="Arial Unicode MS"/>
          <w:b/>
          <w:sz w:val="20"/>
          <w:szCs w:val="20"/>
        </w:rPr>
        <w:t xml:space="preserve"> </w:t>
      </w:r>
      <w:r w:rsidR="00A67285">
        <w:rPr>
          <w:rFonts w:ascii="Arial Unicode MS" w:eastAsia="Arial Unicode MS" w:hAnsi="Arial Unicode MS" w:cs="Arial Unicode MS"/>
          <w:b/>
          <w:sz w:val="20"/>
          <w:szCs w:val="20"/>
        </w:rPr>
        <w:t>Helyi sajátosságok - építési anyagok</w:t>
      </w:r>
    </w:p>
    <w:p w:rsidR="00A67285" w:rsidRDefault="00A67285" w:rsidP="00FA0819">
      <w:pPr>
        <w:widowControl w:val="0"/>
        <w:numPr>
          <w:ilvl w:val="0"/>
          <w:numId w:val="29"/>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Belvízelvezetés - építési anyagok</w:t>
      </w:r>
    </w:p>
    <w:p w:rsidR="00A67285" w:rsidRPr="009C583C" w:rsidRDefault="00A67285" w:rsidP="00FA0819">
      <w:pPr>
        <w:widowControl w:val="0"/>
        <w:numPr>
          <w:ilvl w:val="0"/>
          <w:numId w:val="29"/>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Belterületi közutak - építési anyagok</w:t>
      </w:r>
    </w:p>
    <w:p w:rsidR="00E02372" w:rsidRPr="00E02372" w:rsidRDefault="00E02372" w:rsidP="00E02372">
      <w:pPr>
        <w:autoSpaceDE w:val="0"/>
        <w:autoSpaceDN w:val="0"/>
        <w:adjustRightInd w:val="0"/>
        <w:spacing w:after="0" w:line="168" w:lineRule="auto"/>
        <w:jc w:val="both"/>
        <w:rPr>
          <w:rFonts w:ascii="Arial Unicode MS" w:eastAsia="Arial Unicode MS" w:hAnsi="Arial Unicode MS" w:cs="Arial Unicode MS"/>
          <w:b/>
          <w:sz w:val="8"/>
          <w:szCs w:val="20"/>
        </w:rPr>
      </w:pPr>
    </w:p>
    <w:p w:rsidR="005A156A" w:rsidRPr="00C16FA0" w:rsidRDefault="00F97238" w:rsidP="00F97238">
      <w:pPr>
        <w:spacing w:after="0" w:line="180" w:lineRule="auto"/>
        <w:ind w:left="1418" w:firstLine="709"/>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Fő szójegyzék</w:t>
      </w:r>
      <w:r>
        <w:rPr>
          <w:rFonts w:ascii="Arial Unicode MS" w:eastAsia="Arial Unicode MS" w:hAnsi="Arial Unicode MS" w:cs="Arial Unicode MS"/>
          <w:sz w:val="20"/>
          <w:szCs w:val="20"/>
        </w:rPr>
        <w:tab/>
        <w:t>(CPV)</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5A156A" w:rsidRPr="00C16FA0">
        <w:rPr>
          <w:rFonts w:ascii="Arial Unicode MS" w:eastAsia="Arial Unicode MS" w:hAnsi="Arial Unicode MS" w:cs="Arial Unicode MS"/>
          <w:sz w:val="20"/>
          <w:szCs w:val="20"/>
        </w:rPr>
        <w:t xml:space="preserve">Kiegészítő szójegyzék </w:t>
      </w:r>
    </w:p>
    <w:p w:rsidR="00B44743" w:rsidRPr="00966A17" w:rsidRDefault="005A156A" w:rsidP="006C3181">
      <w:pPr>
        <w:spacing w:after="0" w:line="180" w:lineRule="auto"/>
        <w:rPr>
          <w:rFonts w:ascii="Arial Unicode MS" w:eastAsia="Arial Unicode MS" w:hAnsi="Arial Unicode MS" w:cs="Arial Unicode MS"/>
          <w:sz w:val="20"/>
          <w:szCs w:val="20"/>
        </w:rPr>
      </w:pPr>
      <w:r w:rsidRPr="00F97238">
        <w:rPr>
          <w:rFonts w:ascii="Arial Unicode MS" w:eastAsia="Arial Unicode MS" w:hAnsi="Arial Unicode MS" w:cs="Arial Unicode MS"/>
          <w:sz w:val="20"/>
          <w:szCs w:val="20"/>
        </w:rPr>
        <w:t>Fő tárgy</w:t>
      </w:r>
      <w:r w:rsidRPr="00F97238">
        <w:rPr>
          <w:rFonts w:ascii="Arial Unicode MS" w:eastAsia="Arial Unicode MS" w:hAnsi="Arial Unicode MS" w:cs="Arial Unicode MS"/>
          <w:sz w:val="20"/>
          <w:szCs w:val="20"/>
        </w:rPr>
        <w:tab/>
      </w:r>
      <w:r w:rsidRPr="00F97238">
        <w:rPr>
          <w:rFonts w:ascii="Arial Unicode MS" w:eastAsia="Arial Unicode MS" w:hAnsi="Arial Unicode MS" w:cs="Arial Unicode MS"/>
          <w:sz w:val="20"/>
          <w:szCs w:val="20"/>
        </w:rPr>
        <w:tab/>
      </w:r>
      <w:r w:rsidR="00B44743" w:rsidRPr="00966A17">
        <w:rPr>
          <w:rFonts w:ascii="Arial Unicode MS" w:eastAsia="Arial Unicode MS" w:hAnsi="Arial Unicode MS" w:cs="Arial Unicode MS"/>
          <w:sz w:val="20"/>
          <w:szCs w:val="20"/>
        </w:rPr>
        <w:t>03.10.00.00-2</w:t>
      </w:r>
      <w:r w:rsidR="00966A17">
        <w:rPr>
          <w:rFonts w:ascii="Arial Unicode MS" w:eastAsia="Arial Unicode MS" w:hAnsi="Arial Unicode MS" w:cs="Arial Unicode MS"/>
          <w:sz w:val="20"/>
          <w:szCs w:val="20"/>
        </w:rPr>
        <w:t xml:space="preserve"> (mezőgazdasági és kertészeti termékek)</w:t>
      </w:r>
    </w:p>
    <w:p w:rsidR="00B44743" w:rsidRPr="00966A17" w:rsidRDefault="00B44743" w:rsidP="00B44743">
      <w:pPr>
        <w:spacing w:after="0" w:line="180" w:lineRule="auto"/>
        <w:ind w:left="1418" w:firstLine="709"/>
        <w:rPr>
          <w:rFonts w:ascii="Arial Unicode MS" w:eastAsia="Arial Unicode MS" w:hAnsi="Arial Unicode MS" w:cs="Arial Unicode MS"/>
          <w:sz w:val="20"/>
          <w:szCs w:val="20"/>
        </w:rPr>
      </w:pPr>
      <w:r w:rsidRPr="00966A17">
        <w:rPr>
          <w:rFonts w:ascii="Arial Unicode MS" w:eastAsia="Arial Unicode MS" w:hAnsi="Arial Unicode MS" w:cs="Arial Unicode MS"/>
          <w:sz w:val="20"/>
          <w:szCs w:val="20"/>
        </w:rPr>
        <w:t>14.21.2</w:t>
      </w:r>
      <w:r w:rsidR="009C583C" w:rsidRPr="00966A17">
        <w:rPr>
          <w:rFonts w:ascii="Arial Unicode MS" w:eastAsia="Arial Unicode MS" w:hAnsi="Arial Unicode MS" w:cs="Arial Unicode MS"/>
          <w:sz w:val="20"/>
          <w:szCs w:val="20"/>
        </w:rPr>
        <w:t>0.00-</w:t>
      </w:r>
      <w:r w:rsidRPr="00966A17">
        <w:rPr>
          <w:rFonts w:ascii="Arial Unicode MS" w:eastAsia="Arial Unicode MS" w:hAnsi="Arial Unicode MS" w:cs="Arial Unicode MS"/>
          <w:sz w:val="20"/>
          <w:szCs w:val="20"/>
        </w:rPr>
        <w:t>0</w:t>
      </w:r>
      <w:r w:rsidR="00966A17">
        <w:rPr>
          <w:rFonts w:ascii="Arial Unicode MS" w:eastAsia="Arial Unicode MS" w:hAnsi="Arial Unicode MS" w:cs="Arial Unicode MS"/>
          <w:sz w:val="20"/>
          <w:szCs w:val="20"/>
        </w:rPr>
        <w:t xml:space="preserve"> (kavics sóder)</w:t>
      </w:r>
    </w:p>
    <w:p w:rsidR="00B44743" w:rsidRPr="00966A17" w:rsidRDefault="00B44743" w:rsidP="00B44743">
      <w:pPr>
        <w:spacing w:after="0" w:line="180" w:lineRule="auto"/>
        <w:ind w:left="1418" w:firstLine="709"/>
        <w:rPr>
          <w:rFonts w:ascii="Arial Unicode MS" w:eastAsia="Arial Unicode MS" w:hAnsi="Arial Unicode MS" w:cs="Arial Unicode MS"/>
          <w:b/>
          <w:sz w:val="20"/>
          <w:szCs w:val="20"/>
        </w:rPr>
      </w:pPr>
      <w:r w:rsidRPr="00966A17">
        <w:rPr>
          <w:rFonts w:ascii="Arial Unicode MS" w:eastAsia="Arial Unicode MS" w:hAnsi="Arial Unicode MS" w:cs="Arial Unicode MS"/>
          <w:sz w:val="20"/>
          <w:szCs w:val="20"/>
        </w:rPr>
        <w:t>16.81.00.00-6</w:t>
      </w:r>
      <w:r w:rsidR="00966A17">
        <w:rPr>
          <w:rFonts w:ascii="Arial Unicode MS" w:eastAsia="Arial Unicode MS" w:hAnsi="Arial Unicode MS" w:cs="Arial Unicode MS"/>
          <w:sz w:val="20"/>
          <w:szCs w:val="20"/>
        </w:rPr>
        <w:t xml:space="preserve"> (mezőgazdasági gépek)</w:t>
      </w:r>
      <w:r w:rsidR="005A156A" w:rsidRPr="00966A17">
        <w:rPr>
          <w:rFonts w:ascii="Arial Unicode MS" w:eastAsia="Arial Unicode MS" w:hAnsi="Arial Unicode MS" w:cs="Arial Unicode MS"/>
          <w:b/>
          <w:sz w:val="20"/>
          <w:szCs w:val="20"/>
        </w:rPr>
        <w:tab/>
      </w:r>
    </w:p>
    <w:p w:rsidR="005A156A" w:rsidRPr="00966A17" w:rsidRDefault="00B44743" w:rsidP="00F95408">
      <w:pPr>
        <w:spacing w:after="0" w:line="180" w:lineRule="auto"/>
        <w:ind w:left="1418" w:firstLine="709"/>
        <w:rPr>
          <w:rFonts w:ascii="Arial Unicode MS" w:eastAsia="Arial Unicode MS" w:hAnsi="Arial Unicode MS" w:cs="Arial Unicode MS"/>
          <w:sz w:val="20"/>
          <w:szCs w:val="20"/>
        </w:rPr>
      </w:pPr>
      <w:r w:rsidRPr="00966A17">
        <w:rPr>
          <w:rFonts w:ascii="Arial Unicode MS" w:eastAsia="Arial Unicode MS" w:hAnsi="Arial Unicode MS" w:cs="Arial Unicode MS"/>
          <w:sz w:val="20"/>
          <w:szCs w:val="20"/>
        </w:rPr>
        <w:t>44.10.00.00-1</w:t>
      </w:r>
      <w:r w:rsidR="00966A17">
        <w:rPr>
          <w:rFonts w:ascii="Arial Unicode MS" w:eastAsia="Arial Unicode MS" w:hAnsi="Arial Unicode MS" w:cs="Arial Unicode MS"/>
          <w:sz w:val="20"/>
          <w:szCs w:val="20"/>
        </w:rPr>
        <w:t xml:space="preserve"> (építőanyagok és kapcsolódó termékek)</w:t>
      </w:r>
      <w:r w:rsidR="005A156A" w:rsidRPr="00966A17">
        <w:rPr>
          <w:rFonts w:ascii="Arial Unicode MS" w:eastAsia="Arial Unicode MS" w:hAnsi="Arial Unicode MS" w:cs="Arial Unicode MS"/>
          <w:sz w:val="20"/>
          <w:szCs w:val="20"/>
        </w:rPr>
        <w:tab/>
      </w:r>
      <w:r w:rsidR="005A156A" w:rsidRPr="00966A17">
        <w:rPr>
          <w:rFonts w:ascii="Arial Unicode MS" w:eastAsia="Arial Unicode MS" w:hAnsi="Arial Unicode MS" w:cs="Arial Unicode MS"/>
          <w:sz w:val="20"/>
          <w:szCs w:val="20"/>
        </w:rPr>
        <w:tab/>
      </w:r>
      <w:r w:rsidR="005A156A" w:rsidRPr="00966A17">
        <w:rPr>
          <w:rFonts w:ascii="Arial Unicode MS" w:eastAsia="Arial Unicode MS" w:hAnsi="Arial Unicode MS" w:cs="Arial Unicode MS"/>
          <w:sz w:val="20"/>
          <w:szCs w:val="20"/>
        </w:rPr>
        <w:tab/>
      </w:r>
      <w:r w:rsidR="005A156A" w:rsidRPr="00966A17">
        <w:rPr>
          <w:rFonts w:ascii="Arial Unicode MS" w:eastAsia="Arial Unicode MS" w:hAnsi="Arial Unicode MS" w:cs="Arial Unicode MS"/>
          <w:sz w:val="20"/>
          <w:szCs w:val="20"/>
        </w:rPr>
        <w:tab/>
      </w:r>
    </w:p>
    <w:p w:rsidR="0074280F" w:rsidRDefault="009C583C" w:rsidP="006C3181">
      <w:pPr>
        <w:spacing w:after="0" w:line="180" w:lineRule="auto"/>
        <w:rPr>
          <w:rFonts w:ascii="Arial Unicode MS" w:eastAsia="Arial Unicode MS" w:hAnsi="Arial Unicode MS" w:cs="Arial Unicode MS"/>
          <w:sz w:val="20"/>
          <w:szCs w:val="20"/>
        </w:rPr>
      </w:pPr>
      <w:r w:rsidRPr="00966A17">
        <w:rPr>
          <w:rFonts w:ascii="Arial Unicode MS" w:eastAsia="Arial Unicode MS" w:hAnsi="Arial Unicode MS" w:cs="Arial Unicode MS"/>
          <w:sz w:val="20"/>
          <w:szCs w:val="20"/>
        </w:rPr>
        <w:tab/>
      </w:r>
      <w:r w:rsidRPr="00966A17">
        <w:rPr>
          <w:rFonts w:ascii="Arial Unicode MS" w:eastAsia="Arial Unicode MS" w:hAnsi="Arial Unicode MS" w:cs="Arial Unicode MS"/>
          <w:sz w:val="20"/>
          <w:szCs w:val="20"/>
        </w:rPr>
        <w:tab/>
      </w:r>
      <w:r w:rsidRPr="00966A17">
        <w:rPr>
          <w:rFonts w:ascii="Arial Unicode MS" w:eastAsia="Arial Unicode MS" w:hAnsi="Arial Unicode MS" w:cs="Arial Unicode MS"/>
          <w:sz w:val="20"/>
          <w:szCs w:val="20"/>
        </w:rPr>
        <w:tab/>
      </w:r>
      <w:r w:rsidR="00B44743" w:rsidRPr="00966A17">
        <w:rPr>
          <w:rFonts w:ascii="Arial Unicode MS" w:eastAsia="Arial Unicode MS" w:hAnsi="Arial Unicode MS" w:cs="Arial Unicode MS"/>
          <w:sz w:val="20"/>
          <w:szCs w:val="20"/>
        </w:rPr>
        <w:t>44</w:t>
      </w:r>
      <w:r w:rsidRPr="00966A17">
        <w:rPr>
          <w:rFonts w:ascii="Arial Unicode MS" w:eastAsia="Arial Unicode MS" w:hAnsi="Arial Unicode MS" w:cs="Arial Unicode MS"/>
          <w:sz w:val="20"/>
          <w:szCs w:val="20"/>
        </w:rPr>
        <w:t>.</w:t>
      </w:r>
      <w:r w:rsidR="00B44743" w:rsidRPr="00966A17">
        <w:rPr>
          <w:rFonts w:ascii="Arial Unicode MS" w:eastAsia="Arial Unicode MS" w:hAnsi="Arial Unicode MS" w:cs="Arial Unicode MS"/>
          <w:sz w:val="20"/>
          <w:szCs w:val="20"/>
        </w:rPr>
        <w:t>11</w:t>
      </w:r>
      <w:r w:rsidRPr="00966A17">
        <w:rPr>
          <w:rFonts w:ascii="Arial Unicode MS" w:eastAsia="Arial Unicode MS" w:hAnsi="Arial Unicode MS" w:cs="Arial Unicode MS"/>
          <w:sz w:val="20"/>
          <w:szCs w:val="20"/>
        </w:rPr>
        <w:t>.</w:t>
      </w:r>
      <w:r w:rsidR="00B44743" w:rsidRPr="00966A17">
        <w:rPr>
          <w:rFonts w:ascii="Arial Unicode MS" w:eastAsia="Arial Unicode MS" w:hAnsi="Arial Unicode MS" w:cs="Arial Unicode MS"/>
          <w:sz w:val="20"/>
          <w:szCs w:val="20"/>
        </w:rPr>
        <w:t>3</w:t>
      </w:r>
      <w:r w:rsidRPr="00966A17">
        <w:rPr>
          <w:rFonts w:ascii="Arial Unicode MS" w:eastAsia="Arial Unicode MS" w:hAnsi="Arial Unicode MS" w:cs="Arial Unicode MS"/>
          <w:sz w:val="20"/>
          <w:szCs w:val="20"/>
        </w:rPr>
        <w:t>0.</w:t>
      </w:r>
      <w:r w:rsidR="00B44743" w:rsidRPr="00966A17">
        <w:rPr>
          <w:rFonts w:ascii="Arial Unicode MS" w:eastAsia="Arial Unicode MS" w:hAnsi="Arial Unicode MS" w:cs="Arial Unicode MS"/>
          <w:sz w:val="20"/>
          <w:szCs w:val="20"/>
        </w:rPr>
        <w:t>00-5</w:t>
      </w:r>
      <w:r w:rsidR="00966A17">
        <w:rPr>
          <w:rFonts w:ascii="Arial Unicode MS" w:eastAsia="Arial Unicode MS" w:hAnsi="Arial Unicode MS" w:cs="Arial Unicode MS"/>
          <w:sz w:val="20"/>
          <w:szCs w:val="20"/>
        </w:rPr>
        <w:t xml:space="preserve"> (útépítési anyagok)</w:t>
      </w:r>
    </w:p>
    <w:p w:rsidR="00966A17" w:rsidRPr="00966A17" w:rsidRDefault="00966A17" w:rsidP="006C3181">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03.11.40.00-3 (szalma és takarmány)</w:t>
      </w:r>
    </w:p>
    <w:p w:rsidR="009C583C" w:rsidRPr="00F95408" w:rsidRDefault="004E5AA5" w:rsidP="006C3181">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2"/>
          <w:szCs w:val="20"/>
        </w:rPr>
        <w:tab/>
      </w:r>
      <w:r>
        <w:rPr>
          <w:rFonts w:ascii="Arial Unicode MS" w:eastAsia="Arial Unicode MS" w:hAnsi="Arial Unicode MS" w:cs="Arial Unicode MS"/>
          <w:sz w:val="22"/>
          <w:szCs w:val="20"/>
        </w:rPr>
        <w:tab/>
      </w:r>
    </w:p>
    <w:p w:rsidR="005A156A" w:rsidRPr="0087719B" w:rsidRDefault="005A156A" w:rsidP="00FC7F7B">
      <w:pPr>
        <w:pStyle w:val="Listaszerbekezds"/>
        <w:numPr>
          <w:ilvl w:val="0"/>
          <w:numId w:val="11"/>
        </w:numPr>
        <w:pBdr>
          <w:bottom w:val="single" w:sz="12" w:space="1" w:color="000000"/>
        </w:pBdr>
        <w:suppressAutoHyphens/>
        <w:spacing w:after="0" w:line="180" w:lineRule="auto"/>
        <w:ind w:left="284" w:hanging="284"/>
        <w:contextualSpacing w:val="0"/>
        <w:jc w:val="both"/>
        <w:rPr>
          <w:rFonts w:ascii="Arial Unicode MS" w:eastAsia="Arial Unicode MS" w:hAnsi="Arial Unicode MS" w:cs="Arial Unicode MS"/>
          <w:b/>
          <w:sz w:val="20"/>
          <w:szCs w:val="20"/>
        </w:rPr>
      </w:pPr>
      <w:r w:rsidRPr="0087719B">
        <w:rPr>
          <w:rFonts w:ascii="Arial Unicode MS" w:eastAsia="Arial Unicode MS" w:hAnsi="Arial Unicode MS" w:cs="Arial Unicode MS"/>
          <w:b/>
          <w:sz w:val="20"/>
          <w:szCs w:val="20"/>
        </w:rPr>
        <w:t>A SZERZŐDÉS MEGHATÁROZÁSA</w:t>
      </w:r>
    </w:p>
    <w:p w:rsidR="005A156A" w:rsidRDefault="009C583C" w:rsidP="006C3181">
      <w:pPr>
        <w:spacing w:after="0" w:line="180" w:lineRule="auto"/>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20"/>
        </w:rPr>
        <w:t>Szállítási</w:t>
      </w:r>
      <w:r w:rsidR="005A156A" w:rsidRPr="00402DCF">
        <w:rPr>
          <w:rFonts w:ascii="Arial Unicode MS" w:eastAsia="Arial Unicode MS" w:hAnsi="Arial Unicode MS" w:cs="Arial Unicode MS"/>
          <w:sz w:val="20"/>
          <w:szCs w:val="20"/>
        </w:rPr>
        <w:t xml:space="preserve"> szerződés</w:t>
      </w:r>
      <w:r w:rsidR="00836761" w:rsidRPr="00836761">
        <w:rPr>
          <w:rFonts w:ascii="Arial Unicode MS" w:eastAsia="Arial Unicode MS" w:hAnsi="Arial Unicode MS" w:cs="Arial Unicode MS"/>
          <w:b/>
          <w:sz w:val="21"/>
          <w:szCs w:val="21"/>
        </w:rPr>
        <w:t xml:space="preserve"> </w:t>
      </w:r>
      <w:r w:rsidR="00A67285" w:rsidRPr="00FD7AFE">
        <w:rPr>
          <w:rFonts w:ascii="Arial Unicode MS" w:eastAsia="Arial Unicode MS" w:hAnsi="Arial Unicode MS" w:cs="Arial Unicode MS"/>
          <w:b/>
          <w:sz w:val="20"/>
          <w:szCs w:val="21"/>
        </w:rPr>
        <w:t>2018. évi Járási Start munka mintaprogram - Fegyvernek</w:t>
      </w:r>
      <w:r w:rsidR="00A67285" w:rsidRPr="00FD7AFE">
        <w:rPr>
          <w:rFonts w:ascii="Arial Unicode MS" w:eastAsia="Arial Unicode MS" w:hAnsi="Arial Unicode MS" w:cs="Arial Unicode MS"/>
          <w:sz w:val="22"/>
          <w:szCs w:val="20"/>
        </w:rPr>
        <w:t xml:space="preserve"> </w:t>
      </w:r>
      <w:r w:rsidR="002959D6">
        <w:rPr>
          <w:rFonts w:ascii="Arial Unicode MS" w:eastAsia="Arial Unicode MS" w:hAnsi="Arial Unicode MS" w:cs="Arial Unicode MS"/>
          <w:sz w:val="20"/>
          <w:szCs w:val="18"/>
        </w:rPr>
        <w:t>tárgyában</w:t>
      </w:r>
      <w:r w:rsidR="00A67285">
        <w:rPr>
          <w:rFonts w:ascii="Arial Unicode MS" w:eastAsia="Arial Unicode MS" w:hAnsi="Arial Unicode MS" w:cs="Arial Unicode MS"/>
          <w:sz w:val="20"/>
          <w:szCs w:val="18"/>
        </w:rPr>
        <w:t xml:space="preserve"> hat</w:t>
      </w:r>
      <w:r w:rsidR="00485965">
        <w:rPr>
          <w:rFonts w:ascii="Arial Unicode MS" w:eastAsia="Arial Unicode MS" w:hAnsi="Arial Unicode MS" w:cs="Arial Unicode MS"/>
          <w:sz w:val="20"/>
          <w:szCs w:val="18"/>
        </w:rPr>
        <w:t xml:space="preserve"> ajánlati rész alapján. Szerződés ajánlati részenként kerül megkötésre.</w:t>
      </w:r>
    </w:p>
    <w:p w:rsidR="00485965" w:rsidRPr="00485965" w:rsidRDefault="00485965" w:rsidP="006C3181">
      <w:pPr>
        <w:spacing w:after="0" w:line="180" w:lineRule="auto"/>
        <w:jc w:val="both"/>
        <w:rPr>
          <w:rFonts w:ascii="Arial Unicode MS" w:eastAsia="Arial Unicode MS" w:hAnsi="Arial Unicode MS" w:cs="Arial Unicode MS"/>
          <w:sz w:val="10"/>
          <w:szCs w:val="18"/>
        </w:rPr>
      </w:pPr>
    </w:p>
    <w:p w:rsidR="006F2309" w:rsidRPr="009C583C" w:rsidRDefault="006F2309" w:rsidP="00041324">
      <w:pPr>
        <w:widowControl w:val="0"/>
        <w:numPr>
          <w:ilvl w:val="0"/>
          <w:numId w:val="34"/>
        </w:numPr>
        <w:suppressAutoHyphens/>
        <w:autoSpaceDE w:val="0"/>
        <w:spacing w:after="0" w:line="180" w:lineRule="auto"/>
        <w:ind w:left="284" w:hanging="284"/>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A67285">
        <w:rPr>
          <w:rFonts w:ascii="Arial Unicode MS" w:eastAsia="Arial Unicode MS" w:hAnsi="Arial Unicode MS" w:cs="Arial Unicode MS"/>
          <w:b/>
          <w:sz w:val="20"/>
          <w:szCs w:val="20"/>
        </w:rPr>
        <w:t>Mezőgazdaság - vetőmag, trágya, vegyszer</w:t>
      </w:r>
    </w:p>
    <w:p w:rsidR="006F2309" w:rsidRPr="007849CD" w:rsidRDefault="006F2309" w:rsidP="00827557">
      <w:pPr>
        <w:spacing w:after="0" w:line="168" w:lineRule="auto"/>
        <w:ind w:left="284" w:hanging="284"/>
        <w:jc w:val="both"/>
        <w:rPr>
          <w:rFonts w:ascii="Arial Unicode MS" w:eastAsia="Arial Unicode MS" w:hAnsi="Arial Unicode MS" w:cs="Arial Unicode MS"/>
          <w:sz w:val="20"/>
          <w:szCs w:val="20"/>
        </w:rPr>
      </w:pPr>
      <w:r w:rsidRPr="007849CD">
        <w:rPr>
          <w:rFonts w:ascii="Arial Unicode MS" w:eastAsia="Arial Unicode MS" w:hAnsi="Arial Unicode MS" w:cs="Arial Unicode MS"/>
          <w:sz w:val="20"/>
          <w:szCs w:val="20"/>
        </w:rPr>
        <w:t xml:space="preserve">1. </w:t>
      </w:r>
      <w:r w:rsidR="00DD11E7">
        <w:rPr>
          <w:rFonts w:ascii="Arial Unicode MS" w:eastAsia="Arial Unicode MS" w:hAnsi="Arial Unicode MS" w:cs="Arial Unicode MS"/>
          <w:sz w:val="20"/>
          <w:szCs w:val="20"/>
        </w:rPr>
        <w:t>Paprika palánta</w:t>
      </w:r>
      <w:r w:rsidRPr="007849CD">
        <w:rPr>
          <w:rFonts w:ascii="Arial Unicode MS" w:eastAsia="Arial Unicode MS" w:hAnsi="Arial Unicode MS" w:cs="Arial Unicode MS"/>
          <w:sz w:val="20"/>
          <w:szCs w:val="20"/>
        </w:rPr>
        <w:tab/>
      </w:r>
      <w:r w:rsidRPr="007849CD">
        <w:rPr>
          <w:rFonts w:ascii="Arial Unicode MS" w:eastAsia="Arial Unicode MS" w:hAnsi="Arial Unicode MS" w:cs="Arial Unicode MS"/>
          <w:sz w:val="20"/>
          <w:szCs w:val="20"/>
        </w:rPr>
        <w:tab/>
      </w:r>
      <w:r w:rsidRPr="007849CD">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DD11E7">
        <w:rPr>
          <w:rFonts w:ascii="Arial Unicode MS" w:eastAsia="Arial Unicode MS" w:hAnsi="Arial Unicode MS" w:cs="Arial Unicode MS"/>
          <w:sz w:val="20"/>
          <w:szCs w:val="20"/>
        </w:rPr>
        <w:tab/>
      </w:r>
      <w:r w:rsidR="00DD11E7">
        <w:rPr>
          <w:rFonts w:ascii="Arial Unicode MS" w:eastAsia="Arial Unicode MS" w:hAnsi="Arial Unicode MS" w:cs="Arial Unicode MS"/>
          <w:sz w:val="20"/>
          <w:szCs w:val="20"/>
        </w:rPr>
        <w:tab/>
      </w:r>
      <w:r w:rsidR="00DD11E7">
        <w:rPr>
          <w:rFonts w:ascii="Arial Unicode MS" w:eastAsia="Arial Unicode MS" w:hAnsi="Arial Unicode MS" w:cs="Arial Unicode MS"/>
          <w:sz w:val="20"/>
          <w:szCs w:val="20"/>
        </w:rPr>
        <w:tab/>
      </w:r>
      <w:r w:rsidR="00DD11E7">
        <w:rPr>
          <w:rFonts w:ascii="Arial Unicode MS" w:eastAsia="Arial Unicode MS" w:hAnsi="Arial Unicode MS" w:cs="Arial Unicode MS"/>
          <w:sz w:val="20"/>
          <w:szCs w:val="20"/>
        </w:rPr>
        <w:tab/>
        <w:t>90 000</w:t>
      </w:r>
      <w:r w:rsidRPr="007849CD">
        <w:rPr>
          <w:rFonts w:ascii="Arial Unicode MS" w:eastAsia="Arial Unicode MS" w:hAnsi="Arial Unicode MS" w:cs="Arial Unicode MS"/>
          <w:sz w:val="20"/>
          <w:szCs w:val="20"/>
        </w:rPr>
        <w:t xml:space="preserve"> db</w:t>
      </w:r>
    </w:p>
    <w:p w:rsidR="006F2309" w:rsidRPr="007849CD" w:rsidRDefault="00DD11E7" w:rsidP="00827557">
      <w:pPr>
        <w:spacing w:after="0" w:line="168" w:lineRule="auto"/>
        <w:ind w:left="284" w:hanging="284"/>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 Gyomírtószer</w:t>
      </w:r>
      <w:r w:rsidR="006F2309" w:rsidRPr="007849CD">
        <w:rPr>
          <w:rFonts w:ascii="Arial Unicode MS" w:eastAsia="Arial Unicode MS" w:hAnsi="Arial Unicode MS" w:cs="Arial Unicode MS"/>
          <w:sz w:val="20"/>
          <w:szCs w:val="20"/>
        </w:rPr>
        <w:tab/>
      </w:r>
      <w:r w:rsidR="006F2309" w:rsidRPr="007849CD">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7 kg</w:t>
      </w:r>
    </w:p>
    <w:p w:rsidR="006F2309" w:rsidRPr="007849CD" w:rsidRDefault="00DD11E7" w:rsidP="00827557">
      <w:pPr>
        <w:spacing w:after="0" w:line="168" w:lineRule="auto"/>
        <w:ind w:left="284" w:hanging="284"/>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 Lombtrágya</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210 l</w:t>
      </w:r>
    </w:p>
    <w:p w:rsidR="006F2309" w:rsidRPr="007849CD" w:rsidRDefault="00DD11E7" w:rsidP="00827557">
      <w:pPr>
        <w:spacing w:after="0" w:line="168" w:lineRule="auto"/>
        <w:ind w:left="284" w:hanging="28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 Búza vetőmag</w:t>
      </w:r>
      <w:r w:rsidR="006F2309" w:rsidRPr="007849CD">
        <w:rPr>
          <w:rFonts w:ascii="Arial Unicode MS" w:eastAsia="Arial Unicode MS" w:hAnsi="Arial Unicode MS" w:cs="Arial Unicode MS"/>
          <w:sz w:val="20"/>
          <w:szCs w:val="20"/>
        </w:rPr>
        <w:tab/>
      </w:r>
      <w:r w:rsidR="006F2309" w:rsidRPr="007849CD">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2</w:t>
      </w:r>
      <w:r w:rsidR="00A221E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736 kg</w:t>
      </w:r>
    </w:p>
    <w:p w:rsidR="006F2309" w:rsidRDefault="00220F82" w:rsidP="00DD11E7">
      <w:pPr>
        <w:spacing w:after="0" w:line="168" w:lineRule="auto"/>
        <w:ind w:left="284" w:hanging="28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 Paradicsom palánta</w:t>
      </w:r>
      <w:r w:rsidR="006F2309" w:rsidRPr="007849CD">
        <w:rPr>
          <w:rFonts w:ascii="Arial Unicode MS" w:eastAsia="Arial Unicode MS" w:hAnsi="Arial Unicode MS" w:cs="Arial Unicode MS"/>
          <w:sz w:val="20"/>
          <w:szCs w:val="20"/>
        </w:rPr>
        <w:tab/>
      </w:r>
      <w:r w:rsidR="006F2309" w:rsidRPr="007849CD">
        <w:rPr>
          <w:rFonts w:ascii="Arial Unicode MS" w:eastAsia="Arial Unicode MS" w:hAnsi="Arial Unicode MS" w:cs="Arial Unicode MS"/>
          <w:sz w:val="20"/>
          <w:szCs w:val="20"/>
        </w:rPr>
        <w:tab/>
      </w:r>
      <w:r w:rsidR="006F2309" w:rsidRPr="007849CD">
        <w:rPr>
          <w:rFonts w:ascii="Arial Unicode MS" w:eastAsia="Arial Unicode MS" w:hAnsi="Arial Unicode MS" w:cs="Arial Unicode MS"/>
          <w:sz w:val="20"/>
          <w:szCs w:val="20"/>
        </w:rPr>
        <w:tab/>
      </w:r>
      <w:r w:rsidR="006F2309" w:rsidRPr="007849CD">
        <w:rPr>
          <w:rFonts w:ascii="Arial Unicode MS" w:eastAsia="Arial Unicode MS" w:hAnsi="Arial Unicode MS" w:cs="Arial Unicode MS"/>
          <w:sz w:val="20"/>
          <w:szCs w:val="20"/>
        </w:rPr>
        <w:tab/>
      </w:r>
      <w:r w:rsidR="006F2309" w:rsidRPr="007849CD">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20 000</w:t>
      </w:r>
      <w:r w:rsidR="006F2309" w:rsidRPr="007849CD">
        <w:rPr>
          <w:rFonts w:ascii="Arial Unicode MS" w:eastAsia="Arial Unicode MS" w:hAnsi="Arial Unicode MS" w:cs="Arial Unicode MS"/>
          <w:sz w:val="20"/>
          <w:szCs w:val="20"/>
        </w:rPr>
        <w:t xml:space="preserve"> db</w:t>
      </w:r>
    </w:p>
    <w:p w:rsidR="006F2309"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6. </w:t>
      </w:r>
      <w:r w:rsidR="00220F82">
        <w:rPr>
          <w:rFonts w:ascii="Arial Unicode MS" w:eastAsia="Arial Unicode MS" w:hAnsi="Arial Unicode MS" w:cs="Arial Unicode MS"/>
          <w:sz w:val="20"/>
          <w:szCs w:val="20"/>
        </w:rPr>
        <w:t xml:space="preserve">Gyomírtószer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3 kg</w:t>
      </w:r>
    </w:p>
    <w:p w:rsidR="00DD11E7"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w:t>
      </w:r>
      <w:r w:rsidR="00220F82">
        <w:rPr>
          <w:rFonts w:ascii="Arial Unicode MS" w:eastAsia="Arial Unicode MS" w:hAnsi="Arial Unicode MS" w:cs="Arial Unicode MS"/>
          <w:sz w:val="20"/>
          <w:szCs w:val="20"/>
        </w:rPr>
        <w:t xml:space="preserve"> Lombtrágya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 xml:space="preserve">80 l </w:t>
      </w:r>
    </w:p>
    <w:p w:rsidR="00DD11E7"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w:t>
      </w:r>
      <w:r w:rsidR="00220F82">
        <w:rPr>
          <w:rFonts w:ascii="Arial Unicode MS" w:eastAsia="Arial Unicode MS" w:hAnsi="Arial Unicode MS" w:cs="Arial Unicode MS"/>
          <w:sz w:val="20"/>
          <w:szCs w:val="20"/>
        </w:rPr>
        <w:t xml:space="preserve"> Gyomírtószer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12 kg</w:t>
      </w:r>
    </w:p>
    <w:p w:rsidR="00220F82"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9.</w:t>
      </w:r>
      <w:r w:rsidR="00220F82">
        <w:rPr>
          <w:rFonts w:ascii="Arial Unicode MS" w:eastAsia="Arial Unicode MS" w:hAnsi="Arial Unicode MS" w:cs="Arial Unicode MS"/>
          <w:sz w:val="20"/>
          <w:szCs w:val="20"/>
        </w:rPr>
        <w:t xml:space="preserve"> Napraforgó vetőmag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52 kg</w:t>
      </w:r>
    </w:p>
    <w:p w:rsidR="00DD11E7"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w:t>
      </w:r>
      <w:r w:rsidR="00220F82">
        <w:rPr>
          <w:rFonts w:ascii="Arial Unicode MS" w:eastAsia="Arial Unicode MS" w:hAnsi="Arial Unicode MS" w:cs="Arial Unicode MS"/>
          <w:sz w:val="20"/>
          <w:szCs w:val="20"/>
        </w:rPr>
        <w:t xml:space="preserve"> Műtrágya, egyéb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15 466 kg</w:t>
      </w:r>
    </w:p>
    <w:p w:rsidR="00DD11E7"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11.</w:t>
      </w:r>
      <w:r w:rsidR="00220F82">
        <w:rPr>
          <w:rFonts w:ascii="Arial Unicode MS" w:eastAsia="Arial Unicode MS" w:hAnsi="Arial Unicode MS" w:cs="Arial Unicode MS"/>
          <w:sz w:val="20"/>
          <w:szCs w:val="20"/>
        </w:rPr>
        <w:t xml:space="preserve"> Hagymamag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1 kg</w:t>
      </w:r>
    </w:p>
    <w:p w:rsidR="00DD11E7"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12.</w:t>
      </w:r>
      <w:r w:rsidR="00220F82">
        <w:rPr>
          <w:rFonts w:ascii="Arial Unicode MS" w:eastAsia="Arial Unicode MS" w:hAnsi="Arial Unicode MS" w:cs="Arial Unicode MS"/>
          <w:sz w:val="20"/>
          <w:szCs w:val="20"/>
        </w:rPr>
        <w:t xml:space="preserve"> Kukorica vetőmag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40 kg</w:t>
      </w:r>
    </w:p>
    <w:p w:rsidR="00DD11E7"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13.</w:t>
      </w:r>
      <w:r w:rsidR="00220F82">
        <w:rPr>
          <w:rFonts w:ascii="Arial Unicode MS" w:eastAsia="Arial Unicode MS" w:hAnsi="Arial Unicode MS" w:cs="Arial Unicode MS"/>
          <w:sz w:val="20"/>
          <w:szCs w:val="20"/>
        </w:rPr>
        <w:t xml:space="preserve"> Gyomírtószer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6 kg</w:t>
      </w:r>
    </w:p>
    <w:p w:rsidR="00DD11E7" w:rsidRDefault="00DD11E7" w:rsidP="006F2309">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14.</w:t>
      </w:r>
      <w:r w:rsidR="00220F82">
        <w:rPr>
          <w:rFonts w:ascii="Arial Unicode MS" w:eastAsia="Arial Unicode MS" w:hAnsi="Arial Unicode MS" w:cs="Arial Unicode MS"/>
          <w:sz w:val="20"/>
          <w:szCs w:val="20"/>
        </w:rPr>
        <w:t xml:space="preserve"> Vetőburgonya </w:t>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r>
      <w:r w:rsidR="00220F82">
        <w:rPr>
          <w:rFonts w:ascii="Arial Unicode MS" w:eastAsia="Arial Unicode MS" w:hAnsi="Arial Unicode MS" w:cs="Arial Unicode MS"/>
          <w:sz w:val="20"/>
          <w:szCs w:val="20"/>
        </w:rPr>
        <w:tab/>
        <w:t>1 181 kg</w:t>
      </w:r>
    </w:p>
    <w:p w:rsidR="00DD11E7" w:rsidRDefault="00DD11E7" w:rsidP="006F2309">
      <w:pPr>
        <w:spacing w:after="0" w:line="168" w:lineRule="auto"/>
        <w:rPr>
          <w:rFonts w:ascii="Arial Unicode MS" w:eastAsia="Arial Unicode MS" w:hAnsi="Arial Unicode MS" w:cs="Arial Unicode MS"/>
          <w:sz w:val="20"/>
          <w:szCs w:val="20"/>
        </w:rPr>
      </w:pPr>
    </w:p>
    <w:p w:rsidR="00E843B5" w:rsidRDefault="00E843B5" w:rsidP="00041324">
      <w:pPr>
        <w:widowControl w:val="0"/>
        <w:numPr>
          <w:ilvl w:val="0"/>
          <w:numId w:val="34"/>
        </w:numPr>
        <w:suppressAutoHyphens/>
        <w:autoSpaceDE w:val="0"/>
        <w:spacing w:after="0" w:line="180" w:lineRule="auto"/>
        <w:ind w:left="284" w:hanging="284"/>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A67285">
        <w:rPr>
          <w:rFonts w:ascii="Arial Unicode MS" w:eastAsia="Arial Unicode MS" w:hAnsi="Arial Unicode MS" w:cs="Arial Unicode MS"/>
          <w:b/>
          <w:sz w:val="20"/>
          <w:szCs w:val="20"/>
        </w:rPr>
        <w:t>Mezőgazdaság - széna, szalmabála</w:t>
      </w:r>
    </w:p>
    <w:p w:rsidR="00A67136" w:rsidRPr="00220F82" w:rsidRDefault="00220F82" w:rsidP="00220F82">
      <w:pPr>
        <w:tabs>
          <w:tab w:val="left" w:pos="3828"/>
        </w:tabs>
        <w:spacing w:after="0" w:line="168" w:lineRule="auto"/>
        <w:jc w:val="both"/>
        <w:rPr>
          <w:rFonts w:ascii="Arial Unicode MS" w:eastAsia="Arial Unicode MS" w:hAnsi="Arial Unicode MS" w:cs="Arial Unicode MS"/>
          <w:sz w:val="20"/>
          <w:szCs w:val="22"/>
        </w:rPr>
      </w:pPr>
      <w:r>
        <w:rPr>
          <w:rFonts w:ascii="Arial Unicode MS" w:eastAsia="Arial Unicode MS" w:hAnsi="Arial Unicode MS" w:cs="Arial Unicode MS"/>
          <w:sz w:val="20"/>
          <w:szCs w:val="22"/>
        </w:rPr>
        <w:t xml:space="preserve">1. </w:t>
      </w:r>
      <w:r w:rsidRPr="00220F82">
        <w:rPr>
          <w:rFonts w:ascii="Arial Unicode MS" w:eastAsia="Arial Unicode MS" w:hAnsi="Arial Unicode MS" w:cs="Arial Unicode MS"/>
          <w:sz w:val="20"/>
          <w:szCs w:val="22"/>
        </w:rPr>
        <w:t>Szén</w:t>
      </w:r>
      <w:r w:rsidR="00A221EE">
        <w:rPr>
          <w:rFonts w:ascii="Arial Unicode MS" w:eastAsia="Arial Unicode MS" w:hAnsi="Arial Unicode MS" w:cs="Arial Unicode MS"/>
          <w:sz w:val="20"/>
          <w:szCs w:val="22"/>
        </w:rPr>
        <w:t>a</w:t>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Pr="00220F82">
        <w:rPr>
          <w:rFonts w:ascii="Arial Unicode MS" w:eastAsia="Arial Unicode MS" w:hAnsi="Arial Unicode MS" w:cs="Arial Unicode MS"/>
          <w:sz w:val="20"/>
          <w:szCs w:val="22"/>
        </w:rPr>
        <w:t xml:space="preserve">480 </w:t>
      </w:r>
      <w:r w:rsidR="00A67136" w:rsidRPr="00220F82">
        <w:rPr>
          <w:rFonts w:ascii="Arial Unicode MS" w:eastAsia="Arial Unicode MS" w:hAnsi="Arial Unicode MS" w:cs="Arial Unicode MS"/>
          <w:sz w:val="20"/>
          <w:szCs w:val="22"/>
        </w:rPr>
        <w:t>b</w:t>
      </w:r>
      <w:r w:rsidRPr="00220F82">
        <w:rPr>
          <w:rFonts w:ascii="Arial Unicode MS" w:eastAsia="Arial Unicode MS" w:hAnsi="Arial Unicode MS" w:cs="Arial Unicode MS"/>
          <w:sz w:val="20"/>
          <w:szCs w:val="22"/>
        </w:rPr>
        <w:t>ála</w:t>
      </w:r>
    </w:p>
    <w:p w:rsidR="00A67136" w:rsidRPr="00220F82" w:rsidRDefault="00220F82" w:rsidP="00220F82">
      <w:pPr>
        <w:tabs>
          <w:tab w:val="left" w:pos="3828"/>
        </w:tabs>
        <w:spacing w:after="0" w:line="168" w:lineRule="auto"/>
        <w:jc w:val="both"/>
        <w:rPr>
          <w:rFonts w:ascii="Arial Unicode MS" w:eastAsia="Arial Unicode MS" w:hAnsi="Arial Unicode MS" w:cs="Arial Unicode MS"/>
          <w:sz w:val="20"/>
          <w:szCs w:val="22"/>
        </w:rPr>
      </w:pPr>
      <w:r>
        <w:rPr>
          <w:rFonts w:ascii="Arial Unicode MS" w:eastAsia="Arial Unicode MS" w:hAnsi="Arial Unicode MS" w:cs="Arial Unicode MS"/>
          <w:sz w:val="20"/>
          <w:szCs w:val="22"/>
        </w:rPr>
        <w:t xml:space="preserve">2. </w:t>
      </w:r>
      <w:r w:rsidRPr="00220F82">
        <w:rPr>
          <w:rFonts w:ascii="Arial Unicode MS" w:eastAsia="Arial Unicode MS" w:hAnsi="Arial Unicode MS" w:cs="Arial Unicode MS"/>
          <w:sz w:val="20"/>
          <w:szCs w:val="22"/>
        </w:rPr>
        <w:t>Szalmabála</w:t>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Pr="00220F82">
        <w:rPr>
          <w:rFonts w:ascii="Arial Unicode MS" w:eastAsia="Arial Unicode MS" w:hAnsi="Arial Unicode MS" w:cs="Arial Unicode MS"/>
          <w:sz w:val="20"/>
          <w:szCs w:val="22"/>
        </w:rPr>
        <w:t>590</w:t>
      </w:r>
      <w:r w:rsidR="00A67136" w:rsidRPr="00220F82">
        <w:rPr>
          <w:rFonts w:ascii="Arial Unicode MS" w:eastAsia="Arial Unicode MS" w:hAnsi="Arial Unicode MS" w:cs="Arial Unicode MS"/>
          <w:sz w:val="20"/>
          <w:szCs w:val="22"/>
        </w:rPr>
        <w:t xml:space="preserve"> db</w:t>
      </w:r>
    </w:p>
    <w:p w:rsidR="00DD11E7" w:rsidRPr="00220F82" w:rsidRDefault="00220F82" w:rsidP="00220F82">
      <w:pPr>
        <w:tabs>
          <w:tab w:val="left" w:pos="3828"/>
        </w:tabs>
        <w:spacing w:after="0" w:line="168" w:lineRule="auto"/>
        <w:rPr>
          <w:rFonts w:ascii="Arial Unicode MS" w:eastAsia="Arial Unicode MS" w:hAnsi="Arial Unicode MS" w:cs="Arial Unicode MS"/>
          <w:sz w:val="20"/>
          <w:szCs w:val="22"/>
        </w:rPr>
      </w:pPr>
      <w:r>
        <w:rPr>
          <w:rFonts w:ascii="Arial Unicode MS" w:eastAsia="Arial Unicode MS" w:hAnsi="Arial Unicode MS" w:cs="Arial Unicode MS"/>
          <w:sz w:val="20"/>
          <w:szCs w:val="22"/>
        </w:rPr>
        <w:t xml:space="preserve">3. </w:t>
      </w:r>
      <w:r w:rsidRPr="00220F82">
        <w:rPr>
          <w:rFonts w:ascii="Arial Unicode MS" w:eastAsia="Arial Unicode MS" w:hAnsi="Arial Unicode MS" w:cs="Arial Unicode MS"/>
          <w:sz w:val="20"/>
          <w:szCs w:val="22"/>
        </w:rPr>
        <w:t>Lucern</w:t>
      </w:r>
      <w:r w:rsidR="00A221EE">
        <w:rPr>
          <w:rFonts w:ascii="Arial Unicode MS" w:eastAsia="Arial Unicode MS" w:hAnsi="Arial Unicode MS" w:cs="Arial Unicode MS"/>
          <w:sz w:val="20"/>
          <w:szCs w:val="22"/>
        </w:rPr>
        <w:t>aszéna</w:t>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221EE">
        <w:rPr>
          <w:rFonts w:ascii="Arial Unicode MS" w:eastAsia="Arial Unicode MS" w:hAnsi="Arial Unicode MS" w:cs="Arial Unicode MS"/>
          <w:sz w:val="20"/>
          <w:szCs w:val="22"/>
        </w:rPr>
        <w:tab/>
      </w:r>
      <w:r w:rsidR="00A67136" w:rsidRPr="00220F82">
        <w:rPr>
          <w:rFonts w:ascii="Arial Unicode MS" w:eastAsia="Arial Unicode MS" w:hAnsi="Arial Unicode MS" w:cs="Arial Unicode MS"/>
          <w:sz w:val="20"/>
          <w:szCs w:val="22"/>
        </w:rPr>
        <w:t>1</w:t>
      </w:r>
      <w:r w:rsidRPr="00220F82">
        <w:rPr>
          <w:rFonts w:ascii="Arial Unicode MS" w:eastAsia="Arial Unicode MS" w:hAnsi="Arial Unicode MS" w:cs="Arial Unicode MS"/>
          <w:sz w:val="20"/>
          <w:szCs w:val="22"/>
        </w:rPr>
        <w:t>20 000 kg</w:t>
      </w:r>
    </w:p>
    <w:p w:rsidR="00A67136" w:rsidRPr="00DD11E7" w:rsidRDefault="00A67136" w:rsidP="00DD11E7">
      <w:pPr>
        <w:pStyle w:val="Listaszerbekezds"/>
        <w:tabs>
          <w:tab w:val="left" w:pos="3828"/>
        </w:tabs>
        <w:spacing w:after="0" w:line="168" w:lineRule="auto"/>
        <w:ind w:left="284"/>
        <w:jc w:val="both"/>
        <w:rPr>
          <w:rFonts w:ascii="Arial Unicode MS" w:eastAsia="Arial Unicode MS" w:hAnsi="Arial Unicode MS" w:cs="Arial Unicode MS"/>
          <w:sz w:val="20"/>
          <w:szCs w:val="22"/>
        </w:rPr>
      </w:pPr>
      <w:r w:rsidRPr="00DD11E7">
        <w:rPr>
          <w:rFonts w:ascii="Arial Unicode MS" w:eastAsia="Arial Unicode MS" w:hAnsi="Arial Unicode MS" w:cs="Arial Unicode MS"/>
          <w:sz w:val="20"/>
          <w:szCs w:val="22"/>
        </w:rPr>
        <w:t xml:space="preserve"> </w:t>
      </w:r>
    </w:p>
    <w:p w:rsidR="00E843B5" w:rsidRDefault="00E843B5" w:rsidP="00041324">
      <w:pPr>
        <w:widowControl w:val="0"/>
        <w:numPr>
          <w:ilvl w:val="0"/>
          <w:numId w:val="34"/>
        </w:numPr>
        <w:suppressAutoHyphens/>
        <w:autoSpaceDE w:val="0"/>
        <w:spacing w:after="0" w:line="180" w:lineRule="auto"/>
        <w:ind w:left="284" w:hanging="284"/>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A67285">
        <w:rPr>
          <w:rFonts w:ascii="Arial Unicode MS" w:eastAsia="Arial Unicode MS" w:hAnsi="Arial Unicode MS" w:cs="Arial Unicode MS"/>
          <w:b/>
          <w:sz w:val="20"/>
          <w:szCs w:val="20"/>
        </w:rPr>
        <w:t>Helyi sajátosságok - gépalkatrész beszerzés</w:t>
      </w:r>
    </w:p>
    <w:p w:rsidR="00E843B5" w:rsidRPr="00827557" w:rsidRDefault="00A221EE" w:rsidP="00041324">
      <w:pPr>
        <w:pStyle w:val="Listaszerbekezds"/>
        <w:widowControl w:val="0"/>
        <w:numPr>
          <w:ilvl w:val="0"/>
          <w:numId w:val="35"/>
        </w:numPr>
        <w:suppressAutoHyphens/>
        <w:autoSpaceDE w:val="0"/>
        <w:spacing w:after="0" w:line="180" w:lineRule="auto"/>
        <w:ind w:left="284" w:hanging="284"/>
        <w:jc w:val="both"/>
        <w:rPr>
          <w:rFonts w:ascii="Arial Unicode MS" w:eastAsia="Arial Unicode MS" w:hAnsi="Arial Unicode MS" w:cs="Arial Unicode MS"/>
          <w:sz w:val="20"/>
          <w:szCs w:val="20"/>
        </w:rPr>
      </w:pPr>
      <w:r>
        <w:rPr>
          <w:rFonts w:ascii="Arial Unicode MS" w:eastAsia="Arial Unicode MS" w:hAnsi="Arial Unicode MS" w:cs="Arial Unicode MS"/>
          <w:sz w:val="20"/>
        </w:rPr>
        <w:t xml:space="preserve">Hidraulika munkahenger </w:t>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t>4</w:t>
      </w:r>
      <w:r w:rsidR="00827557">
        <w:rPr>
          <w:rFonts w:ascii="Arial Unicode MS" w:eastAsia="Arial Unicode MS" w:hAnsi="Arial Unicode MS" w:cs="Arial Unicode MS"/>
          <w:sz w:val="20"/>
        </w:rPr>
        <w:t>db</w:t>
      </w:r>
    </w:p>
    <w:p w:rsidR="00827557" w:rsidRPr="00827557" w:rsidRDefault="00A221EE" w:rsidP="00041324">
      <w:pPr>
        <w:pStyle w:val="Listaszerbekezds"/>
        <w:numPr>
          <w:ilvl w:val="0"/>
          <w:numId w:val="35"/>
        </w:numPr>
        <w:spacing w:line="168" w:lineRule="auto"/>
        <w:ind w:left="284" w:hanging="284"/>
        <w:rPr>
          <w:rFonts w:ascii="Arial Unicode MS" w:eastAsia="Arial Unicode MS" w:hAnsi="Arial Unicode MS" w:cs="Arial Unicode MS"/>
          <w:sz w:val="20"/>
        </w:rPr>
      </w:pPr>
      <w:r>
        <w:rPr>
          <w:rFonts w:ascii="Arial Unicode MS" w:eastAsia="Arial Unicode MS" w:hAnsi="Arial Unicode MS" w:cs="Arial Unicode MS"/>
          <w:sz w:val="20"/>
        </w:rPr>
        <w:t>Vasanyag (csövek, tra</w:t>
      </w:r>
      <w:r w:rsidR="00FC0BDE">
        <w:rPr>
          <w:rFonts w:ascii="Arial Unicode MS" w:eastAsia="Arial Unicode MS" w:hAnsi="Arial Unicode MS" w:cs="Arial Unicode MS"/>
          <w:sz w:val="20"/>
        </w:rPr>
        <w:t xml:space="preserve">pézlemez, zártszelvény) </w:t>
      </w:r>
      <w:r w:rsidR="00FC0BDE">
        <w:rPr>
          <w:rFonts w:ascii="Arial Unicode MS" w:eastAsia="Arial Unicode MS" w:hAnsi="Arial Unicode MS" w:cs="Arial Unicode MS"/>
          <w:sz w:val="20"/>
        </w:rPr>
        <w:tab/>
      </w:r>
      <w:r w:rsidR="00FC0BDE">
        <w:rPr>
          <w:rFonts w:ascii="Arial Unicode MS" w:eastAsia="Arial Unicode MS" w:hAnsi="Arial Unicode MS" w:cs="Arial Unicode MS"/>
          <w:sz w:val="20"/>
        </w:rPr>
        <w:tab/>
      </w:r>
      <w:r w:rsidR="00FC0BDE">
        <w:rPr>
          <w:rFonts w:ascii="Arial Unicode MS" w:eastAsia="Arial Unicode MS" w:hAnsi="Arial Unicode MS" w:cs="Arial Unicode MS"/>
          <w:sz w:val="20"/>
        </w:rPr>
        <w:tab/>
      </w:r>
      <w:r w:rsidR="00FC0BDE">
        <w:rPr>
          <w:rFonts w:ascii="Arial Unicode MS" w:eastAsia="Arial Unicode MS" w:hAnsi="Arial Unicode MS" w:cs="Arial Unicode MS"/>
          <w:sz w:val="20"/>
        </w:rPr>
        <w:tab/>
      </w:r>
      <w:r w:rsidR="00FC0BDE">
        <w:rPr>
          <w:rFonts w:ascii="Arial Unicode MS" w:eastAsia="Arial Unicode MS" w:hAnsi="Arial Unicode MS" w:cs="Arial Unicode MS"/>
          <w:sz w:val="20"/>
        </w:rPr>
        <w:tab/>
        <w:t>171 db</w:t>
      </w:r>
    </w:p>
    <w:p w:rsidR="00827557" w:rsidRPr="00827557" w:rsidRDefault="00A221EE" w:rsidP="00041324">
      <w:pPr>
        <w:pStyle w:val="Listaszerbekezds"/>
        <w:widowControl w:val="0"/>
        <w:numPr>
          <w:ilvl w:val="0"/>
          <w:numId w:val="35"/>
        </w:numPr>
        <w:suppressAutoHyphens/>
        <w:autoSpaceDE w:val="0"/>
        <w:spacing w:after="0" w:line="180" w:lineRule="auto"/>
        <w:ind w:left="284" w:hanging="284"/>
        <w:jc w:val="both"/>
        <w:rPr>
          <w:rFonts w:ascii="Arial Unicode MS" w:eastAsia="Arial Unicode MS" w:hAnsi="Arial Unicode MS" w:cs="Arial Unicode MS"/>
          <w:sz w:val="20"/>
          <w:szCs w:val="20"/>
        </w:rPr>
      </w:pPr>
      <w:r>
        <w:rPr>
          <w:rFonts w:ascii="Arial Unicode MS" w:eastAsia="Arial Unicode MS" w:hAnsi="Arial Unicode MS" w:cs="Arial Unicode MS"/>
          <w:sz w:val="20"/>
        </w:rPr>
        <w:t xml:space="preserve">Csapágy </w:t>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t>70</w:t>
      </w:r>
      <w:r w:rsidR="00827557">
        <w:rPr>
          <w:rFonts w:ascii="Arial Unicode MS" w:eastAsia="Arial Unicode MS" w:hAnsi="Arial Unicode MS" w:cs="Arial Unicode MS"/>
          <w:sz w:val="20"/>
        </w:rPr>
        <w:t xml:space="preserve"> db</w:t>
      </w:r>
    </w:p>
    <w:p w:rsidR="00827557" w:rsidRPr="00827557" w:rsidRDefault="00A221EE" w:rsidP="00041324">
      <w:pPr>
        <w:pStyle w:val="Listaszerbekezds"/>
        <w:numPr>
          <w:ilvl w:val="0"/>
          <w:numId w:val="35"/>
        </w:numPr>
        <w:spacing w:line="168" w:lineRule="auto"/>
        <w:ind w:left="284" w:hanging="284"/>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Merevlemez </w:t>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t xml:space="preserve">20 </w:t>
      </w:r>
      <w:r w:rsidR="00827557">
        <w:rPr>
          <w:rFonts w:ascii="Arial Unicode MS" w:eastAsia="Arial Unicode MS" w:hAnsi="Arial Unicode MS" w:cs="Arial Unicode MS"/>
          <w:sz w:val="20"/>
        </w:rPr>
        <w:t>db</w:t>
      </w:r>
    </w:p>
    <w:p w:rsidR="00827557" w:rsidRPr="009E4B5F" w:rsidRDefault="00FC0BDE" w:rsidP="00041324">
      <w:pPr>
        <w:pStyle w:val="Listaszerbekezds"/>
        <w:widowControl w:val="0"/>
        <w:numPr>
          <w:ilvl w:val="0"/>
          <w:numId w:val="35"/>
        </w:numPr>
        <w:suppressAutoHyphens/>
        <w:autoSpaceDE w:val="0"/>
        <w:spacing w:after="0" w:line="180" w:lineRule="auto"/>
        <w:ind w:left="284" w:hanging="284"/>
        <w:jc w:val="both"/>
        <w:rPr>
          <w:rFonts w:ascii="Arial Unicode MS" w:eastAsia="Arial Unicode MS" w:hAnsi="Arial Unicode MS" w:cs="Arial Unicode MS"/>
          <w:sz w:val="20"/>
          <w:szCs w:val="20"/>
        </w:rPr>
      </w:pPr>
      <w:r>
        <w:rPr>
          <w:rFonts w:ascii="Arial Unicode MS" w:eastAsia="Arial Unicode MS" w:hAnsi="Arial Unicode MS" w:cs="Arial Unicode MS"/>
          <w:sz w:val="20"/>
        </w:rPr>
        <w:t>Magasnyomású hidraulika cső</w:t>
      </w:r>
      <w:r w:rsidR="00FD32F6">
        <w:rPr>
          <w:rFonts w:ascii="Arial Unicode MS" w:eastAsia="Arial Unicode MS" w:hAnsi="Arial Unicode MS" w:cs="Arial Unicode MS"/>
          <w:sz w:val="20"/>
        </w:rPr>
        <w:t xml:space="preserve"> </w:t>
      </w:r>
      <w:r w:rsidR="00FD32F6">
        <w:rPr>
          <w:rFonts w:ascii="Arial Unicode MS" w:eastAsia="Arial Unicode MS" w:hAnsi="Arial Unicode MS" w:cs="Arial Unicode MS"/>
          <w:sz w:val="20"/>
        </w:rPr>
        <w:tab/>
      </w:r>
      <w:r w:rsidR="00FD32F6">
        <w:rPr>
          <w:rFonts w:ascii="Arial Unicode MS" w:eastAsia="Arial Unicode MS" w:hAnsi="Arial Unicode MS" w:cs="Arial Unicode MS"/>
          <w:sz w:val="20"/>
        </w:rPr>
        <w:tab/>
      </w:r>
      <w:r w:rsidR="00FD32F6">
        <w:rPr>
          <w:rFonts w:ascii="Arial Unicode MS" w:eastAsia="Arial Unicode MS" w:hAnsi="Arial Unicode MS" w:cs="Arial Unicode MS"/>
          <w:sz w:val="20"/>
        </w:rPr>
        <w:tab/>
      </w:r>
      <w:r w:rsidR="00FD32F6">
        <w:rPr>
          <w:rFonts w:ascii="Arial Unicode MS" w:eastAsia="Arial Unicode MS" w:hAnsi="Arial Unicode MS" w:cs="Arial Unicode MS"/>
          <w:sz w:val="20"/>
        </w:rPr>
        <w:tab/>
      </w:r>
      <w:r w:rsidR="00FD32F6">
        <w:rPr>
          <w:rFonts w:ascii="Arial Unicode MS" w:eastAsia="Arial Unicode MS" w:hAnsi="Arial Unicode MS" w:cs="Arial Unicode MS"/>
          <w:sz w:val="20"/>
        </w:rPr>
        <w:tab/>
      </w:r>
      <w:r w:rsidR="00FD32F6">
        <w:rPr>
          <w:rFonts w:ascii="Arial Unicode MS" w:eastAsia="Arial Unicode MS" w:hAnsi="Arial Unicode MS" w:cs="Arial Unicode MS"/>
          <w:sz w:val="20"/>
        </w:rPr>
        <w:tab/>
      </w:r>
      <w:r w:rsidR="00FD32F6">
        <w:rPr>
          <w:rFonts w:ascii="Arial Unicode MS" w:eastAsia="Arial Unicode MS" w:hAnsi="Arial Unicode MS" w:cs="Arial Unicode MS"/>
          <w:sz w:val="20"/>
        </w:rPr>
        <w:tab/>
      </w:r>
      <w:r w:rsidR="00827557" w:rsidRPr="009E4B5F">
        <w:rPr>
          <w:rFonts w:ascii="Arial Unicode MS" w:eastAsia="Arial Unicode MS" w:hAnsi="Arial Unicode MS" w:cs="Arial Unicode MS"/>
          <w:sz w:val="20"/>
        </w:rPr>
        <w:t>1</w:t>
      </w:r>
      <w:r w:rsidR="00A221EE">
        <w:rPr>
          <w:rFonts w:ascii="Arial Unicode MS" w:eastAsia="Arial Unicode MS" w:hAnsi="Arial Unicode MS" w:cs="Arial Unicode MS"/>
          <w:sz w:val="20"/>
        </w:rPr>
        <w:t>0</w:t>
      </w:r>
      <w:r w:rsidR="00FD32F6">
        <w:rPr>
          <w:rFonts w:ascii="Arial Unicode MS" w:eastAsia="Arial Unicode MS" w:hAnsi="Arial Unicode MS" w:cs="Arial Unicode MS"/>
          <w:sz w:val="20"/>
        </w:rPr>
        <w:t xml:space="preserve"> </w:t>
      </w:r>
      <w:r w:rsidR="00827557" w:rsidRPr="009E4B5F">
        <w:rPr>
          <w:rFonts w:ascii="Arial Unicode MS" w:eastAsia="Arial Unicode MS" w:hAnsi="Arial Unicode MS" w:cs="Arial Unicode MS"/>
          <w:sz w:val="20"/>
        </w:rPr>
        <w:t>db</w:t>
      </w:r>
    </w:p>
    <w:p w:rsidR="00827557" w:rsidRPr="00827557" w:rsidRDefault="00827557" w:rsidP="00827557">
      <w:pPr>
        <w:pStyle w:val="Listaszerbekezds"/>
        <w:widowControl w:val="0"/>
        <w:suppressAutoHyphens/>
        <w:autoSpaceDE w:val="0"/>
        <w:spacing w:after="0" w:line="180" w:lineRule="auto"/>
        <w:ind w:left="284"/>
        <w:jc w:val="both"/>
        <w:rPr>
          <w:rFonts w:ascii="Arial Unicode MS" w:eastAsia="Arial Unicode MS" w:hAnsi="Arial Unicode MS" w:cs="Arial Unicode MS"/>
          <w:sz w:val="20"/>
          <w:szCs w:val="20"/>
        </w:rPr>
      </w:pPr>
    </w:p>
    <w:p w:rsidR="00E843B5" w:rsidRPr="009C583C" w:rsidRDefault="00E843B5" w:rsidP="00041324">
      <w:pPr>
        <w:widowControl w:val="0"/>
        <w:numPr>
          <w:ilvl w:val="0"/>
          <w:numId w:val="34"/>
        </w:numPr>
        <w:suppressAutoHyphens/>
        <w:autoSpaceDE w:val="0"/>
        <w:spacing w:after="0" w:line="180" w:lineRule="auto"/>
        <w:ind w:left="284" w:hanging="284"/>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356F19">
        <w:rPr>
          <w:rFonts w:ascii="Arial Unicode MS" w:eastAsia="Arial Unicode MS" w:hAnsi="Arial Unicode MS" w:cs="Arial Unicode MS"/>
          <w:b/>
          <w:sz w:val="20"/>
          <w:szCs w:val="20"/>
        </w:rPr>
        <w:t>Helyi sajátosságok - építési anyagok</w:t>
      </w:r>
    </w:p>
    <w:p w:rsidR="006F2309" w:rsidRDefault="00A221EE" w:rsidP="00041324">
      <w:pPr>
        <w:pStyle w:val="Listaszerbekezds"/>
        <w:numPr>
          <w:ilvl w:val="0"/>
          <w:numId w:val="36"/>
        </w:numPr>
        <w:spacing w:after="0" w:line="168" w:lineRule="auto"/>
        <w:ind w:left="284" w:hanging="28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Sóder (</w:t>
      </w:r>
      <w:r w:rsidR="00A7573F">
        <w:rPr>
          <w:rFonts w:ascii="Arial Unicode MS" w:eastAsia="Arial Unicode MS" w:hAnsi="Arial Unicode MS" w:cs="Arial Unicode MS"/>
          <w:sz w:val="20"/>
          <w:szCs w:val="20"/>
        </w:rPr>
        <w:t>sóder: 0-4)</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107 m3</w:t>
      </w:r>
    </w:p>
    <w:p w:rsidR="00FE50F4" w:rsidRDefault="00A7573F" w:rsidP="00041324">
      <w:pPr>
        <w:pStyle w:val="Listaszerbekezds"/>
        <w:numPr>
          <w:ilvl w:val="0"/>
          <w:numId w:val="36"/>
        </w:numPr>
        <w:spacing w:after="0" w:line="168" w:lineRule="auto"/>
        <w:ind w:left="284" w:hanging="28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Cement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338 q</w:t>
      </w:r>
    </w:p>
    <w:p w:rsidR="00FE50F4" w:rsidRDefault="00A7573F" w:rsidP="00041324">
      <w:pPr>
        <w:pStyle w:val="Listaszerbekezds"/>
        <w:numPr>
          <w:ilvl w:val="0"/>
          <w:numId w:val="36"/>
        </w:numPr>
        <w:spacing w:after="0" w:line="168" w:lineRule="auto"/>
        <w:ind w:left="284" w:hanging="28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Sóder (sóder: 4-8)</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36 m3</w:t>
      </w:r>
    </w:p>
    <w:p w:rsidR="00FE50F4" w:rsidRDefault="00A7573F" w:rsidP="00041324">
      <w:pPr>
        <w:pStyle w:val="Listaszerbekezds"/>
        <w:numPr>
          <w:ilvl w:val="0"/>
          <w:numId w:val="36"/>
        </w:numPr>
        <w:spacing w:after="0" w:line="168" w:lineRule="auto"/>
        <w:ind w:left="284" w:hanging="28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Sóder (sóder 1-2)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9 m3</w:t>
      </w:r>
    </w:p>
    <w:p w:rsidR="00FD32F6" w:rsidRDefault="00FD32F6" w:rsidP="00DD11E7">
      <w:pPr>
        <w:pStyle w:val="Listaszerbekezds"/>
        <w:spacing w:after="0" w:line="168" w:lineRule="auto"/>
        <w:ind w:left="284"/>
        <w:rPr>
          <w:rFonts w:ascii="Arial Unicode MS" w:eastAsia="Arial Unicode MS" w:hAnsi="Arial Unicode MS" w:cs="Arial Unicode MS"/>
          <w:sz w:val="20"/>
          <w:szCs w:val="20"/>
        </w:rPr>
      </w:pPr>
    </w:p>
    <w:p w:rsidR="00DE4B09" w:rsidRPr="00356F19" w:rsidRDefault="00DE4B09" w:rsidP="00DD11E7">
      <w:pPr>
        <w:pStyle w:val="Listaszerbekezds"/>
        <w:spacing w:after="0" w:line="168" w:lineRule="auto"/>
        <w:ind w:left="284"/>
        <w:rPr>
          <w:rFonts w:ascii="Arial Unicode MS" w:eastAsia="Arial Unicode MS" w:hAnsi="Arial Unicode MS" w:cs="Arial Unicode MS"/>
          <w:sz w:val="20"/>
          <w:szCs w:val="20"/>
        </w:rPr>
      </w:pPr>
    </w:p>
    <w:p w:rsidR="00FE50F4" w:rsidRDefault="00356F19" w:rsidP="00356F19">
      <w:pPr>
        <w:spacing w:after="0" w:line="168"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lastRenderedPageBreak/>
        <w:t xml:space="preserve">5. </w:t>
      </w:r>
      <w:r w:rsidRPr="00356F19">
        <w:rPr>
          <w:rFonts w:ascii="Arial Unicode MS" w:eastAsia="Arial Unicode MS" w:hAnsi="Arial Unicode MS" w:cs="Arial Unicode MS"/>
          <w:b/>
          <w:sz w:val="20"/>
          <w:szCs w:val="20"/>
        </w:rPr>
        <w:t>ajánlati rész:</w:t>
      </w:r>
      <w:r>
        <w:rPr>
          <w:rFonts w:ascii="Arial Unicode MS" w:eastAsia="Arial Unicode MS" w:hAnsi="Arial Unicode MS" w:cs="Arial Unicode MS"/>
          <w:b/>
          <w:sz w:val="20"/>
          <w:szCs w:val="20"/>
        </w:rPr>
        <w:t xml:space="preserve"> Belvízelvezetés – építési anyagok</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1.</w:t>
      </w:r>
      <w:r w:rsidR="00A7573F">
        <w:rPr>
          <w:rFonts w:ascii="Arial Unicode MS" w:eastAsia="Arial Unicode MS" w:hAnsi="Arial Unicode MS" w:cs="Arial Unicode MS"/>
          <w:sz w:val="20"/>
          <w:szCs w:val="20"/>
        </w:rPr>
        <w:t xml:space="preserve"> Sóder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75 m3</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2.</w:t>
      </w:r>
      <w:r w:rsidR="00A7573F">
        <w:rPr>
          <w:rFonts w:ascii="Arial Unicode MS" w:eastAsia="Arial Unicode MS" w:hAnsi="Arial Unicode MS" w:cs="Arial Unicode MS"/>
          <w:sz w:val="20"/>
          <w:szCs w:val="20"/>
        </w:rPr>
        <w:t xml:space="preserve"> Zúzott kő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154 t</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3.</w:t>
      </w:r>
      <w:r w:rsidR="00A7573F">
        <w:rPr>
          <w:rFonts w:ascii="Arial Unicode MS" w:eastAsia="Arial Unicode MS" w:hAnsi="Arial Unicode MS" w:cs="Arial Unicode MS"/>
          <w:sz w:val="20"/>
          <w:szCs w:val="20"/>
        </w:rPr>
        <w:t xml:space="preserve"> Fa fűrészáru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4 m3</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4.</w:t>
      </w:r>
      <w:r w:rsidR="00A7573F">
        <w:rPr>
          <w:rFonts w:ascii="Arial Unicode MS" w:eastAsia="Arial Unicode MS" w:hAnsi="Arial Unicode MS" w:cs="Arial Unicode MS"/>
          <w:sz w:val="20"/>
          <w:szCs w:val="20"/>
        </w:rPr>
        <w:t xml:space="preserve"> Zártszelvény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41 db</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5.</w:t>
      </w:r>
      <w:r w:rsidR="00A7573F">
        <w:rPr>
          <w:rFonts w:ascii="Arial Unicode MS" w:eastAsia="Arial Unicode MS" w:hAnsi="Arial Unicode MS" w:cs="Arial Unicode MS"/>
          <w:sz w:val="20"/>
          <w:szCs w:val="20"/>
        </w:rPr>
        <w:t xml:space="preserve"> Cement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300 q</w:t>
      </w:r>
    </w:p>
    <w:p w:rsidR="00967CE5" w:rsidRDefault="00967CE5" w:rsidP="00356F19">
      <w:pPr>
        <w:spacing w:after="0" w:line="168" w:lineRule="auto"/>
        <w:rPr>
          <w:rFonts w:ascii="Arial Unicode MS" w:eastAsia="Arial Unicode MS" w:hAnsi="Arial Unicode MS" w:cs="Arial Unicode MS"/>
          <w:b/>
          <w:sz w:val="20"/>
          <w:szCs w:val="20"/>
        </w:rPr>
      </w:pPr>
    </w:p>
    <w:p w:rsidR="00967CE5" w:rsidRDefault="00967CE5" w:rsidP="00356F19">
      <w:pPr>
        <w:spacing w:after="0" w:line="168"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6. ajánlati rész: Belterületi közutak – építési anyagok</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1.</w:t>
      </w:r>
      <w:r w:rsidR="00A7573F">
        <w:rPr>
          <w:rFonts w:ascii="Arial Unicode MS" w:eastAsia="Arial Unicode MS" w:hAnsi="Arial Unicode MS" w:cs="Arial Unicode MS"/>
          <w:sz w:val="20"/>
          <w:szCs w:val="20"/>
        </w:rPr>
        <w:t xml:space="preserve"> Cement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95 q</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2.</w:t>
      </w:r>
      <w:r w:rsidR="00A7573F">
        <w:rPr>
          <w:rFonts w:ascii="Arial Unicode MS" w:eastAsia="Arial Unicode MS" w:hAnsi="Arial Unicode MS" w:cs="Arial Unicode MS"/>
          <w:sz w:val="20"/>
          <w:szCs w:val="20"/>
        </w:rPr>
        <w:t xml:space="preserve"> Zúzott kő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250 t</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3.</w:t>
      </w:r>
      <w:r w:rsidR="00A7573F">
        <w:rPr>
          <w:rFonts w:ascii="Arial Unicode MS" w:eastAsia="Arial Unicode MS" w:hAnsi="Arial Unicode MS" w:cs="Arial Unicode MS"/>
          <w:sz w:val="20"/>
          <w:szCs w:val="20"/>
        </w:rPr>
        <w:t xml:space="preserve"> Porlekötő emulzió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300 kg</w:t>
      </w:r>
    </w:p>
    <w:p w:rsid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4.</w:t>
      </w:r>
      <w:r w:rsidR="00A7573F">
        <w:rPr>
          <w:rFonts w:ascii="Arial Unicode MS" w:eastAsia="Arial Unicode MS" w:hAnsi="Arial Unicode MS" w:cs="Arial Unicode MS"/>
          <w:sz w:val="20"/>
          <w:szCs w:val="20"/>
        </w:rPr>
        <w:t xml:space="preserve"> Aszfalt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1B3296">
        <w:rPr>
          <w:rFonts w:ascii="Arial Unicode MS" w:eastAsia="Arial Unicode MS" w:hAnsi="Arial Unicode MS" w:cs="Arial Unicode MS"/>
          <w:sz w:val="20"/>
          <w:szCs w:val="20"/>
        </w:rPr>
        <w:t>1 036</w:t>
      </w:r>
      <w:r w:rsidR="00A7573F">
        <w:rPr>
          <w:rFonts w:ascii="Arial Unicode MS" w:eastAsia="Arial Unicode MS" w:hAnsi="Arial Unicode MS" w:cs="Arial Unicode MS"/>
          <w:sz w:val="20"/>
          <w:szCs w:val="20"/>
        </w:rPr>
        <w:t xml:space="preserve"> t</w:t>
      </w:r>
    </w:p>
    <w:p w:rsidR="00AB38EA" w:rsidRPr="000205AC" w:rsidRDefault="00AB38EA" w:rsidP="000205AC">
      <w:pPr>
        <w:pStyle w:val="NormlWeb"/>
        <w:shd w:val="clear" w:color="auto" w:fill="FFFFFF"/>
        <w:spacing w:line="180" w:lineRule="auto"/>
        <w:jc w:val="both"/>
        <w:rPr>
          <w:rFonts w:ascii="Arial Unicode MS" w:eastAsia="Arial Unicode MS" w:hAnsi="Arial Unicode MS" w:cs="Arial Unicode MS"/>
          <w:i/>
          <w:sz w:val="20"/>
          <w:szCs w:val="20"/>
        </w:rPr>
      </w:pPr>
      <w:r w:rsidRPr="000205AC">
        <w:rPr>
          <w:rFonts w:ascii="Arial Unicode MS" w:eastAsia="Arial Unicode MS" w:hAnsi="Arial Unicode MS" w:cs="Arial Unicode MS"/>
          <w:i/>
          <w:sz w:val="20"/>
          <w:szCs w:val="20"/>
        </w:rPr>
        <w:t>(</w:t>
      </w:r>
      <w:r w:rsidR="000205AC" w:rsidRPr="000205AC">
        <w:rPr>
          <w:rFonts w:ascii="Arial Unicode MS" w:eastAsia="Arial Unicode MS" w:hAnsi="Arial Unicode MS" w:cs="Arial Unicode MS"/>
          <w:i/>
          <w:color w:val="222222"/>
          <w:sz w:val="20"/>
          <w:szCs w:val="20"/>
          <w:lang w:eastAsia="hu-HU"/>
        </w:rPr>
        <w:t>350 tonna aszfalt JN-09M/01/003647-1/2018 ügyiratszámú programban, 56 tonna aszfalt JN-09M/01/004020-1/2018 ügyiratszámú programban, 630 tonna aszfalt önkormányzat saját forrásából 1/2018.(II.16.) önkormányzati rendelet alapján</w:t>
      </w:r>
      <w:r w:rsidRPr="000205AC">
        <w:rPr>
          <w:rFonts w:ascii="Arial Unicode MS" w:eastAsia="Arial Unicode MS" w:hAnsi="Arial Unicode MS" w:cs="Arial Unicode MS"/>
          <w:i/>
          <w:sz w:val="20"/>
          <w:szCs w:val="20"/>
        </w:rPr>
        <w:t>)</w:t>
      </w:r>
    </w:p>
    <w:p w:rsidR="00DD11E7" w:rsidRPr="00DD11E7" w:rsidRDefault="00DD11E7" w:rsidP="00356F19">
      <w:pPr>
        <w:spacing w:after="0" w:line="168" w:lineRule="auto"/>
        <w:rPr>
          <w:rFonts w:ascii="Arial Unicode MS" w:eastAsia="Arial Unicode MS" w:hAnsi="Arial Unicode MS" w:cs="Arial Unicode MS"/>
          <w:sz w:val="20"/>
          <w:szCs w:val="20"/>
        </w:rPr>
      </w:pPr>
      <w:r w:rsidRPr="00DD11E7">
        <w:rPr>
          <w:rFonts w:ascii="Arial Unicode MS" w:eastAsia="Arial Unicode MS" w:hAnsi="Arial Unicode MS" w:cs="Arial Unicode MS"/>
          <w:sz w:val="20"/>
          <w:szCs w:val="20"/>
        </w:rPr>
        <w:t>5.</w:t>
      </w:r>
      <w:r w:rsidR="00A7573F">
        <w:rPr>
          <w:rFonts w:ascii="Arial Unicode MS" w:eastAsia="Arial Unicode MS" w:hAnsi="Arial Unicode MS" w:cs="Arial Unicode MS"/>
          <w:sz w:val="20"/>
          <w:szCs w:val="20"/>
        </w:rPr>
        <w:t xml:space="preserve"> Sóder </w:t>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r>
      <w:r w:rsidR="00A7573F">
        <w:rPr>
          <w:rFonts w:ascii="Arial Unicode MS" w:eastAsia="Arial Unicode MS" w:hAnsi="Arial Unicode MS" w:cs="Arial Unicode MS"/>
          <w:sz w:val="20"/>
          <w:szCs w:val="20"/>
        </w:rPr>
        <w:tab/>
        <w:t>167 m3</w:t>
      </w:r>
    </w:p>
    <w:p w:rsidR="00356F19" w:rsidRPr="00AB38EA" w:rsidRDefault="00356F19" w:rsidP="001426D7">
      <w:pPr>
        <w:spacing w:after="0" w:line="168" w:lineRule="auto"/>
        <w:rPr>
          <w:rFonts w:ascii="Arial Unicode MS" w:eastAsia="Arial Unicode MS" w:hAnsi="Arial Unicode MS" w:cs="Arial Unicode MS"/>
          <w:b/>
          <w:sz w:val="10"/>
          <w:szCs w:val="18"/>
          <w:shd w:val="clear" w:color="auto" w:fill="FFFFFF"/>
          <w:lang w:eastAsia="hu-HU"/>
        </w:rPr>
      </w:pPr>
    </w:p>
    <w:p w:rsidR="002D055A" w:rsidRDefault="002D055A" w:rsidP="001426D7">
      <w:pPr>
        <w:spacing w:after="0" w:line="168" w:lineRule="auto"/>
        <w:rPr>
          <w:rFonts w:ascii="Arial Unicode MS" w:eastAsia="Arial Unicode MS" w:hAnsi="Arial Unicode MS" w:cs="Arial Unicode MS"/>
          <w:b/>
          <w:sz w:val="20"/>
          <w:szCs w:val="18"/>
          <w:shd w:val="clear" w:color="auto" w:fill="FFFFFF"/>
          <w:lang w:eastAsia="hu-HU"/>
        </w:rPr>
      </w:pPr>
      <w:r w:rsidRPr="002D055A">
        <w:rPr>
          <w:rFonts w:ascii="Arial Unicode MS" w:eastAsia="Arial Unicode MS" w:hAnsi="Arial Unicode MS" w:cs="Arial Unicode MS"/>
          <w:b/>
          <w:sz w:val="20"/>
          <w:szCs w:val="18"/>
          <w:shd w:val="clear" w:color="auto" w:fill="FFFFFF"/>
          <w:lang w:eastAsia="hu-HU"/>
        </w:rPr>
        <w:t>A termékek árának tartalmaznia kell a kiszállás</w:t>
      </w:r>
      <w:r w:rsidR="003A653C">
        <w:rPr>
          <w:rFonts w:ascii="Arial Unicode MS" w:eastAsia="Arial Unicode MS" w:hAnsi="Arial Unicode MS" w:cs="Arial Unicode MS"/>
          <w:b/>
          <w:sz w:val="20"/>
          <w:szCs w:val="18"/>
          <w:shd w:val="clear" w:color="auto" w:fill="FFFFFF"/>
          <w:lang w:eastAsia="hu-HU"/>
        </w:rPr>
        <w:t>/kiszállítás</w:t>
      </w:r>
      <w:r w:rsidRPr="002D055A">
        <w:rPr>
          <w:rFonts w:ascii="Arial Unicode MS" w:eastAsia="Arial Unicode MS" w:hAnsi="Arial Unicode MS" w:cs="Arial Unicode MS"/>
          <w:b/>
          <w:sz w:val="20"/>
          <w:szCs w:val="18"/>
          <w:shd w:val="clear" w:color="auto" w:fill="FFFFFF"/>
          <w:lang w:eastAsia="hu-HU"/>
        </w:rPr>
        <w:t xml:space="preserve">, a beállítás és </w:t>
      </w:r>
      <w:r w:rsidR="001426D7" w:rsidRPr="001426D7">
        <w:rPr>
          <w:rFonts w:ascii="Arial Unicode MS" w:eastAsia="Arial Unicode MS" w:hAnsi="Arial Unicode MS" w:cs="Arial Unicode MS"/>
          <w:b/>
          <w:sz w:val="20"/>
          <w:szCs w:val="18"/>
          <w:shd w:val="clear" w:color="auto" w:fill="FFFFFF"/>
          <w:lang w:eastAsia="hu-HU"/>
        </w:rPr>
        <w:t>az üzembe helyezés költségét is!</w:t>
      </w:r>
    </w:p>
    <w:p w:rsidR="001B3296" w:rsidRPr="002D055A" w:rsidRDefault="001B3296" w:rsidP="001426D7">
      <w:pPr>
        <w:spacing w:after="0" w:line="168" w:lineRule="auto"/>
        <w:rPr>
          <w:rFonts w:ascii="Arial Unicode MS" w:eastAsia="Arial Unicode MS" w:hAnsi="Arial Unicode MS" w:cs="Arial Unicode MS"/>
          <w:b/>
          <w:sz w:val="20"/>
          <w:szCs w:val="18"/>
          <w:shd w:val="clear" w:color="auto" w:fill="FFFFFF"/>
          <w:lang w:eastAsia="hu-HU"/>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284" w:hanging="284"/>
        <w:contextualSpacing w:val="0"/>
        <w:jc w:val="both"/>
        <w:rPr>
          <w:rFonts w:ascii="Arial Unicode MS" w:eastAsia="Arial Unicode MS" w:hAnsi="Arial Unicode MS" w:cs="Arial Unicode MS"/>
          <w:b/>
          <w:sz w:val="20"/>
          <w:szCs w:val="20"/>
        </w:rPr>
      </w:pPr>
      <w:r w:rsidRPr="00C16FA0">
        <w:rPr>
          <w:rFonts w:ascii="Arial Unicode MS" w:eastAsia="Arial Unicode MS" w:hAnsi="Arial Unicode MS" w:cs="Arial Unicode MS"/>
          <w:b/>
          <w:sz w:val="20"/>
          <w:szCs w:val="20"/>
        </w:rPr>
        <w:t>A SZERZŐDÉS IDŐTARTAMA, TELJESÍTÉSI HATÁRIDŐK</w:t>
      </w:r>
    </w:p>
    <w:p w:rsidR="005A156A" w:rsidRPr="00C16FA0" w:rsidRDefault="005A156A" w:rsidP="006C3181">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Az időtartam hónap(ok)</w:t>
      </w:r>
      <w:proofErr w:type="spellStart"/>
      <w:r w:rsidRPr="00C16FA0">
        <w:rPr>
          <w:rFonts w:ascii="Arial Unicode MS" w:eastAsia="Arial Unicode MS" w:hAnsi="Arial Unicode MS" w:cs="Arial Unicode MS"/>
          <w:sz w:val="20"/>
          <w:szCs w:val="20"/>
        </w:rPr>
        <w:t>ban</w:t>
      </w:r>
      <w:proofErr w:type="spellEnd"/>
      <w:r w:rsidRPr="00C16FA0">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ab/>
        <w:t xml:space="preserve">□□ vagy napokban: </w:t>
      </w:r>
      <w:r w:rsidR="002B185F">
        <w:rPr>
          <w:rFonts w:ascii="Arial Unicode MS" w:eastAsia="Arial Unicode MS" w:hAnsi="Arial Unicode MS" w:cs="Arial Unicode MS"/>
          <w:b/>
          <w:sz w:val="20"/>
          <w:szCs w:val="20"/>
        </w:rPr>
        <w:t>150</w:t>
      </w:r>
      <w:r w:rsidRPr="0001470A">
        <w:rPr>
          <w:rFonts w:ascii="Arial Unicode MS" w:eastAsia="Arial Unicode MS" w:hAnsi="Arial Unicode MS" w:cs="Arial Unicode MS"/>
          <w:b/>
          <w:sz w:val="20"/>
          <w:szCs w:val="20"/>
        </w:rPr>
        <w:t xml:space="preserve"> </w:t>
      </w:r>
    </w:p>
    <w:p w:rsidR="005A156A" w:rsidRPr="00C16FA0" w:rsidRDefault="005A156A" w:rsidP="006C3181">
      <w:pPr>
        <w:spacing w:after="0" w:line="180" w:lineRule="auto"/>
        <w:jc w:val="both"/>
        <w:rPr>
          <w:rFonts w:ascii="Arial Unicode MS" w:eastAsia="Arial Unicode MS" w:hAnsi="Arial Unicode MS" w:cs="Arial Unicode MS"/>
          <w:b/>
          <w:sz w:val="20"/>
          <w:szCs w:val="20"/>
        </w:rPr>
      </w:pPr>
      <w:r w:rsidRPr="00C16FA0">
        <w:rPr>
          <w:rFonts w:ascii="Arial Unicode MS" w:eastAsia="Arial Unicode MS" w:hAnsi="Arial Unicode MS" w:cs="Arial Unicode MS"/>
          <w:sz w:val="20"/>
          <w:szCs w:val="20"/>
        </w:rPr>
        <w:t>VAGY:</w:t>
      </w:r>
      <w:r w:rsidRPr="00C16FA0">
        <w:rPr>
          <w:rFonts w:ascii="Arial Unicode MS" w:eastAsia="Arial Unicode MS" w:hAnsi="Arial Unicode MS" w:cs="Arial Unicode MS"/>
          <w:sz w:val="20"/>
          <w:szCs w:val="20"/>
        </w:rPr>
        <w:tab/>
        <w:t xml:space="preserve">kezdés </w:t>
      </w:r>
      <w:r w:rsidRPr="00C16FA0">
        <w:rPr>
          <w:rFonts w:ascii="Arial Unicode MS" w:eastAsia="Arial Unicode MS" w:hAnsi="Arial Unicode MS" w:cs="Arial Unicode MS"/>
          <w:sz w:val="20"/>
          <w:szCs w:val="20"/>
        </w:rPr>
        <w:tab/>
      </w:r>
      <w:r w:rsidRPr="00C16FA0">
        <w:rPr>
          <w:rFonts w:ascii="Arial Unicode MS" w:eastAsia="Arial Unicode MS" w:hAnsi="Arial Unicode MS" w:cs="Arial Unicode MS"/>
          <w:sz w:val="20"/>
          <w:szCs w:val="20"/>
        </w:rPr>
        <w:tab/>
      </w:r>
      <w:r w:rsidRPr="00C16FA0">
        <w:rPr>
          <w:rFonts w:ascii="Arial Unicode MS" w:eastAsia="Arial Unicode MS" w:hAnsi="Arial Unicode MS" w:cs="Arial Unicode MS"/>
          <w:sz w:val="20"/>
          <w:szCs w:val="20"/>
        </w:rPr>
        <w:tab/>
        <w:t>□□□□/ □□/□□ (év/hó/nap)</w:t>
      </w:r>
      <w:r w:rsidRPr="00C16FA0">
        <w:rPr>
          <w:rFonts w:ascii="Arial Unicode MS" w:eastAsia="Arial Unicode MS" w:hAnsi="Arial Unicode MS" w:cs="Arial Unicode MS"/>
          <w:sz w:val="20"/>
          <w:szCs w:val="20"/>
        </w:rPr>
        <w:tab/>
        <w:t>ÉS/VAGY</w:t>
      </w:r>
      <w:r w:rsidRPr="00C16FA0">
        <w:rPr>
          <w:rFonts w:ascii="Arial Unicode MS" w:eastAsia="Arial Unicode MS" w:hAnsi="Arial Unicode MS" w:cs="Arial Unicode MS"/>
          <w:sz w:val="20"/>
          <w:szCs w:val="20"/>
        </w:rPr>
        <w:tab/>
      </w:r>
    </w:p>
    <w:p w:rsidR="005A156A" w:rsidRPr="009C583C" w:rsidRDefault="0054224E" w:rsidP="006C3181">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ab/>
      </w:r>
      <w:r w:rsidRPr="009C583C">
        <w:rPr>
          <w:rFonts w:ascii="Arial Unicode MS" w:eastAsia="Arial Unicode MS" w:hAnsi="Arial Unicode MS" w:cs="Arial Unicode MS"/>
          <w:sz w:val="20"/>
          <w:szCs w:val="20"/>
        </w:rPr>
        <w:t>befejezés</w:t>
      </w:r>
      <w:r w:rsidRPr="009C583C">
        <w:rPr>
          <w:rFonts w:ascii="Arial Unicode MS" w:eastAsia="Arial Unicode MS" w:hAnsi="Arial Unicode MS" w:cs="Arial Unicode MS"/>
          <w:sz w:val="20"/>
          <w:szCs w:val="20"/>
        </w:rPr>
        <w:tab/>
      </w:r>
      <w:r w:rsidRPr="009C583C">
        <w:rPr>
          <w:rFonts w:ascii="Arial Unicode MS" w:eastAsia="Arial Unicode MS" w:hAnsi="Arial Unicode MS" w:cs="Arial Unicode MS"/>
          <w:sz w:val="20"/>
          <w:szCs w:val="20"/>
        </w:rPr>
        <w:tab/>
      </w:r>
      <w:r w:rsidR="0001470A" w:rsidRPr="00C16FA0">
        <w:rPr>
          <w:rFonts w:ascii="Arial Unicode MS" w:eastAsia="Arial Unicode MS" w:hAnsi="Arial Unicode MS" w:cs="Arial Unicode MS"/>
          <w:sz w:val="20"/>
          <w:szCs w:val="20"/>
        </w:rPr>
        <w:t xml:space="preserve">□□□□/ □□/□□ </w:t>
      </w:r>
      <w:r w:rsidR="005A156A" w:rsidRPr="009C583C">
        <w:rPr>
          <w:rFonts w:ascii="Arial Unicode MS" w:eastAsia="Arial Unicode MS" w:hAnsi="Arial Unicode MS" w:cs="Arial Unicode MS"/>
          <w:sz w:val="20"/>
          <w:szCs w:val="20"/>
        </w:rPr>
        <w:t>(év/hó/nap)</w:t>
      </w:r>
      <w:r w:rsidR="005A156A" w:rsidRPr="009C583C">
        <w:rPr>
          <w:rFonts w:ascii="Arial Unicode MS" w:eastAsia="Arial Unicode MS" w:hAnsi="Arial Unicode MS" w:cs="Arial Unicode MS"/>
          <w:sz w:val="20"/>
          <w:szCs w:val="20"/>
        </w:rPr>
        <w:tab/>
        <w:t xml:space="preserve"> </w:t>
      </w:r>
    </w:p>
    <w:p w:rsidR="006033B9" w:rsidRDefault="00670BC7" w:rsidP="006C3181">
      <w:pPr>
        <w:spacing w:after="0" w:line="180" w:lineRule="auto"/>
        <w:jc w:val="both"/>
        <w:rPr>
          <w:rFonts w:ascii="Arial Unicode MS" w:eastAsia="Arial Unicode MS" w:hAnsi="Arial Unicode MS" w:cs="Arial Unicode MS"/>
          <w:b/>
          <w:sz w:val="20"/>
          <w:szCs w:val="20"/>
        </w:rPr>
      </w:pPr>
      <w:r w:rsidRPr="00670BC7">
        <w:rPr>
          <w:rFonts w:ascii="Arial Unicode MS" w:eastAsia="Arial Unicode MS" w:hAnsi="Arial Unicode MS" w:cs="Arial Unicode MS"/>
          <w:sz w:val="20"/>
          <w:szCs w:val="20"/>
        </w:rPr>
        <w:t xml:space="preserve">Előteljesítés: </w:t>
      </w:r>
      <w:r w:rsidRPr="00575E69">
        <w:rPr>
          <w:rFonts w:ascii="Arial Unicode MS" w:eastAsia="Arial Unicode MS" w:hAnsi="Arial Unicode MS" w:cs="Arial Unicode MS"/>
          <w:b/>
          <w:sz w:val="20"/>
          <w:szCs w:val="20"/>
        </w:rPr>
        <w:t>megengedett</w:t>
      </w:r>
      <w:r w:rsidR="006B5F6D">
        <w:rPr>
          <w:rFonts w:ascii="Arial Unicode MS" w:eastAsia="Arial Unicode MS" w:hAnsi="Arial Unicode MS" w:cs="Arial Unicode MS"/>
          <w:b/>
          <w:sz w:val="20"/>
          <w:szCs w:val="20"/>
        </w:rPr>
        <w:t>, annak vállalása bírálati szempont</w:t>
      </w:r>
    </w:p>
    <w:p w:rsidR="000A3129" w:rsidRPr="0047096A" w:rsidRDefault="000A3129" w:rsidP="006C3181">
      <w:pPr>
        <w:spacing w:after="0" w:line="180" w:lineRule="auto"/>
        <w:jc w:val="both"/>
        <w:rPr>
          <w:rFonts w:ascii="Arial Unicode MS" w:eastAsia="Arial Unicode MS" w:hAnsi="Arial Unicode MS" w:cs="Arial Unicode MS"/>
          <w:b/>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284" w:hanging="284"/>
        <w:contextualSpacing w:val="0"/>
        <w:jc w:val="both"/>
        <w:rPr>
          <w:rFonts w:ascii="Arial Unicode MS" w:eastAsia="Arial Unicode MS" w:hAnsi="Arial Unicode MS" w:cs="Arial Unicode MS"/>
          <w:b/>
          <w:sz w:val="20"/>
          <w:szCs w:val="20"/>
        </w:rPr>
      </w:pPr>
      <w:r w:rsidRPr="00C16FA0">
        <w:rPr>
          <w:rFonts w:ascii="Arial Unicode MS" w:eastAsia="Arial Unicode MS" w:hAnsi="Arial Unicode MS" w:cs="Arial Unicode MS"/>
          <w:b/>
          <w:sz w:val="20"/>
          <w:szCs w:val="20"/>
        </w:rPr>
        <w:t xml:space="preserve"> TELJESÍTÉS HELYEI</w:t>
      </w:r>
    </w:p>
    <w:p w:rsidR="009C583C" w:rsidRPr="009C583C" w:rsidRDefault="00781A5A" w:rsidP="009C583C">
      <w:pPr>
        <w:tabs>
          <w:tab w:val="left" w:pos="1620"/>
        </w:tabs>
        <w:spacing w:after="0" w:line="180" w:lineRule="auto"/>
        <w:jc w:val="both"/>
        <w:rPr>
          <w:rFonts w:ascii="Arial Unicode MS" w:eastAsia="Arial Unicode MS" w:hAnsi="Arial Unicode MS" w:cs="Arial Unicode MS"/>
          <w:sz w:val="8"/>
        </w:rPr>
      </w:pPr>
      <w:r>
        <w:rPr>
          <w:rFonts w:ascii="Arial Unicode MS" w:eastAsia="Arial Unicode MS" w:hAnsi="Arial Unicode MS" w:cs="Arial Unicode MS"/>
          <w:sz w:val="20"/>
          <w:szCs w:val="21"/>
        </w:rPr>
        <w:t>5231 Fegyvernek</w:t>
      </w:r>
      <w:r w:rsidR="001B3296">
        <w:rPr>
          <w:rFonts w:ascii="Arial Unicode MS" w:eastAsia="Arial Unicode MS" w:hAnsi="Arial Unicode MS" w:cs="Arial Unicode MS"/>
          <w:sz w:val="20"/>
          <w:szCs w:val="21"/>
        </w:rPr>
        <w:t xml:space="preserve"> közigazgatási területe</w:t>
      </w:r>
    </w:p>
    <w:p w:rsidR="00822BF9" w:rsidRDefault="00356F19" w:rsidP="009C583C">
      <w:pPr>
        <w:spacing w:after="0" w:line="180" w:lineRule="auto"/>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NUTS-kód</w:t>
      </w:r>
      <w:proofErr w:type="spellEnd"/>
      <w:r>
        <w:rPr>
          <w:rFonts w:ascii="Arial Unicode MS" w:eastAsia="Arial Unicode MS" w:hAnsi="Arial Unicode MS" w:cs="Arial Unicode MS"/>
          <w:sz w:val="20"/>
          <w:szCs w:val="20"/>
        </w:rPr>
        <w:tab/>
        <w:t>HU322</w:t>
      </w:r>
    </w:p>
    <w:p w:rsidR="009C583C" w:rsidRPr="009C583C" w:rsidRDefault="009C583C" w:rsidP="009C583C">
      <w:pPr>
        <w:spacing w:after="0" w:line="180" w:lineRule="auto"/>
        <w:jc w:val="both"/>
        <w:rPr>
          <w:rFonts w:ascii="Arial Unicode MS" w:eastAsia="Arial Unicode MS" w:hAnsi="Arial Unicode MS" w:cs="Arial Unicode MS"/>
          <w:sz w:val="20"/>
          <w:szCs w:val="20"/>
        </w:rPr>
      </w:pPr>
    </w:p>
    <w:p w:rsidR="00913D3A" w:rsidRPr="009C583C" w:rsidRDefault="005A156A" w:rsidP="009C583C">
      <w:pPr>
        <w:pStyle w:val="Listaszerbekezds"/>
        <w:numPr>
          <w:ilvl w:val="0"/>
          <w:numId w:val="11"/>
        </w:numPr>
        <w:pBdr>
          <w:bottom w:val="single" w:sz="12" w:space="1" w:color="000000"/>
        </w:pBdr>
        <w:suppressAutoHyphens/>
        <w:spacing w:after="0" w:line="180" w:lineRule="auto"/>
        <w:ind w:left="284" w:hanging="284"/>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AZ ELLENSZOLGÁLTATÁS TELJESÍTÉSE</w:t>
      </w:r>
    </w:p>
    <w:p w:rsidR="009C583C" w:rsidRPr="009C583C" w:rsidRDefault="009C583C" w:rsidP="009C583C">
      <w:pPr>
        <w:tabs>
          <w:tab w:val="left" w:pos="5040"/>
          <w:tab w:val="left" w:pos="9000"/>
        </w:tabs>
        <w:spacing w:after="0" w:line="180" w:lineRule="auto"/>
        <w:jc w:val="both"/>
        <w:rPr>
          <w:rFonts w:ascii="Arial Unicode MS" w:eastAsia="Arial Unicode MS" w:hAnsi="Arial Unicode MS" w:cs="Arial Unicode MS"/>
          <w:color w:val="000000"/>
          <w:sz w:val="20"/>
          <w:szCs w:val="20"/>
          <w:lang w:eastAsia="hu-HU"/>
        </w:rPr>
      </w:pPr>
      <w:r w:rsidRPr="009C583C">
        <w:rPr>
          <w:rFonts w:ascii="Arial Unicode MS" w:eastAsia="Arial Unicode MS" w:hAnsi="Arial Unicode MS" w:cs="Arial Unicode MS"/>
          <w:color w:val="000000"/>
          <w:sz w:val="20"/>
          <w:szCs w:val="20"/>
          <w:lang w:eastAsia="hu-HU"/>
        </w:rPr>
        <w:t>Ajánlatkérő</w:t>
      </w:r>
      <w:r w:rsidRPr="009C583C">
        <w:rPr>
          <w:rFonts w:ascii="Arial Unicode MS" w:eastAsia="Arial Unicode MS" w:hAnsi="Arial Unicode MS" w:cs="Arial Unicode MS"/>
          <w:color w:val="000000"/>
          <w:w w:val="238"/>
          <w:sz w:val="20"/>
          <w:szCs w:val="20"/>
          <w:lang w:eastAsia="hu-HU"/>
        </w:rPr>
        <w:t> </w:t>
      </w:r>
      <w:r w:rsidRPr="009C583C">
        <w:rPr>
          <w:rFonts w:ascii="Arial Unicode MS" w:eastAsia="Arial Unicode MS" w:hAnsi="Arial Unicode MS" w:cs="Arial Unicode MS"/>
          <w:color w:val="000000"/>
          <w:sz w:val="20"/>
          <w:szCs w:val="20"/>
          <w:lang w:eastAsia="hu-HU"/>
        </w:rPr>
        <w:t>a</w:t>
      </w:r>
      <w:r w:rsidRPr="009C583C">
        <w:rPr>
          <w:rFonts w:ascii="Arial Unicode MS" w:eastAsia="Arial Unicode MS" w:hAnsi="Arial Unicode MS" w:cs="Arial Unicode MS"/>
          <w:color w:val="000000"/>
          <w:w w:val="232"/>
          <w:sz w:val="20"/>
          <w:szCs w:val="20"/>
          <w:lang w:eastAsia="hu-HU"/>
        </w:rPr>
        <w:t> </w:t>
      </w:r>
      <w:r w:rsidRPr="009C583C">
        <w:rPr>
          <w:rFonts w:ascii="Arial Unicode MS" w:eastAsia="Arial Unicode MS" w:hAnsi="Arial Unicode MS" w:cs="Arial Unicode MS"/>
          <w:color w:val="000000"/>
          <w:sz w:val="20"/>
          <w:szCs w:val="20"/>
          <w:lang w:eastAsia="hu-HU"/>
        </w:rPr>
        <w:t>szerződésben</w:t>
      </w:r>
      <w:r w:rsidRPr="009C583C">
        <w:rPr>
          <w:rFonts w:ascii="Arial Unicode MS" w:eastAsia="Arial Unicode MS" w:hAnsi="Arial Unicode MS" w:cs="Arial Unicode MS"/>
          <w:color w:val="000000"/>
          <w:w w:val="234"/>
          <w:sz w:val="20"/>
          <w:szCs w:val="20"/>
          <w:lang w:eastAsia="hu-HU"/>
        </w:rPr>
        <w:t> </w:t>
      </w:r>
      <w:r w:rsidRPr="009C583C">
        <w:rPr>
          <w:rFonts w:ascii="Arial Unicode MS" w:eastAsia="Arial Unicode MS" w:hAnsi="Arial Unicode MS" w:cs="Arial Unicode MS"/>
          <w:color w:val="000000"/>
          <w:sz w:val="20"/>
          <w:szCs w:val="20"/>
          <w:lang w:eastAsia="hu-HU"/>
        </w:rPr>
        <w:t>rögzített tartalom</w:t>
      </w:r>
      <w:r w:rsidRPr="009C583C">
        <w:rPr>
          <w:rFonts w:ascii="Arial Unicode MS" w:eastAsia="Arial Unicode MS" w:hAnsi="Arial Unicode MS" w:cs="Arial Unicode MS"/>
          <w:color w:val="000000"/>
          <w:w w:val="239"/>
          <w:sz w:val="20"/>
          <w:szCs w:val="20"/>
          <w:lang w:eastAsia="hu-HU"/>
        </w:rPr>
        <w:t> </w:t>
      </w:r>
      <w:r w:rsidRPr="009C583C">
        <w:rPr>
          <w:rFonts w:ascii="Arial Unicode MS" w:eastAsia="Arial Unicode MS" w:hAnsi="Arial Unicode MS" w:cs="Arial Unicode MS"/>
          <w:color w:val="000000"/>
          <w:sz w:val="20"/>
          <w:szCs w:val="20"/>
          <w:lang w:eastAsia="hu-HU"/>
        </w:rPr>
        <w:t>teljesítését</w:t>
      </w:r>
      <w:r w:rsidRPr="009C583C">
        <w:rPr>
          <w:rFonts w:ascii="Arial Unicode MS" w:eastAsia="Arial Unicode MS" w:hAnsi="Arial Unicode MS" w:cs="Arial Unicode MS"/>
          <w:color w:val="000000"/>
          <w:w w:val="234"/>
          <w:sz w:val="20"/>
          <w:szCs w:val="20"/>
          <w:lang w:eastAsia="hu-HU"/>
        </w:rPr>
        <w:t> </w:t>
      </w:r>
      <w:r w:rsidRPr="009C583C">
        <w:rPr>
          <w:rFonts w:ascii="Arial Unicode MS" w:eastAsia="Arial Unicode MS" w:hAnsi="Arial Unicode MS" w:cs="Arial Unicode MS"/>
          <w:color w:val="000000"/>
          <w:sz w:val="20"/>
          <w:szCs w:val="20"/>
          <w:lang w:eastAsia="hu-HU"/>
        </w:rPr>
        <w:t>követően,</w:t>
      </w:r>
      <w:r w:rsidRPr="009C583C">
        <w:rPr>
          <w:rFonts w:ascii="Arial Unicode MS" w:eastAsia="Arial Unicode MS" w:hAnsi="Arial Unicode MS" w:cs="Arial Unicode MS"/>
          <w:color w:val="000000"/>
          <w:w w:val="238"/>
          <w:sz w:val="20"/>
          <w:szCs w:val="20"/>
          <w:lang w:eastAsia="hu-HU"/>
        </w:rPr>
        <w:t> </w:t>
      </w:r>
      <w:r w:rsidRPr="009C583C">
        <w:rPr>
          <w:rFonts w:ascii="Arial Unicode MS" w:eastAsia="Arial Unicode MS" w:hAnsi="Arial Unicode MS" w:cs="Arial Unicode MS"/>
          <w:color w:val="000000"/>
          <w:sz w:val="20"/>
          <w:szCs w:val="20"/>
          <w:lang w:eastAsia="hu-HU"/>
        </w:rPr>
        <w:t xml:space="preserve">az általa teljesítés-igazolással elismert szállítási körülmények alapján hiány- és hibamentesen kitöltött és benyújtott számlákat fogadja be. </w:t>
      </w:r>
    </w:p>
    <w:p w:rsidR="004E5AA5" w:rsidRPr="00F560E9" w:rsidRDefault="004E5AA5" w:rsidP="004E5AA5">
      <w:pPr>
        <w:spacing w:after="0" w:line="180" w:lineRule="auto"/>
        <w:jc w:val="both"/>
        <w:rPr>
          <w:rFonts w:ascii="Arial Unicode MS" w:eastAsia="Arial Unicode MS" w:hAnsi="Arial Unicode MS" w:cs="Arial Unicode MS"/>
          <w:sz w:val="20"/>
          <w:szCs w:val="20"/>
          <w:lang w:eastAsia="hu-HU"/>
        </w:rPr>
      </w:pPr>
      <w:r w:rsidRPr="00F560E9">
        <w:rPr>
          <w:rFonts w:ascii="Arial Unicode MS" w:eastAsia="Arial Unicode MS" w:hAnsi="Arial Unicode MS" w:cs="Arial Unicode MS"/>
          <w:sz w:val="20"/>
          <w:szCs w:val="20"/>
          <w:lang w:eastAsia="hu-HU"/>
        </w:rPr>
        <w:t>Az ellenszolgáltatás</w:t>
      </w:r>
      <w:r w:rsidRPr="00F560E9">
        <w:rPr>
          <w:rFonts w:ascii="Arial Unicode MS" w:eastAsia="Arial Unicode MS" w:hAnsi="Arial Unicode MS" w:cs="Arial Unicode MS"/>
          <w:b/>
          <w:i/>
          <w:sz w:val="20"/>
          <w:szCs w:val="20"/>
          <w:lang w:eastAsia="hu-HU"/>
        </w:rPr>
        <w:t xml:space="preserve"> </w:t>
      </w:r>
      <w:r w:rsidRPr="00F560E9">
        <w:rPr>
          <w:rFonts w:ascii="Arial Unicode MS" w:eastAsia="Arial Unicode MS" w:hAnsi="Arial Unicode MS" w:cs="Arial Unicode MS"/>
          <w:sz w:val="20"/>
          <w:szCs w:val="20"/>
          <w:lang w:eastAsia="hu-HU"/>
        </w:rPr>
        <w:t xml:space="preserve">az igazolt </w:t>
      </w:r>
      <w:r w:rsidRPr="00F560E9">
        <w:rPr>
          <w:rFonts w:ascii="Arial Unicode MS" w:eastAsia="Arial Unicode MS" w:hAnsi="Arial Unicode MS" w:cs="Arial Unicode MS"/>
          <w:color w:val="000000"/>
          <w:sz w:val="20"/>
          <w:szCs w:val="20"/>
          <w:lang w:eastAsia="hu-HU"/>
        </w:rPr>
        <w:t>szerződésben</w:t>
      </w:r>
      <w:r w:rsidRPr="00F560E9">
        <w:rPr>
          <w:rFonts w:ascii="Arial Unicode MS" w:eastAsia="Arial Unicode MS" w:hAnsi="Arial Unicode MS" w:cs="Arial Unicode MS"/>
          <w:color w:val="000000"/>
          <w:w w:val="234"/>
          <w:sz w:val="20"/>
          <w:szCs w:val="20"/>
          <w:lang w:eastAsia="hu-HU"/>
        </w:rPr>
        <w:t> </w:t>
      </w:r>
      <w:r w:rsidRPr="00F560E9">
        <w:rPr>
          <w:rFonts w:ascii="Arial Unicode MS" w:eastAsia="Arial Unicode MS" w:hAnsi="Arial Unicode MS" w:cs="Arial Unicode MS"/>
          <w:color w:val="000000"/>
          <w:sz w:val="20"/>
          <w:szCs w:val="20"/>
          <w:lang w:eastAsia="hu-HU"/>
        </w:rPr>
        <w:t xml:space="preserve">rögzített </w:t>
      </w:r>
      <w:r>
        <w:rPr>
          <w:rFonts w:ascii="Arial Unicode MS" w:eastAsia="Arial Unicode MS" w:hAnsi="Arial Unicode MS" w:cs="Arial Unicode MS"/>
          <w:color w:val="000000"/>
          <w:sz w:val="20"/>
          <w:szCs w:val="20"/>
          <w:lang w:eastAsia="hu-HU"/>
        </w:rPr>
        <w:t>szállítás</w:t>
      </w:r>
      <w:r w:rsidRPr="00F560E9">
        <w:rPr>
          <w:rFonts w:ascii="Arial Unicode MS" w:eastAsia="Arial Unicode MS" w:hAnsi="Arial Unicode MS" w:cs="Arial Unicode MS"/>
          <w:color w:val="000000"/>
          <w:w w:val="239"/>
          <w:sz w:val="20"/>
          <w:szCs w:val="20"/>
          <w:lang w:eastAsia="hu-HU"/>
        </w:rPr>
        <w:t> </w:t>
      </w:r>
      <w:r w:rsidRPr="00F560E9">
        <w:rPr>
          <w:rFonts w:ascii="Arial Unicode MS" w:eastAsia="Arial Unicode MS" w:hAnsi="Arial Unicode MS" w:cs="Arial Unicode MS"/>
          <w:color w:val="000000"/>
          <w:sz w:val="20"/>
          <w:szCs w:val="20"/>
          <w:lang w:eastAsia="hu-HU"/>
        </w:rPr>
        <w:t>teljesítését</w:t>
      </w:r>
      <w:r w:rsidRPr="00F560E9">
        <w:rPr>
          <w:rFonts w:ascii="Arial Unicode MS" w:eastAsia="Arial Unicode MS" w:hAnsi="Arial Unicode MS" w:cs="Arial Unicode MS"/>
          <w:color w:val="000000"/>
          <w:w w:val="234"/>
          <w:sz w:val="20"/>
          <w:szCs w:val="20"/>
          <w:lang w:eastAsia="hu-HU"/>
        </w:rPr>
        <w:t> </w:t>
      </w:r>
      <w:r w:rsidRPr="00F560E9">
        <w:rPr>
          <w:rFonts w:ascii="Arial Unicode MS" w:eastAsia="Arial Unicode MS" w:hAnsi="Arial Unicode MS" w:cs="Arial Unicode MS"/>
          <w:sz w:val="20"/>
          <w:szCs w:val="20"/>
          <w:lang w:eastAsia="hu-HU"/>
        </w:rPr>
        <w:t xml:space="preserve"> követően Ajánlattevő által benyújtott számla alapján átutalással </w:t>
      </w:r>
      <w:r w:rsidRPr="00531FB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 xml:space="preserve">Magyar </w:t>
      </w:r>
      <w:r w:rsidRPr="00531FBB">
        <w:rPr>
          <w:rFonts w:ascii="Arial Unicode MS" w:eastAsia="Arial Unicode MS" w:hAnsi="Arial Unicode MS" w:cs="Arial Unicode MS"/>
          <w:sz w:val="20"/>
          <w:szCs w:val="20"/>
          <w:lang w:eastAsia="hu-HU"/>
        </w:rPr>
        <w:t>Forintban -</w:t>
      </w:r>
      <w:r w:rsidRPr="00F560E9">
        <w:rPr>
          <w:rFonts w:ascii="Arial Unicode MS" w:eastAsia="Arial Unicode MS" w:hAnsi="Arial Unicode MS" w:cs="Arial Unicode MS"/>
          <w:i/>
          <w:sz w:val="20"/>
          <w:szCs w:val="20"/>
          <w:lang w:eastAsia="hu-HU"/>
        </w:rPr>
        <w:t xml:space="preserve"> </w:t>
      </w:r>
      <w:r w:rsidRPr="00F560E9">
        <w:rPr>
          <w:rFonts w:ascii="Arial Unicode MS" w:eastAsia="Arial Unicode MS" w:hAnsi="Arial Unicode MS" w:cs="Arial Unicode MS"/>
          <w:sz w:val="20"/>
          <w:szCs w:val="20"/>
          <w:lang w:eastAsia="hu-HU"/>
        </w:rPr>
        <w:t>kerül kiegyenlítésre a Ptk. 6:130. § (1)-(2) bekezdései és a Kbt. 135. § szerint, a helyesen kiállított számla kézhezvételétől számított 30 napon belül.</w:t>
      </w:r>
    </w:p>
    <w:p w:rsidR="004E5AA5" w:rsidRDefault="004E5AA5" w:rsidP="004E5AA5">
      <w:pPr>
        <w:spacing w:after="0" w:line="180" w:lineRule="auto"/>
        <w:jc w:val="both"/>
        <w:rPr>
          <w:rFonts w:ascii="Arial Unicode MS" w:eastAsia="Arial Unicode MS" w:hAnsi="Arial Unicode MS" w:cs="Arial Unicode MS"/>
          <w:sz w:val="20"/>
          <w:szCs w:val="20"/>
        </w:rPr>
      </w:pPr>
      <w:r w:rsidRPr="00F560E9">
        <w:rPr>
          <w:rFonts w:ascii="Arial Unicode MS" w:eastAsia="Arial Unicode MS" w:hAnsi="Arial Unicode MS" w:cs="Arial Unicode MS"/>
          <w:sz w:val="20"/>
          <w:szCs w:val="20"/>
        </w:rPr>
        <w:t>Ajánlatkérő felhívja Ajánlattevők figyelmét, hogy a kifizetés vonatkozásában az adózás rendjéről szóló törvény (Art.) szerint kell eljárni.</w:t>
      </w:r>
    </w:p>
    <w:p w:rsidR="000205AC" w:rsidRPr="000205AC" w:rsidRDefault="000205AC" w:rsidP="000205AC">
      <w:pPr>
        <w:spacing w:after="0" w:line="180" w:lineRule="auto"/>
        <w:jc w:val="both"/>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t>A projekt forrása:</w:t>
      </w:r>
      <w:r w:rsidRPr="000205AC">
        <w:rPr>
          <w:rFonts w:ascii="Arial Unicode MS" w:eastAsia="Arial Unicode MS" w:hAnsi="Arial Unicode MS" w:cs="Arial Unicode MS"/>
          <w:i/>
          <w:color w:val="222222"/>
          <w:sz w:val="20"/>
          <w:szCs w:val="20"/>
          <w:lang w:eastAsia="hu-HU"/>
        </w:rPr>
        <w:t xml:space="preserve"> </w:t>
      </w:r>
      <w:r w:rsidRPr="000205AC">
        <w:rPr>
          <w:rFonts w:ascii="Arial Unicode MS" w:eastAsia="Arial Unicode MS" w:hAnsi="Arial Unicode MS" w:cs="Arial Unicode MS"/>
          <w:color w:val="222222"/>
          <w:sz w:val="20"/>
          <w:szCs w:val="20"/>
          <w:lang w:eastAsia="hu-HU"/>
        </w:rPr>
        <w:t>JN-09M/01/003647-1/2018 ügyiratszámú program</w:t>
      </w:r>
      <w:r>
        <w:rPr>
          <w:rFonts w:ascii="Arial Unicode MS" w:eastAsia="Arial Unicode MS" w:hAnsi="Arial Unicode MS" w:cs="Arial Unicode MS"/>
          <w:color w:val="222222"/>
          <w:sz w:val="20"/>
          <w:szCs w:val="20"/>
          <w:lang w:eastAsia="hu-HU"/>
        </w:rPr>
        <w:t xml:space="preserve"> szerint, kivéve a 6. ajánlati rész 4. tételsorát (1036 t aszfalt, mely az alábbiak szerinti forrásokból kerül beszerzésre: </w:t>
      </w:r>
      <w:r w:rsidRPr="000205AC">
        <w:rPr>
          <w:rFonts w:ascii="Arial Unicode MS" w:eastAsia="Arial Unicode MS" w:hAnsi="Arial Unicode MS" w:cs="Arial Unicode MS"/>
          <w:i/>
          <w:color w:val="222222"/>
          <w:sz w:val="20"/>
          <w:szCs w:val="20"/>
          <w:lang w:eastAsia="hu-HU"/>
        </w:rPr>
        <w:t>350 tonna aszfalt JN-09M/01/003647-1/2018 ügyiratszámú programban, 56 tonna aszfalt JN-09M/01/004020-1/2018 ügyiratszámú programban, 630 tonna aszfalt önkormányzat saját forrásából 1/2018.(II.16.) önkormányzati rendelet alapján</w:t>
      </w:r>
      <w:r w:rsidRPr="000205AC">
        <w:rPr>
          <w:rFonts w:ascii="Arial Unicode MS" w:eastAsia="Arial Unicode MS" w:hAnsi="Arial Unicode MS" w:cs="Arial Unicode MS"/>
          <w:i/>
          <w:sz w:val="20"/>
          <w:szCs w:val="20"/>
        </w:rPr>
        <w:t>)</w:t>
      </w:r>
    </w:p>
    <w:p w:rsidR="004E5AA5" w:rsidRPr="00E302E4" w:rsidRDefault="004E5AA5" w:rsidP="009C583C">
      <w:pPr>
        <w:tabs>
          <w:tab w:val="left" w:pos="5040"/>
          <w:tab w:val="left" w:pos="9000"/>
        </w:tabs>
        <w:spacing w:after="0" w:line="180" w:lineRule="auto"/>
        <w:jc w:val="both"/>
        <w:rPr>
          <w:rFonts w:ascii="Arial Unicode MS" w:eastAsia="Arial Unicode MS" w:hAnsi="Arial Unicode MS" w:cs="Arial Unicode MS"/>
          <w:color w:val="000000"/>
          <w:sz w:val="8"/>
          <w:szCs w:val="20"/>
          <w:lang w:eastAsia="hu-HU"/>
        </w:rPr>
      </w:pPr>
    </w:p>
    <w:p w:rsidR="00FE50F4" w:rsidRPr="00EE69F3" w:rsidRDefault="00FE50F4" w:rsidP="00FE50F4">
      <w:pPr>
        <w:spacing w:after="0" w:line="180" w:lineRule="auto"/>
        <w:jc w:val="both"/>
        <w:rPr>
          <w:rFonts w:ascii="Arial Unicode MS" w:eastAsia="Arial Unicode MS" w:hAnsi="Arial Unicode MS" w:cs="Arial Unicode MS"/>
          <w:b/>
          <w:smallCaps/>
          <w:sz w:val="20"/>
          <w:szCs w:val="20"/>
        </w:rPr>
      </w:pPr>
      <w:r w:rsidRPr="00EE69F3">
        <w:rPr>
          <w:rFonts w:ascii="Arial Unicode MS" w:eastAsia="Arial Unicode MS" w:hAnsi="Arial Unicode MS" w:cs="Arial Unicode MS"/>
          <w:b/>
          <w:sz w:val="20"/>
          <w:szCs w:val="20"/>
        </w:rPr>
        <w:t>Előleg biztosításának lehetősége és módja:</w:t>
      </w:r>
      <w:r w:rsidR="00DE4B09">
        <w:rPr>
          <w:rFonts w:ascii="Arial Unicode MS" w:eastAsia="Arial Unicode MS" w:hAnsi="Arial Unicode MS" w:cs="Arial Unicode MS"/>
          <w:b/>
          <w:sz w:val="20"/>
          <w:szCs w:val="20"/>
        </w:rPr>
        <w:t xml:space="preserve"> Ajánlatkérő előleget nem biztosít </w:t>
      </w:r>
    </w:p>
    <w:p w:rsidR="00DE4B09" w:rsidRDefault="00DE4B09" w:rsidP="00DE4B09">
      <w:pPr>
        <w:spacing w:after="0" w:line="180" w:lineRule="auto"/>
        <w:jc w:val="both"/>
        <w:rPr>
          <w:rFonts w:ascii="Arial Unicode MS" w:eastAsia="Arial Unicode MS" w:hAnsi="Arial Unicode MS" w:cs="Arial Unicode MS"/>
          <w:b/>
          <w:sz w:val="20"/>
          <w:szCs w:val="20"/>
        </w:rPr>
      </w:pPr>
      <w:r w:rsidRPr="00EE69F3">
        <w:rPr>
          <w:rFonts w:ascii="Arial Unicode MS" w:eastAsia="Arial Unicode MS" w:hAnsi="Arial Unicode MS" w:cs="Arial Unicode MS"/>
          <w:b/>
          <w:sz w:val="20"/>
          <w:szCs w:val="20"/>
        </w:rPr>
        <w:t>Számlabenyújtás lehetősége, részszámlázás</w:t>
      </w:r>
      <w:r>
        <w:rPr>
          <w:rFonts w:ascii="Arial Unicode MS" w:eastAsia="Arial Unicode MS" w:hAnsi="Arial Unicode MS" w:cs="Arial Unicode MS"/>
          <w:b/>
          <w:sz w:val="20"/>
          <w:szCs w:val="20"/>
        </w:rPr>
        <w:t xml:space="preserve"> 1-5. ajánlati részek tekintetében:</w:t>
      </w:r>
    </w:p>
    <w:p w:rsidR="00DE4B09" w:rsidRPr="00EE69F3" w:rsidRDefault="00DE4B09" w:rsidP="00DE4B09">
      <w:pPr>
        <w:spacing w:after="0" w:line="180" w:lineRule="auto"/>
        <w:jc w:val="both"/>
        <w:rPr>
          <w:rFonts w:ascii="Arial Unicode MS" w:eastAsia="Arial Unicode MS" w:hAnsi="Arial Unicode MS" w:cs="Arial Unicode MS"/>
          <w:sz w:val="20"/>
          <w:szCs w:val="20"/>
        </w:rPr>
      </w:pPr>
      <w:r w:rsidRPr="00EE69F3">
        <w:rPr>
          <w:rFonts w:ascii="Arial Unicode MS" w:eastAsia="Arial Unicode MS" w:hAnsi="Arial Unicode MS" w:cs="Arial Unicode MS"/>
          <w:sz w:val="20"/>
          <w:szCs w:val="20"/>
        </w:rPr>
        <w:t xml:space="preserve">Ajánlattevő </w:t>
      </w:r>
      <w:r w:rsidRPr="00EE69F3">
        <w:rPr>
          <w:rFonts w:ascii="Arial Unicode MS" w:eastAsia="Arial Unicode MS" w:hAnsi="Arial Unicode MS" w:cs="Arial Unicode MS"/>
          <w:b/>
          <w:sz w:val="20"/>
          <w:szCs w:val="20"/>
        </w:rPr>
        <w:t>egy végszámla</w:t>
      </w:r>
      <w:r w:rsidRPr="00EE69F3">
        <w:rPr>
          <w:rFonts w:ascii="Arial Unicode MS" w:eastAsia="Arial Unicode MS" w:hAnsi="Arial Unicode MS" w:cs="Arial Unicode MS"/>
          <w:sz w:val="20"/>
          <w:szCs w:val="20"/>
        </w:rPr>
        <w:t xml:space="preserve"> benyújtására jogosult</w:t>
      </w:r>
      <w:r>
        <w:rPr>
          <w:rFonts w:ascii="Arial Unicode MS" w:eastAsia="Arial Unicode MS" w:hAnsi="Arial Unicode MS" w:cs="Arial Unicode MS"/>
          <w:sz w:val="20"/>
          <w:szCs w:val="20"/>
        </w:rPr>
        <w:t>, részszámla kibocsátása nem megengedett.</w:t>
      </w:r>
    </w:p>
    <w:p w:rsidR="00DE4B09" w:rsidRDefault="00DE4B09" w:rsidP="00DE4B09">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Pr="00EE69F3">
        <w:rPr>
          <w:rFonts w:ascii="Arial Unicode MS" w:eastAsia="Arial Unicode MS" w:hAnsi="Arial Unicode MS" w:cs="Arial Unicode MS"/>
          <w:sz w:val="20"/>
          <w:szCs w:val="20"/>
        </w:rPr>
        <w:t xml:space="preserve"> </w:t>
      </w:r>
      <w:r w:rsidRPr="00EE69F3">
        <w:rPr>
          <w:rFonts w:ascii="Arial Unicode MS" w:eastAsia="Arial Unicode MS" w:hAnsi="Arial Unicode MS" w:cs="Arial Unicode MS"/>
          <w:b/>
          <w:sz w:val="20"/>
          <w:szCs w:val="20"/>
        </w:rPr>
        <w:t>végszámla</w:t>
      </w:r>
      <w:r>
        <w:rPr>
          <w:rFonts w:ascii="Arial Unicode MS" w:eastAsia="Arial Unicode MS" w:hAnsi="Arial Unicode MS" w:cs="Arial Unicode MS"/>
          <w:sz w:val="20"/>
          <w:szCs w:val="20"/>
        </w:rPr>
        <w:t xml:space="preserve"> a</w:t>
      </w:r>
      <w:r w:rsidRPr="00EE69F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szállítási teljesítések </w:t>
      </w:r>
      <w:r w:rsidRPr="00EE69F3">
        <w:rPr>
          <w:rFonts w:ascii="Arial Unicode MS" w:eastAsia="Arial Unicode MS" w:hAnsi="Arial Unicode MS" w:cs="Arial Unicode MS"/>
          <w:sz w:val="20"/>
          <w:szCs w:val="20"/>
        </w:rPr>
        <w:t>befejezését követően nyújtható be a végteljesítés igazolását követően</w:t>
      </w:r>
      <w:r>
        <w:rPr>
          <w:rFonts w:ascii="Arial Unicode MS" w:eastAsia="Arial Unicode MS" w:hAnsi="Arial Unicode MS" w:cs="Arial Unicode MS"/>
          <w:sz w:val="20"/>
          <w:szCs w:val="20"/>
        </w:rPr>
        <w:t>.</w:t>
      </w:r>
    </w:p>
    <w:p w:rsidR="00DE4B09" w:rsidRDefault="00DE4B09" w:rsidP="00DE4B09">
      <w:pPr>
        <w:tabs>
          <w:tab w:val="left" w:pos="5040"/>
          <w:tab w:val="left" w:pos="9000"/>
        </w:tabs>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végszámla</w:t>
      </w:r>
      <w:r w:rsidRPr="009C583C">
        <w:rPr>
          <w:rFonts w:ascii="Arial Unicode MS" w:eastAsia="Arial Unicode MS" w:hAnsi="Arial Unicode MS" w:cs="Arial Unicode MS"/>
          <w:sz w:val="20"/>
          <w:szCs w:val="20"/>
        </w:rPr>
        <w:t xml:space="preserve"> kötelező melléklete a valamennyi termék leszállítását jóváhagyó szállítólevél. Végszámla az ajánlati rész utolsó termékének kiszállítása után állítható ki.</w:t>
      </w:r>
    </w:p>
    <w:p w:rsidR="00DE4B09" w:rsidRPr="00AB38EA" w:rsidRDefault="00DE4B09" w:rsidP="00DE4B09">
      <w:pPr>
        <w:tabs>
          <w:tab w:val="left" w:pos="5040"/>
          <w:tab w:val="left" w:pos="9000"/>
        </w:tabs>
        <w:spacing w:after="0" w:line="180" w:lineRule="auto"/>
        <w:jc w:val="both"/>
        <w:rPr>
          <w:rFonts w:ascii="Arial Unicode MS" w:eastAsia="Arial Unicode MS" w:hAnsi="Arial Unicode MS" w:cs="Arial Unicode MS"/>
          <w:sz w:val="10"/>
          <w:szCs w:val="20"/>
        </w:rPr>
      </w:pPr>
    </w:p>
    <w:p w:rsidR="00DE4B09" w:rsidRDefault="00DE4B09" w:rsidP="00DE4B09">
      <w:pPr>
        <w:spacing w:after="0" w:line="180" w:lineRule="auto"/>
        <w:jc w:val="both"/>
        <w:rPr>
          <w:rFonts w:ascii="Arial Unicode MS" w:eastAsia="Arial Unicode MS" w:hAnsi="Arial Unicode MS" w:cs="Arial Unicode MS"/>
          <w:b/>
          <w:sz w:val="20"/>
          <w:szCs w:val="20"/>
        </w:rPr>
      </w:pPr>
      <w:r w:rsidRPr="00EE69F3">
        <w:rPr>
          <w:rFonts w:ascii="Arial Unicode MS" w:eastAsia="Arial Unicode MS" w:hAnsi="Arial Unicode MS" w:cs="Arial Unicode MS"/>
          <w:b/>
          <w:sz w:val="20"/>
          <w:szCs w:val="20"/>
        </w:rPr>
        <w:t>Számlabenyújtás lehetősége, részszámlázás</w:t>
      </w:r>
      <w:r>
        <w:rPr>
          <w:rFonts w:ascii="Arial Unicode MS" w:eastAsia="Arial Unicode MS" w:hAnsi="Arial Unicode MS" w:cs="Arial Unicode MS"/>
          <w:b/>
          <w:sz w:val="20"/>
          <w:szCs w:val="20"/>
        </w:rPr>
        <w:t xml:space="preserve"> a 6. ajánlati rész tekintetében:</w:t>
      </w:r>
    </w:p>
    <w:p w:rsidR="00DE4B09" w:rsidRDefault="00DE4B09" w:rsidP="00DE4B09">
      <w:pPr>
        <w:tabs>
          <w:tab w:val="left" w:pos="5040"/>
          <w:tab w:val="left" w:pos="9000"/>
        </w:tabs>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Ajánlattevő a szállítási ütemezésnek megfelelően jogosult </w:t>
      </w:r>
      <w:r w:rsidR="00AB38EA">
        <w:rPr>
          <w:rFonts w:ascii="Arial Unicode MS" w:eastAsia="Arial Unicode MS" w:hAnsi="Arial Unicode MS" w:cs="Arial Unicode MS"/>
          <w:sz w:val="20"/>
          <w:szCs w:val="20"/>
        </w:rPr>
        <w:t>5</w:t>
      </w:r>
      <w:r>
        <w:rPr>
          <w:rFonts w:ascii="Arial Unicode MS" w:eastAsia="Arial Unicode MS" w:hAnsi="Arial Unicode MS" w:cs="Arial Unicode MS"/>
          <w:sz w:val="20"/>
          <w:szCs w:val="20"/>
        </w:rPr>
        <w:t xml:space="preserve"> (</w:t>
      </w:r>
      <w:r w:rsidR="00AB38EA">
        <w:rPr>
          <w:rFonts w:ascii="Arial Unicode MS" w:eastAsia="Arial Unicode MS" w:hAnsi="Arial Unicode MS" w:cs="Arial Unicode MS"/>
          <w:sz w:val="20"/>
          <w:szCs w:val="20"/>
        </w:rPr>
        <w:t>öt</w:t>
      </w:r>
      <w:r>
        <w:rPr>
          <w:rFonts w:ascii="Arial Unicode MS" w:eastAsia="Arial Unicode MS" w:hAnsi="Arial Unicode MS" w:cs="Arial Unicode MS"/>
          <w:sz w:val="20"/>
          <w:szCs w:val="20"/>
        </w:rPr>
        <w:t xml:space="preserve">) db részszámla </w:t>
      </w:r>
      <w:r w:rsidR="008F0174">
        <w:rPr>
          <w:rFonts w:ascii="Arial Unicode MS" w:eastAsia="Arial Unicode MS" w:hAnsi="Arial Unicode MS" w:cs="Arial Unicode MS"/>
          <w:sz w:val="20"/>
          <w:szCs w:val="20"/>
        </w:rPr>
        <w:t xml:space="preserve">és 1 végszámla </w:t>
      </w:r>
      <w:r>
        <w:rPr>
          <w:rFonts w:ascii="Arial Unicode MS" w:eastAsia="Arial Unicode MS" w:hAnsi="Arial Unicode MS" w:cs="Arial Unicode MS"/>
          <w:sz w:val="20"/>
          <w:szCs w:val="20"/>
        </w:rPr>
        <w:t>benyújtására.</w:t>
      </w:r>
      <w:r w:rsidR="00AB38EA">
        <w:rPr>
          <w:rFonts w:ascii="Arial Unicode MS" w:eastAsia="Arial Unicode MS" w:hAnsi="Arial Unicode MS" w:cs="Arial Unicode MS"/>
          <w:sz w:val="20"/>
          <w:szCs w:val="20"/>
        </w:rPr>
        <w:t xml:space="preserve"> A számlázási ütemezés a szállítási megrendelés ütemének megfelelően történik. Ajánlattevő jogosult a megrendeléseknek megfelelő ütemezésben akár kevesebb részszámla kibocsátására is.</w:t>
      </w:r>
    </w:p>
    <w:p w:rsidR="00DE4B09" w:rsidRDefault="00DE4B09" w:rsidP="00DE4B09">
      <w:pPr>
        <w:tabs>
          <w:tab w:val="left" w:pos="5040"/>
          <w:tab w:val="left" w:pos="9000"/>
        </w:tabs>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végszámla</w:t>
      </w:r>
      <w:r w:rsidRPr="009C583C">
        <w:rPr>
          <w:rFonts w:ascii="Arial Unicode MS" w:eastAsia="Arial Unicode MS" w:hAnsi="Arial Unicode MS" w:cs="Arial Unicode MS"/>
          <w:sz w:val="20"/>
          <w:szCs w:val="20"/>
        </w:rPr>
        <w:t xml:space="preserve"> kötelező melléklete a valamennyi termék leszállítását jóváhagyó szállítólevél. Végszámla az ajánlati rész utolsó termékének kiszállítása után állítható ki.</w:t>
      </w:r>
    </w:p>
    <w:p w:rsidR="00DE4B09" w:rsidRPr="00B207A5" w:rsidRDefault="00DE4B09" w:rsidP="00DE4B09">
      <w:pPr>
        <w:spacing w:after="0" w:line="180" w:lineRule="auto"/>
        <w:ind w:left="720"/>
        <w:jc w:val="both"/>
        <w:rPr>
          <w:rFonts w:ascii="Arial Unicode MS" w:eastAsia="Arial Unicode MS" w:hAnsi="Arial Unicode MS" w:cs="Arial Unicode MS"/>
          <w:sz w:val="10"/>
          <w:szCs w:val="20"/>
        </w:rPr>
      </w:pPr>
    </w:p>
    <w:p w:rsidR="00DE4B09" w:rsidRDefault="00DE4B09" w:rsidP="00DE4B09">
      <w:pPr>
        <w:tabs>
          <w:tab w:val="left" w:pos="5040"/>
          <w:tab w:val="left" w:pos="9000"/>
        </w:tabs>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Az ajánlattétel, az elszámolás és a kifizetés pénzneme: </w:t>
      </w:r>
      <w:r>
        <w:rPr>
          <w:rFonts w:ascii="Arial Unicode MS" w:eastAsia="Arial Unicode MS" w:hAnsi="Arial Unicode MS" w:cs="Arial Unicode MS"/>
          <w:sz w:val="20"/>
          <w:szCs w:val="20"/>
        </w:rPr>
        <w:t xml:space="preserve">magyar forint - </w:t>
      </w:r>
      <w:r w:rsidRPr="00C16FA0">
        <w:rPr>
          <w:rFonts w:ascii="Arial Unicode MS" w:eastAsia="Arial Unicode MS" w:hAnsi="Arial Unicode MS" w:cs="Arial Unicode MS"/>
          <w:sz w:val="20"/>
          <w:szCs w:val="20"/>
        </w:rPr>
        <w:t>HUF.</w:t>
      </w:r>
    </w:p>
    <w:p w:rsidR="00DE4B09" w:rsidRDefault="00DE4B09" w:rsidP="00DE4B09">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Tartalékkeret nem kerül meghatározásra.</w:t>
      </w:r>
    </w:p>
    <w:p w:rsidR="00DE4B09" w:rsidRPr="00670BC7" w:rsidRDefault="00DE4B09" w:rsidP="00DE4B09">
      <w:pPr>
        <w:spacing w:after="0" w:line="180" w:lineRule="auto"/>
        <w:jc w:val="both"/>
        <w:rPr>
          <w:rFonts w:ascii="Arial Unicode MS" w:eastAsia="Arial Unicode MS" w:hAnsi="Arial Unicode MS" w:cs="Arial Unicode MS"/>
          <w:sz w:val="20"/>
          <w:szCs w:val="24"/>
        </w:rPr>
      </w:pPr>
      <w:r w:rsidRPr="00670BC7">
        <w:rPr>
          <w:rFonts w:ascii="Arial Unicode MS" w:eastAsia="Arial Unicode MS" w:hAnsi="Arial Unicode MS" w:cs="Arial Unicode MS"/>
          <w:sz w:val="20"/>
          <w:szCs w:val="24"/>
        </w:rPr>
        <w:t>A pénzügyi fedezet rendelkezésre áll</w:t>
      </w:r>
      <w:r>
        <w:rPr>
          <w:rFonts w:ascii="Arial Unicode MS" w:eastAsia="Arial Unicode MS" w:hAnsi="Arial Unicode MS" w:cs="Arial Unicode MS"/>
          <w:sz w:val="20"/>
          <w:szCs w:val="24"/>
        </w:rPr>
        <w:t>, illetve arra vonatkozóan Ajánlatkérő támogatási kérelmet nyújtott be.</w:t>
      </w:r>
    </w:p>
    <w:p w:rsidR="00DE4B09" w:rsidRDefault="00DE4B09" w:rsidP="00DE4B09">
      <w:pPr>
        <w:spacing w:after="0" w:line="180" w:lineRule="auto"/>
        <w:jc w:val="both"/>
        <w:rPr>
          <w:rFonts w:ascii="Arial Unicode MS" w:eastAsia="Arial Unicode MS" w:hAnsi="Arial Unicode MS" w:cs="Arial Unicode MS"/>
          <w:b/>
          <w:sz w:val="20"/>
          <w:szCs w:val="20"/>
        </w:rPr>
      </w:pPr>
      <w:r w:rsidRPr="00F560E9">
        <w:rPr>
          <w:rFonts w:ascii="Arial Unicode MS" w:eastAsia="Arial Unicode MS" w:hAnsi="Arial Unicode MS" w:cs="Arial Unicode MS"/>
          <w:sz w:val="20"/>
          <w:szCs w:val="20"/>
        </w:rPr>
        <w:t>A finanszírozás módja: utófinanszírozás</w:t>
      </w:r>
      <w:r w:rsidRPr="00F560E9">
        <w:rPr>
          <w:rFonts w:ascii="Arial Unicode MS" w:eastAsia="Arial Unicode MS" w:hAnsi="Arial Unicode MS" w:cs="Arial Unicode MS"/>
          <w:b/>
          <w:sz w:val="20"/>
          <w:szCs w:val="20"/>
        </w:rPr>
        <w:t>.</w:t>
      </w:r>
    </w:p>
    <w:p w:rsidR="00DE4B09" w:rsidRDefault="00DE4B09" w:rsidP="00DE4B09">
      <w:pPr>
        <w:spacing w:after="0" w:line="180" w:lineRule="auto"/>
        <w:jc w:val="both"/>
        <w:rPr>
          <w:rFonts w:ascii="Arial Unicode MS" w:eastAsia="Arial Unicode MS" w:hAnsi="Arial Unicode MS" w:cs="Arial Unicode MS"/>
          <w:sz w:val="20"/>
          <w:szCs w:val="20"/>
        </w:rPr>
      </w:pPr>
      <w:r w:rsidRPr="00601168">
        <w:rPr>
          <w:rFonts w:ascii="Arial Unicode MS" w:eastAsia="Arial Unicode MS" w:hAnsi="Arial Unicode MS" w:cs="Arial Unicode MS"/>
          <w:sz w:val="20"/>
          <w:szCs w:val="20"/>
        </w:rPr>
        <w:t xml:space="preserve">Ajánlatkérő a </w:t>
      </w:r>
      <w:r w:rsidRPr="0054579E">
        <w:rPr>
          <w:rFonts w:ascii="Arial Unicode MS" w:eastAsia="Arial Unicode MS" w:hAnsi="Arial Unicode MS" w:cs="Arial Unicode MS"/>
          <w:sz w:val="20"/>
          <w:szCs w:val="20"/>
        </w:rPr>
        <w:t>projekt finanszírozását</w:t>
      </w:r>
      <w:r w:rsidRPr="00601168">
        <w:rPr>
          <w:rFonts w:ascii="Arial Unicode MS" w:eastAsia="Arial Unicode MS" w:hAnsi="Arial Unicode MS" w:cs="Arial Unicode MS"/>
          <w:sz w:val="20"/>
          <w:szCs w:val="20"/>
        </w:rPr>
        <w:t xml:space="preserve"> saját erőből valamint </w:t>
      </w:r>
      <w:r>
        <w:rPr>
          <w:rFonts w:ascii="Arial Unicode MS" w:eastAsia="Arial Unicode MS" w:hAnsi="Arial Unicode MS" w:cs="Arial Unicode MS"/>
          <w:sz w:val="20"/>
          <w:szCs w:val="20"/>
        </w:rPr>
        <w:t xml:space="preserve">a </w:t>
      </w:r>
      <w:r w:rsidRPr="00781A5A">
        <w:rPr>
          <w:rFonts w:ascii="Arial Unicode MS" w:eastAsia="Arial Unicode MS" w:hAnsi="Arial Unicode MS" w:cs="Arial Unicode MS"/>
          <w:sz w:val="20"/>
          <w:szCs w:val="21"/>
        </w:rPr>
        <w:t xml:space="preserve">2018. évi Járási Start munka mintaprogram </w:t>
      </w:r>
      <w:r>
        <w:rPr>
          <w:rFonts w:ascii="Arial Unicode MS" w:eastAsia="Arial Unicode MS" w:hAnsi="Arial Unicode MS" w:cs="Arial Unicode MS"/>
          <w:sz w:val="20"/>
          <w:szCs w:val="21"/>
        </w:rPr>
        <w:t>–</w:t>
      </w:r>
      <w:r w:rsidRPr="00781A5A">
        <w:rPr>
          <w:rFonts w:ascii="Arial Unicode MS" w:eastAsia="Arial Unicode MS" w:hAnsi="Arial Unicode MS" w:cs="Arial Unicode MS"/>
          <w:sz w:val="20"/>
          <w:szCs w:val="21"/>
        </w:rPr>
        <w:t xml:space="preserve"> Fegyvernek</w:t>
      </w:r>
      <w:r>
        <w:rPr>
          <w:rFonts w:ascii="Arial Unicode MS" w:eastAsia="Arial Unicode MS" w:hAnsi="Arial Unicode MS" w:cs="Arial Unicode MS"/>
          <w:sz w:val="20"/>
          <w:szCs w:val="21"/>
        </w:rPr>
        <w:t xml:space="preserve"> program finanszírozásával a Belügyminisztérium támogatja. </w:t>
      </w:r>
      <w:r>
        <w:rPr>
          <w:rFonts w:ascii="Arial Unicode MS" w:eastAsia="Arial Unicode MS" w:hAnsi="Arial Unicode MS" w:cs="Arial Unicode MS"/>
          <w:sz w:val="20"/>
          <w:szCs w:val="20"/>
        </w:rPr>
        <w:t xml:space="preserve"> </w:t>
      </w:r>
    </w:p>
    <w:p w:rsidR="00DE4B09" w:rsidRDefault="00DE4B09" w:rsidP="00DE4B09">
      <w:pPr>
        <w:spacing w:after="0" w:line="180" w:lineRule="auto"/>
        <w:rPr>
          <w:rFonts w:ascii="Arial Unicode MS" w:eastAsia="Arial Unicode MS" w:hAnsi="Arial Unicode MS" w:cs="Arial Unicode MS"/>
          <w:sz w:val="20"/>
          <w:szCs w:val="20"/>
        </w:rPr>
      </w:pPr>
      <w:r w:rsidRPr="009C583C">
        <w:rPr>
          <w:rFonts w:ascii="Arial Unicode MS" w:eastAsia="Arial Unicode MS" w:hAnsi="Arial Unicode MS" w:cs="Arial Unicode MS"/>
          <w:sz w:val="20"/>
          <w:szCs w:val="20"/>
        </w:rPr>
        <w:t>A fizetési feltételek részletes szabályait a dokumentumok részét képező szerződéstervezet rögzíti.</w:t>
      </w:r>
    </w:p>
    <w:p w:rsidR="00EA33EB" w:rsidRDefault="00601168" w:rsidP="009C583C">
      <w:pPr>
        <w:tabs>
          <w:tab w:val="left" w:pos="5040"/>
          <w:tab w:val="left" w:pos="9000"/>
        </w:tabs>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számlabenyújtás a</w:t>
      </w:r>
      <w:r w:rsidR="009C583C" w:rsidRPr="009C583C">
        <w:rPr>
          <w:rFonts w:ascii="Arial Unicode MS" w:eastAsia="Arial Unicode MS" w:hAnsi="Arial Unicode MS" w:cs="Arial Unicode MS"/>
          <w:sz w:val="20"/>
          <w:szCs w:val="20"/>
        </w:rPr>
        <w:t xml:space="preserve">jánlati részenként </w:t>
      </w:r>
      <w:r>
        <w:rPr>
          <w:rFonts w:ascii="Arial Unicode MS" w:eastAsia="Arial Unicode MS" w:hAnsi="Arial Unicode MS" w:cs="Arial Unicode MS"/>
          <w:sz w:val="20"/>
          <w:szCs w:val="20"/>
        </w:rPr>
        <w:t xml:space="preserve">értelmezendő. </w:t>
      </w:r>
    </w:p>
    <w:p w:rsidR="00C45AC5" w:rsidRPr="00EA33EB" w:rsidRDefault="00C45AC5" w:rsidP="009C583C">
      <w:pPr>
        <w:tabs>
          <w:tab w:val="left" w:pos="5040"/>
          <w:tab w:val="left" w:pos="9000"/>
        </w:tabs>
        <w:spacing w:after="0" w:line="180" w:lineRule="auto"/>
        <w:jc w:val="both"/>
        <w:rPr>
          <w:rFonts w:ascii="Arial Unicode MS" w:eastAsia="Arial Unicode MS" w:hAnsi="Arial Unicode MS" w:cs="Arial Unicode MS"/>
          <w:sz w:val="10"/>
          <w:szCs w:val="20"/>
        </w:rPr>
      </w:pPr>
    </w:p>
    <w:p w:rsidR="00601168" w:rsidRDefault="00601168" w:rsidP="00601168">
      <w:pPr>
        <w:spacing w:after="0" w:line="180" w:lineRule="auto"/>
        <w:jc w:val="both"/>
        <w:rPr>
          <w:rFonts w:ascii="Arial Unicode MS" w:eastAsia="Arial Unicode MS" w:hAnsi="Arial Unicode MS" w:cs="Arial Unicode MS"/>
          <w:b/>
          <w:sz w:val="20"/>
          <w:szCs w:val="20"/>
        </w:rPr>
      </w:pPr>
      <w:r w:rsidRPr="00F560E9">
        <w:rPr>
          <w:rFonts w:ascii="Arial Unicode MS" w:eastAsia="Arial Unicode MS" w:hAnsi="Arial Unicode MS" w:cs="Arial Unicode MS"/>
          <w:sz w:val="20"/>
          <w:szCs w:val="20"/>
        </w:rPr>
        <w:t>A finanszírozás módja: utófinanszírozás</w:t>
      </w:r>
      <w:r w:rsidRPr="00F560E9">
        <w:rPr>
          <w:rFonts w:ascii="Arial Unicode MS" w:eastAsia="Arial Unicode MS" w:hAnsi="Arial Unicode MS" w:cs="Arial Unicode MS"/>
          <w:b/>
          <w:sz w:val="20"/>
          <w:szCs w:val="20"/>
        </w:rPr>
        <w:t>.</w:t>
      </w:r>
    </w:p>
    <w:p w:rsidR="00EA33EB" w:rsidRPr="00EA33EB" w:rsidRDefault="00EA33EB" w:rsidP="00601168">
      <w:pPr>
        <w:spacing w:after="0" w:line="180" w:lineRule="auto"/>
        <w:jc w:val="both"/>
        <w:rPr>
          <w:rFonts w:ascii="Arial Unicode MS" w:eastAsia="Arial Unicode MS" w:hAnsi="Arial Unicode MS" w:cs="Arial Unicode MS"/>
          <w:b/>
          <w:sz w:val="10"/>
          <w:szCs w:val="20"/>
        </w:rPr>
      </w:pPr>
    </w:p>
    <w:p w:rsidR="00E302E4" w:rsidRPr="00EC4479" w:rsidRDefault="00E302E4" w:rsidP="00E302E4">
      <w:pPr>
        <w:spacing w:after="0" w:line="180" w:lineRule="auto"/>
        <w:jc w:val="both"/>
        <w:rPr>
          <w:rFonts w:ascii="Arial Unicode MS" w:eastAsia="Arial Unicode MS" w:hAnsi="Arial Unicode MS" w:cs="Arial Unicode MS"/>
          <w:b/>
          <w:sz w:val="20"/>
          <w:szCs w:val="20"/>
        </w:rPr>
      </w:pPr>
      <w:r w:rsidRPr="00EC4479">
        <w:rPr>
          <w:rFonts w:ascii="Arial Unicode MS" w:eastAsia="Arial Unicode MS" w:hAnsi="Arial Unicode MS" w:cs="Arial Unicode MS"/>
          <w:b/>
          <w:sz w:val="20"/>
          <w:szCs w:val="20"/>
        </w:rPr>
        <w:t>A fizetési feltételek kapcsán irányadó jogszabályok még:</w:t>
      </w:r>
    </w:p>
    <w:p w:rsidR="00E302E4" w:rsidRPr="00AC4931" w:rsidRDefault="00E302E4" w:rsidP="00E302E4">
      <w:pPr>
        <w:spacing w:after="0" w:line="180" w:lineRule="auto"/>
        <w:jc w:val="both"/>
        <w:rPr>
          <w:rFonts w:ascii="Arial Unicode MS" w:eastAsia="Arial Unicode MS" w:hAnsi="Arial Unicode MS" w:cs="Arial Unicode MS"/>
          <w:b/>
          <w:sz w:val="4"/>
          <w:szCs w:val="12"/>
        </w:rPr>
      </w:pPr>
    </w:p>
    <w:p w:rsidR="00E302E4" w:rsidRDefault="00E302E4" w:rsidP="00E302E4">
      <w:pPr>
        <w:spacing w:after="0" w:line="180" w:lineRule="auto"/>
        <w:ind w:left="567" w:hanging="283"/>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Pr="00EC4479">
        <w:rPr>
          <w:rFonts w:ascii="Arial Unicode MS" w:eastAsia="Arial Unicode MS" w:hAnsi="Arial Unicode MS" w:cs="Arial Unicode MS"/>
          <w:sz w:val="20"/>
          <w:szCs w:val="20"/>
        </w:rPr>
        <w:t xml:space="preserve">) </w:t>
      </w:r>
      <w:r w:rsidRPr="00EC4479">
        <w:rPr>
          <w:rFonts w:ascii="Arial Unicode MS" w:eastAsia="Arial Unicode MS" w:hAnsi="Arial Unicode MS" w:cs="Arial Unicode MS"/>
          <w:sz w:val="20"/>
          <w:szCs w:val="20"/>
        </w:rPr>
        <w:tab/>
        <w:t xml:space="preserve">Az adózás rendjéről szóló </w:t>
      </w:r>
      <w:r w:rsidR="00EA33EB">
        <w:rPr>
          <w:rFonts w:ascii="Arial Unicode MS" w:eastAsia="Arial Unicode MS" w:hAnsi="Arial Unicode MS" w:cs="Arial Unicode MS"/>
          <w:sz w:val="20"/>
          <w:szCs w:val="20"/>
        </w:rPr>
        <w:t>2017. évi CL. törvény</w:t>
      </w:r>
    </w:p>
    <w:p w:rsidR="00E302E4" w:rsidRDefault="00E302E4" w:rsidP="00E302E4">
      <w:pPr>
        <w:spacing w:after="0" w:line="180" w:lineRule="auto"/>
        <w:ind w:left="567" w:hanging="283"/>
        <w:jc w:val="both"/>
        <w:rPr>
          <w:rFonts w:ascii="Arial Unicode MS" w:eastAsia="Arial Unicode MS" w:hAnsi="Arial Unicode MS" w:cs="Arial Unicode MS"/>
          <w:bCs/>
          <w:sz w:val="20"/>
          <w:szCs w:val="20"/>
        </w:rPr>
      </w:pPr>
      <w:r>
        <w:rPr>
          <w:rFonts w:ascii="Arial Unicode MS" w:eastAsia="Arial Unicode MS" w:hAnsi="Arial Unicode MS" w:cs="Arial Unicode MS"/>
          <w:sz w:val="20"/>
          <w:szCs w:val="20"/>
        </w:rPr>
        <w:t>b</w:t>
      </w:r>
      <w:r w:rsidRPr="00EC4479">
        <w:rPr>
          <w:rFonts w:ascii="Arial Unicode MS" w:eastAsia="Arial Unicode MS" w:hAnsi="Arial Unicode MS" w:cs="Arial Unicode MS"/>
          <w:sz w:val="20"/>
          <w:szCs w:val="20"/>
        </w:rPr>
        <w:t xml:space="preserve">) </w:t>
      </w:r>
      <w:r w:rsidRPr="00EC4479">
        <w:rPr>
          <w:rFonts w:ascii="Arial Unicode MS" w:eastAsia="Arial Unicode MS" w:hAnsi="Arial Unicode MS" w:cs="Arial Unicode MS"/>
          <w:sz w:val="20"/>
          <w:szCs w:val="20"/>
        </w:rPr>
        <w:tab/>
      </w:r>
      <w:r w:rsidRPr="00EC4479">
        <w:rPr>
          <w:rFonts w:ascii="Arial Unicode MS" w:eastAsia="Arial Unicode MS" w:hAnsi="Arial Unicode MS" w:cs="Arial Unicode MS"/>
          <w:bCs/>
          <w:sz w:val="20"/>
          <w:szCs w:val="20"/>
        </w:rPr>
        <w:t>2011. évi CXCV. törvény az államháztartásról</w:t>
      </w:r>
    </w:p>
    <w:p w:rsidR="00E302E4" w:rsidRPr="00F95238" w:rsidRDefault="00E302E4" w:rsidP="00E302E4">
      <w:pPr>
        <w:spacing w:after="0" w:line="180" w:lineRule="auto"/>
        <w:ind w:left="567" w:hanging="283"/>
        <w:jc w:val="both"/>
        <w:rPr>
          <w:rFonts w:ascii="Arial Unicode MS" w:eastAsia="Arial Unicode MS" w:hAnsi="Arial Unicode MS" w:cs="Arial Unicode MS"/>
          <w:bCs/>
          <w:sz w:val="20"/>
          <w:szCs w:val="20"/>
        </w:rPr>
      </w:pPr>
      <w:r>
        <w:rPr>
          <w:rFonts w:ascii="Arial Unicode MS" w:eastAsia="Arial Unicode MS" w:hAnsi="Arial Unicode MS" w:cs="Arial Unicode MS"/>
          <w:sz w:val="20"/>
          <w:szCs w:val="20"/>
          <w:lang w:eastAsia="hu-HU"/>
        </w:rPr>
        <w:t>c</w:t>
      </w:r>
      <w:r w:rsidRPr="00EC4479">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EC4479">
        <w:rPr>
          <w:rFonts w:ascii="Arial Unicode MS" w:eastAsia="Arial Unicode MS" w:hAnsi="Arial Unicode MS" w:cs="Arial Unicode MS"/>
          <w:sz w:val="20"/>
          <w:szCs w:val="20"/>
          <w:lang w:eastAsia="hu-HU"/>
        </w:rPr>
        <w:t>2007. évi CXXVII. törvény az általános forgalmi adóról</w:t>
      </w:r>
    </w:p>
    <w:p w:rsidR="00E302E4" w:rsidRPr="00913D3A" w:rsidRDefault="00E302E4" w:rsidP="00E302E4">
      <w:pPr>
        <w:spacing w:after="0" w:line="180" w:lineRule="auto"/>
        <w:jc w:val="both"/>
        <w:rPr>
          <w:rFonts w:ascii="Arial Unicode MS" w:eastAsia="Arial Unicode MS" w:hAnsi="Arial Unicode MS" w:cs="Arial Unicode MS"/>
          <w:sz w:val="20"/>
          <w:szCs w:val="20"/>
        </w:rPr>
      </w:pPr>
      <w:r w:rsidRPr="00913D3A">
        <w:rPr>
          <w:rFonts w:ascii="Arial Unicode MS" w:eastAsia="Arial Unicode MS" w:hAnsi="Arial Unicode MS" w:cs="Arial Unicode MS"/>
          <w:sz w:val="20"/>
          <w:szCs w:val="20"/>
        </w:rPr>
        <w:t xml:space="preserve">A fizetési feltételek kapcsán irányadó </w:t>
      </w:r>
      <w:r>
        <w:rPr>
          <w:rFonts w:ascii="Arial Unicode MS" w:eastAsia="Arial Unicode MS" w:hAnsi="Arial Unicode MS" w:cs="Arial Unicode MS"/>
          <w:sz w:val="20"/>
          <w:szCs w:val="20"/>
        </w:rPr>
        <w:t xml:space="preserve">továbbá </w:t>
      </w:r>
      <w:r w:rsidRPr="00913D3A">
        <w:rPr>
          <w:rFonts w:ascii="Arial Unicode MS" w:eastAsia="Arial Unicode MS" w:hAnsi="Arial Unicode MS" w:cs="Arial Unicode MS"/>
          <w:sz w:val="20"/>
          <w:szCs w:val="20"/>
        </w:rPr>
        <w:t>a Ptk. 6:130.§ (1)-(2) bekezdése és a Ptk. 6:155.§</w:t>
      </w:r>
      <w:proofErr w:type="spellStart"/>
      <w:r w:rsidRPr="00913D3A">
        <w:rPr>
          <w:rFonts w:ascii="Arial Unicode MS" w:eastAsia="Arial Unicode MS" w:hAnsi="Arial Unicode MS" w:cs="Arial Unicode MS"/>
          <w:sz w:val="20"/>
          <w:szCs w:val="20"/>
        </w:rPr>
        <w:t>-a</w:t>
      </w:r>
      <w:proofErr w:type="spellEnd"/>
      <w:r w:rsidRPr="00913D3A">
        <w:rPr>
          <w:rFonts w:ascii="Arial Unicode MS" w:eastAsia="Arial Unicode MS" w:hAnsi="Arial Unicode MS" w:cs="Arial Unicode MS"/>
          <w:sz w:val="20"/>
          <w:szCs w:val="20"/>
        </w:rPr>
        <w:t xml:space="preserve">, a Kbt. 135.§ valamint a </w:t>
      </w:r>
      <w:r w:rsidR="00EA33EB">
        <w:rPr>
          <w:rFonts w:ascii="Arial Unicode MS" w:eastAsia="Arial Unicode MS" w:hAnsi="Arial Unicode MS" w:cs="Arial Unicode MS"/>
          <w:sz w:val="20"/>
          <w:szCs w:val="20"/>
        </w:rPr>
        <w:t>2017. évi CL. törvény</w:t>
      </w:r>
    </w:p>
    <w:p w:rsidR="00601168" w:rsidRPr="009C583C" w:rsidRDefault="00601168" w:rsidP="009C583C">
      <w:pPr>
        <w:spacing w:after="0" w:line="180" w:lineRule="auto"/>
        <w:rPr>
          <w:rFonts w:ascii="Arial Unicode MS" w:eastAsia="Arial Unicode MS" w:hAnsi="Arial Unicode MS" w:cs="Arial Unicode MS"/>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284" w:hanging="284"/>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TÖBBVÁLTOZATÚ ÉS RÉSZAJÁNLATTÉTELI LEHETŐSÉGEK</w:t>
      </w:r>
    </w:p>
    <w:p w:rsidR="009C583C" w:rsidRDefault="009C583C" w:rsidP="009C583C">
      <w:pPr>
        <w:spacing w:after="0" w:line="180" w:lineRule="auto"/>
        <w:jc w:val="both"/>
        <w:rPr>
          <w:rFonts w:ascii="Arial Unicode MS" w:eastAsia="Arial Unicode MS" w:hAnsi="Arial Unicode MS" w:cs="Arial Unicode MS"/>
          <w:sz w:val="20"/>
          <w:szCs w:val="20"/>
        </w:rPr>
      </w:pPr>
      <w:r w:rsidRPr="009C583C">
        <w:rPr>
          <w:rFonts w:ascii="Arial Unicode MS" w:eastAsia="Arial Unicode MS" w:hAnsi="Arial Unicode MS" w:cs="Arial Unicode MS"/>
          <w:sz w:val="20"/>
          <w:szCs w:val="20"/>
        </w:rPr>
        <w:t>Ajánlatkérő a többváltozatú ajánlat lehetőségét kizárja, a részekre történő ajánlattételt előírja:</w:t>
      </w:r>
    </w:p>
    <w:p w:rsidR="00EA33EB" w:rsidRPr="00EA33EB" w:rsidRDefault="00EA33EB" w:rsidP="009C583C">
      <w:pPr>
        <w:spacing w:after="0" w:line="180" w:lineRule="auto"/>
        <w:jc w:val="both"/>
        <w:rPr>
          <w:rFonts w:ascii="Arial Unicode MS" w:eastAsia="Arial Unicode MS" w:hAnsi="Arial Unicode MS" w:cs="Arial Unicode MS"/>
          <w:sz w:val="10"/>
          <w:szCs w:val="20"/>
        </w:rPr>
      </w:pPr>
    </w:p>
    <w:p w:rsidR="009C583C" w:rsidRDefault="00781A5A" w:rsidP="009C583C">
      <w:pPr>
        <w:spacing w:after="0" w:line="180" w:lineRule="auto"/>
        <w:jc w:val="both"/>
        <w:rPr>
          <w:rFonts w:ascii="Arial Unicode MS" w:eastAsia="Arial Unicode MS" w:hAnsi="Arial Unicode MS" w:cs="Arial Unicode MS"/>
          <w:sz w:val="20"/>
          <w:szCs w:val="20"/>
        </w:rPr>
      </w:pPr>
      <w:r w:rsidRPr="00FD7AFE">
        <w:rPr>
          <w:rFonts w:ascii="Arial Unicode MS" w:eastAsia="Arial Unicode MS" w:hAnsi="Arial Unicode MS" w:cs="Arial Unicode MS"/>
          <w:b/>
          <w:sz w:val="20"/>
          <w:szCs w:val="21"/>
        </w:rPr>
        <w:t>2018. évi Járási Start munka mintaprogram - Fegyvernek</w:t>
      </w:r>
      <w:r w:rsidRPr="00FD7AFE">
        <w:rPr>
          <w:rFonts w:ascii="Arial Unicode MS" w:eastAsia="Arial Unicode MS" w:hAnsi="Arial Unicode MS" w:cs="Arial Unicode MS"/>
          <w:sz w:val="22"/>
          <w:szCs w:val="20"/>
        </w:rPr>
        <w:t xml:space="preserve"> </w:t>
      </w:r>
      <w:r>
        <w:rPr>
          <w:rFonts w:ascii="Arial Unicode MS" w:eastAsia="Arial Unicode MS" w:hAnsi="Arial Unicode MS" w:cs="Arial Unicode MS"/>
          <w:sz w:val="20"/>
          <w:szCs w:val="20"/>
        </w:rPr>
        <w:t>6</w:t>
      </w:r>
      <w:r w:rsidR="009C583C">
        <w:rPr>
          <w:rFonts w:ascii="Arial Unicode MS" w:eastAsia="Arial Unicode MS" w:hAnsi="Arial Unicode MS" w:cs="Arial Unicode MS"/>
          <w:sz w:val="20"/>
          <w:szCs w:val="20"/>
        </w:rPr>
        <w:t xml:space="preserve"> </w:t>
      </w:r>
      <w:r w:rsidR="009C583C" w:rsidRPr="00AC2413">
        <w:rPr>
          <w:rFonts w:ascii="Arial Unicode MS" w:eastAsia="Arial Unicode MS" w:hAnsi="Arial Unicode MS" w:cs="Arial Unicode MS"/>
          <w:sz w:val="20"/>
          <w:szCs w:val="20"/>
        </w:rPr>
        <w:t>a</w:t>
      </w:r>
      <w:r w:rsidR="009C583C">
        <w:rPr>
          <w:rFonts w:ascii="Arial Unicode MS" w:eastAsia="Arial Unicode MS" w:hAnsi="Arial Unicode MS" w:cs="Arial Unicode MS"/>
          <w:sz w:val="20"/>
          <w:szCs w:val="20"/>
        </w:rPr>
        <w:t>jánlati rész alapján</w:t>
      </w:r>
    </w:p>
    <w:p w:rsidR="00EA33EB" w:rsidRPr="00EA33EB" w:rsidRDefault="00EA33EB" w:rsidP="009C583C">
      <w:pPr>
        <w:spacing w:after="0" w:line="180" w:lineRule="auto"/>
        <w:jc w:val="both"/>
        <w:rPr>
          <w:rFonts w:ascii="Arial Unicode MS" w:eastAsia="Arial Unicode MS" w:hAnsi="Arial Unicode MS" w:cs="Arial Unicode MS"/>
          <w:sz w:val="10"/>
          <w:szCs w:val="20"/>
        </w:rPr>
      </w:pPr>
    </w:p>
    <w:p w:rsidR="009C583C" w:rsidRPr="009C583C" w:rsidRDefault="009C583C" w:rsidP="00FA0819">
      <w:pPr>
        <w:widowControl w:val="0"/>
        <w:numPr>
          <w:ilvl w:val="0"/>
          <w:numId w:val="3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sidR="00781A5A">
        <w:rPr>
          <w:rFonts w:ascii="Arial Unicode MS" w:eastAsia="Arial Unicode MS" w:hAnsi="Arial Unicode MS" w:cs="Arial Unicode MS"/>
          <w:b/>
          <w:sz w:val="20"/>
          <w:szCs w:val="20"/>
        </w:rPr>
        <w:t>z: Mezőgazdaság - vetőmag, trágya, vegyszer</w:t>
      </w:r>
    </w:p>
    <w:p w:rsidR="009C583C" w:rsidRPr="009C583C" w:rsidRDefault="009C583C" w:rsidP="00FA0819">
      <w:pPr>
        <w:widowControl w:val="0"/>
        <w:numPr>
          <w:ilvl w:val="0"/>
          <w:numId w:val="3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781A5A">
        <w:rPr>
          <w:rFonts w:ascii="Arial Unicode MS" w:eastAsia="Arial Unicode MS" w:hAnsi="Arial Unicode MS" w:cs="Arial Unicode MS"/>
          <w:b/>
          <w:sz w:val="20"/>
          <w:szCs w:val="20"/>
        </w:rPr>
        <w:t>Mezőgazdaság - széna, szalmabála</w:t>
      </w:r>
    </w:p>
    <w:p w:rsidR="009C583C" w:rsidRPr="009C583C" w:rsidRDefault="009C583C" w:rsidP="00FA0819">
      <w:pPr>
        <w:widowControl w:val="0"/>
        <w:numPr>
          <w:ilvl w:val="0"/>
          <w:numId w:val="3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781A5A">
        <w:rPr>
          <w:rFonts w:ascii="Arial Unicode MS" w:eastAsia="Arial Unicode MS" w:hAnsi="Arial Unicode MS" w:cs="Arial Unicode MS"/>
          <w:b/>
          <w:sz w:val="20"/>
          <w:szCs w:val="20"/>
        </w:rPr>
        <w:t>Helyi sajátosságok - gépalkatrész beszerzés</w:t>
      </w:r>
    </w:p>
    <w:p w:rsidR="005A156A" w:rsidRDefault="009C583C" w:rsidP="00FA0819">
      <w:pPr>
        <w:widowControl w:val="0"/>
        <w:numPr>
          <w:ilvl w:val="0"/>
          <w:numId w:val="3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781A5A">
        <w:rPr>
          <w:rFonts w:ascii="Arial Unicode MS" w:eastAsia="Arial Unicode MS" w:hAnsi="Arial Unicode MS" w:cs="Arial Unicode MS"/>
          <w:b/>
          <w:sz w:val="20"/>
          <w:szCs w:val="20"/>
        </w:rPr>
        <w:t>Helyi sajátosságok - építési anyagok</w:t>
      </w:r>
    </w:p>
    <w:p w:rsidR="00781A5A" w:rsidRDefault="00781A5A" w:rsidP="00FA0819">
      <w:pPr>
        <w:widowControl w:val="0"/>
        <w:numPr>
          <w:ilvl w:val="0"/>
          <w:numId w:val="30"/>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Belvízelvezetés - építési anyagok</w:t>
      </w:r>
    </w:p>
    <w:p w:rsidR="00781A5A" w:rsidRPr="009C583C" w:rsidRDefault="00781A5A" w:rsidP="00FA0819">
      <w:pPr>
        <w:widowControl w:val="0"/>
        <w:numPr>
          <w:ilvl w:val="0"/>
          <w:numId w:val="30"/>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ajánlati rész: Belterületi közutak </w:t>
      </w:r>
      <w:r w:rsidR="009D5F08">
        <w:rPr>
          <w:rFonts w:ascii="Arial Unicode MS" w:eastAsia="Arial Unicode MS" w:hAnsi="Arial Unicode MS" w:cs="Arial Unicode MS"/>
          <w:b/>
          <w:sz w:val="20"/>
          <w:szCs w:val="20"/>
        </w:rPr>
        <w:t>– építési anyagok</w:t>
      </w:r>
    </w:p>
    <w:p w:rsidR="00B04866" w:rsidRPr="00F95238" w:rsidRDefault="00B04866" w:rsidP="00F95238">
      <w:pPr>
        <w:pStyle w:val="Listaszerbekezds"/>
        <w:spacing w:after="0" w:line="180" w:lineRule="auto"/>
        <w:ind w:left="0"/>
        <w:jc w:val="both"/>
        <w:rPr>
          <w:rFonts w:ascii="Arial Unicode MS" w:eastAsia="Arial Unicode MS" w:hAnsi="Arial Unicode MS" w:cs="Arial Unicode MS"/>
          <w:sz w:val="20"/>
          <w:szCs w:val="24"/>
        </w:rPr>
      </w:pPr>
    </w:p>
    <w:p w:rsidR="00B80FE0" w:rsidRPr="00E000AF" w:rsidRDefault="005A156A" w:rsidP="00E000AF">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AZ AJÁNLAT ÉRTÉKELÉSE</w:t>
      </w:r>
    </w:p>
    <w:p w:rsidR="00E000AF" w:rsidRPr="00E000AF" w:rsidRDefault="00E000AF" w:rsidP="00215E96">
      <w:pPr>
        <w:pStyle w:val="Listaszerbekezds"/>
        <w:spacing w:after="0" w:line="180" w:lineRule="auto"/>
        <w:ind w:left="0"/>
        <w:jc w:val="both"/>
        <w:rPr>
          <w:rFonts w:ascii="Arial Unicode MS" w:eastAsia="Arial Unicode MS" w:hAnsi="Arial Unicode MS" w:cs="Arial Unicode MS"/>
          <w:b/>
          <w:sz w:val="20"/>
          <w:szCs w:val="24"/>
        </w:rPr>
      </w:pPr>
      <w:r w:rsidRPr="00E000AF">
        <w:rPr>
          <w:rFonts w:ascii="Arial Unicode MS" w:eastAsia="Arial Unicode MS" w:hAnsi="Arial Unicode MS" w:cs="Arial Unicode MS"/>
          <w:b/>
          <w:sz w:val="20"/>
          <w:szCs w:val="24"/>
        </w:rPr>
        <w:t>Minden ajánlati részre azonos:</w:t>
      </w:r>
    </w:p>
    <w:p w:rsidR="00215E96" w:rsidRDefault="00215E96" w:rsidP="00215E96">
      <w:pPr>
        <w:pStyle w:val="Listaszerbekezds"/>
        <w:spacing w:after="0" w:line="180" w:lineRule="auto"/>
        <w:ind w:left="0"/>
        <w:jc w:val="both"/>
        <w:rPr>
          <w:rFonts w:ascii="Arial Unicode MS" w:eastAsia="Arial Unicode MS" w:hAnsi="Arial Unicode MS" w:cs="Arial Unicode MS"/>
          <w:sz w:val="20"/>
          <w:szCs w:val="24"/>
        </w:rPr>
      </w:pPr>
      <w:r w:rsidRPr="00D87D54">
        <w:rPr>
          <w:rFonts w:ascii="Arial Unicode MS" w:eastAsia="Arial Unicode MS" w:hAnsi="Arial Unicode MS" w:cs="Arial Unicode MS"/>
          <w:sz w:val="20"/>
          <w:szCs w:val="24"/>
        </w:rPr>
        <w:t>Az értékelési szempont a Kbt. 76. § (2) bekezdés c) pontja alapján „a legjobb ár-érték arányt megjelenítő olyan - különösen minőségi, környezetvédelmi, szociális - szempontok, amelyek között az ár vagy költség is szerepel.”</w:t>
      </w:r>
    </w:p>
    <w:tbl>
      <w:tblPr>
        <w:tblW w:w="9639" w:type="dxa"/>
        <w:tblInd w:w="108" w:type="dxa"/>
        <w:tblLayout w:type="fixed"/>
        <w:tblLook w:val="0000"/>
      </w:tblPr>
      <w:tblGrid>
        <w:gridCol w:w="2127"/>
        <w:gridCol w:w="5953"/>
        <w:gridCol w:w="1559"/>
      </w:tblGrid>
      <w:tr w:rsidR="0001470A" w:rsidRPr="00C16FA0" w:rsidTr="0001470A">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70A" w:rsidRPr="00D87D54" w:rsidRDefault="0001470A" w:rsidP="0001470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70A" w:rsidRPr="00D87D54" w:rsidRDefault="0001470A" w:rsidP="0001470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 megnevezése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70A" w:rsidRPr="00D87D54" w:rsidRDefault="0001470A" w:rsidP="0001470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Súlyszám</w:t>
            </w:r>
          </w:p>
        </w:tc>
      </w:tr>
      <w:tr w:rsidR="0001470A" w:rsidRPr="00C16FA0" w:rsidTr="0001470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1470A" w:rsidRPr="005C1450" w:rsidRDefault="0001470A" w:rsidP="0001470A">
            <w:pPr>
              <w:spacing w:after="0" w:line="180" w:lineRule="auto"/>
              <w:jc w:val="center"/>
              <w:rPr>
                <w:rFonts w:ascii="Arial Unicode MS" w:eastAsia="Arial Unicode MS" w:hAnsi="Arial Unicode MS" w:cs="Arial Unicode MS"/>
                <w:b/>
                <w:sz w:val="20"/>
                <w:szCs w:val="20"/>
              </w:rPr>
            </w:pPr>
          </w:p>
        </w:tc>
      </w:tr>
      <w:tr w:rsidR="0001470A" w:rsidRPr="00C16FA0" w:rsidTr="0001470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01470A" w:rsidRPr="00041F5C" w:rsidRDefault="0001470A" w:rsidP="0001470A">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Ár szempont</w:t>
            </w:r>
          </w:p>
        </w:tc>
        <w:tc>
          <w:tcPr>
            <w:tcW w:w="5953" w:type="dxa"/>
            <w:tcBorders>
              <w:top w:val="single" w:sz="4" w:space="0" w:color="000000"/>
              <w:left w:val="single" w:sz="4" w:space="0" w:color="auto"/>
              <w:bottom w:val="single" w:sz="4" w:space="0" w:color="000000"/>
            </w:tcBorders>
            <w:shd w:val="clear" w:color="auto" w:fill="auto"/>
            <w:vAlign w:val="center"/>
          </w:tcPr>
          <w:p w:rsidR="0001470A" w:rsidRPr="005C1450" w:rsidRDefault="0001470A" w:rsidP="0001470A">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Összes </w:t>
            </w:r>
            <w:r w:rsidRPr="005C1450">
              <w:rPr>
                <w:rFonts w:ascii="Arial Unicode MS" w:eastAsia="Arial Unicode MS" w:hAnsi="Arial Unicode MS" w:cs="Arial Unicode MS"/>
                <w:sz w:val="20"/>
                <w:szCs w:val="20"/>
              </w:rPr>
              <w:t>nettó ajánlati ár (nettó vállalkozói díj) HUF egységben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70A" w:rsidRPr="005C1450" w:rsidRDefault="0001470A" w:rsidP="0001470A">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70</w:t>
            </w:r>
          </w:p>
        </w:tc>
      </w:tr>
      <w:tr w:rsidR="0001470A" w:rsidRPr="00C16FA0" w:rsidTr="0001470A">
        <w:trPr>
          <w:trHeight w:val="72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01470A" w:rsidRPr="00041F5C" w:rsidRDefault="0001470A" w:rsidP="0001470A">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Minőségi szempont</w:t>
            </w:r>
          </w:p>
        </w:tc>
        <w:tc>
          <w:tcPr>
            <w:tcW w:w="5953" w:type="dxa"/>
            <w:tcBorders>
              <w:top w:val="single" w:sz="4" w:space="0" w:color="000000"/>
              <w:left w:val="single" w:sz="4" w:space="0" w:color="auto"/>
              <w:bottom w:val="single" w:sz="4" w:space="0" w:color="000000"/>
            </w:tcBorders>
            <w:shd w:val="clear" w:color="auto" w:fill="auto"/>
            <w:vAlign w:val="center"/>
          </w:tcPr>
          <w:p w:rsidR="0001470A" w:rsidRPr="000C4595" w:rsidRDefault="0001470A" w:rsidP="0001470A">
            <w:pPr>
              <w:spacing w:after="0" w:line="240" w:lineRule="auto"/>
              <w:rPr>
                <w:rFonts w:ascii="Arial Unicode MS" w:eastAsia="Arial Unicode MS" w:hAnsi="Arial Unicode MS" w:cs="Arial Unicode MS"/>
                <w:sz w:val="20"/>
                <w:szCs w:val="18"/>
              </w:rPr>
            </w:pPr>
            <w:r w:rsidRPr="000C4595">
              <w:rPr>
                <w:rFonts w:ascii="Arial Unicode MS" w:eastAsia="Arial Unicode MS" w:hAnsi="Arial Unicode MS" w:cs="Arial Unicode MS"/>
                <w:sz w:val="20"/>
                <w:szCs w:val="18"/>
              </w:rPr>
              <w:t>Szállítási határidő (szerződéskötéstől számítva nap egységben)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70A" w:rsidRPr="00601168" w:rsidRDefault="0001470A" w:rsidP="0001470A">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w:t>
            </w:r>
          </w:p>
        </w:tc>
      </w:tr>
    </w:tbl>
    <w:p w:rsidR="0001470A" w:rsidRDefault="0001470A" w:rsidP="00215E96">
      <w:pPr>
        <w:pStyle w:val="Listaszerbekezds"/>
        <w:spacing w:after="0" w:line="180" w:lineRule="auto"/>
        <w:ind w:left="0"/>
        <w:jc w:val="both"/>
        <w:rPr>
          <w:rFonts w:ascii="Arial Unicode MS" w:eastAsia="Arial Unicode MS" w:hAnsi="Arial Unicode MS" w:cs="Arial Unicode MS"/>
          <w:sz w:val="20"/>
          <w:szCs w:val="24"/>
        </w:rPr>
      </w:pPr>
    </w:p>
    <w:p w:rsidR="0001470A" w:rsidRDefault="0001470A" w:rsidP="0001470A">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Az ajánlatok értékelési szempontok szerinti tartalmi elemeinek értékelése során adható pontszám alsó és felső határa: </w:t>
      </w:r>
      <w:r w:rsidR="000205AC">
        <w:rPr>
          <w:rFonts w:ascii="Arial Unicode MS" w:eastAsia="Arial Unicode MS" w:hAnsi="Arial Unicode MS" w:cs="Arial Unicode MS"/>
          <w:sz w:val="20"/>
          <w:szCs w:val="20"/>
        </w:rPr>
        <w:t>0</w:t>
      </w:r>
      <w:r>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pont</w:t>
      </w:r>
      <w:r>
        <w:rPr>
          <w:rFonts w:ascii="Arial Unicode MS" w:eastAsia="Arial Unicode MS" w:hAnsi="Arial Unicode MS" w:cs="Arial Unicode MS"/>
          <w:sz w:val="20"/>
          <w:szCs w:val="20"/>
        </w:rPr>
        <w:t xml:space="preserve"> (alsó) </w:t>
      </w:r>
      <w:r w:rsidRPr="00C16FA0">
        <w:rPr>
          <w:rFonts w:ascii="Arial Unicode MS" w:eastAsia="Arial Unicode MS" w:hAnsi="Arial Unicode MS" w:cs="Arial Unicode MS"/>
          <w:sz w:val="20"/>
          <w:szCs w:val="20"/>
        </w:rPr>
        <w:t>-10</w:t>
      </w:r>
      <w:r>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pont</w:t>
      </w:r>
      <w:r>
        <w:rPr>
          <w:rFonts w:ascii="Arial Unicode MS" w:eastAsia="Arial Unicode MS" w:hAnsi="Arial Unicode MS" w:cs="Arial Unicode MS"/>
          <w:sz w:val="20"/>
          <w:szCs w:val="20"/>
        </w:rPr>
        <w:t xml:space="preserve"> (felső)</w:t>
      </w:r>
      <w:r w:rsidRPr="00C16FA0">
        <w:rPr>
          <w:rFonts w:ascii="Arial Unicode MS" w:eastAsia="Arial Unicode MS" w:hAnsi="Arial Unicode MS" w:cs="Arial Unicode MS"/>
          <w:sz w:val="20"/>
          <w:szCs w:val="20"/>
        </w:rPr>
        <w:t>.</w:t>
      </w:r>
    </w:p>
    <w:p w:rsidR="0001470A" w:rsidRPr="0050246F" w:rsidRDefault="0001470A" w:rsidP="0001470A">
      <w:pPr>
        <w:spacing w:after="0" w:line="180" w:lineRule="auto"/>
        <w:jc w:val="both"/>
        <w:rPr>
          <w:rFonts w:ascii="Arial Unicode MS" w:eastAsia="Arial Unicode MS" w:hAnsi="Arial Unicode MS" w:cs="Arial Unicode MS"/>
          <w:sz w:val="10"/>
          <w:szCs w:val="20"/>
        </w:rPr>
      </w:pPr>
    </w:p>
    <w:p w:rsidR="0001470A" w:rsidRPr="009C1310" w:rsidRDefault="0001470A" w:rsidP="0001470A">
      <w:pPr>
        <w:spacing w:after="0" w:line="180" w:lineRule="auto"/>
        <w:jc w:val="both"/>
        <w:rPr>
          <w:rFonts w:ascii="Arial Unicode MS" w:eastAsia="Arial Unicode MS" w:hAnsi="Arial Unicode MS" w:cs="Arial Unicode MS"/>
          <w:b/>
          <w:sz w:val="20"/>
          <w:szCs w:val="20"/>
        </w:rPr>
      </w:pPr>
      <w:r w:rsidRPr="009C1310">
        <w:rPr>
          <w:rFonts w:ascii="Arial Unicode MS" w:eastAsia="Arial Unicode MS" w:hAnsi="Arial Unicode MS" w:cs="Arial Unicode MS"/>
          <w:b/>
          <w:sz w:val="20"/>
          <w:szCs w:val="20"/>
        </w:rPr>
        <w:t xml:space="preserve">Az </w:t>
      </w:r>
      <w:r>
        <w:rPr>
          <w:rFonts w:ascii="Arial Unicode MS" w:eastAsia="Arial Unicode MS" w:hAnsi="Arial Unicode MS" w:cs="Arial Unicode MS"/>
          <w:b/>
          <w:sz w:val="20"/>
          <w:szCs w:val="20"/>
        </w:rPr>
        <w:t xml:space="preserve">Ár és a Minőség szempont </w:t>
      </w:r>
      <w:r w:rsidRPr="009C1310">
        <w:rPr>
          <w:rFonts w:ascii="Arial Unicode MS" w:eastAsia="Arial Unicode MS" w:hAnsi="Arial Unicode MS" w:cs="Arial Unicode MS"/>
          <w:b/>
          <w:sz w:val="20"/>
          <w:szCs w:val="20"/>
        </w:rPr>
        <w:t xml:space="preserve">szerinti értékelés: </w:t>
      </w:r>
      <w:r>
        <w:rPr>
          <w:rFonts w:ascii="Arial Unicode MS" w:eastAsia="Arial Unicode MS" w:hAnsi="Arial Unicode MS" w:cs="Arial Unicode MS"/>
          <w:b/>
          <w:sz w:val="20"/>
          <w:szCs w:val="20"/>
        </w:rPr>
        <w:t>fordított arányosítás</w:t>
      </w:r>
    </w:p>
    <w:p w:rsidR="0001470A" w:rsidRDefault="0001470A" w:rsidP="0001470A">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Az </w:t>
      </w:r>
      <w:r w:rsidRPr="008D0FA8">
        <w:rPr>
          <w:rFonts w:ascii="Arial Unicode MS" w:eastAsia="Arial Unicode MS" w:hAnsi="Arial Unicode MS" w:cs="Arial Unicode MS"/>
          <w:sz w:val="20"/>
          <w:szCs w:val="20"/>
        </w:rPr>
        <w:t xml:space="preserve">Ár szempont és a Minőségi szempont </w:t>
      </w:r>
      <w:r w:rsidRPr="00041F5C">
        <w:rPr>
          <w:rFonts w:ascii="Arial Unicode MS" w:eastAsia="Arial Unicode MS" w:hAnsi="Arial Unicode MS" w:cs="Arial Unicode MS"/>
          <w:sz w:val="20"/>
          <w:szCs w:val="20"/>
        </w:rPr>
        <w:t xml:space="preserve">esetében </w:t>
      </w:r>
      <w:r>
        <w:rPr>
          <w:rFonts w:ascii="Arial Unicode MS" w:eastAsia="Arial Unicode MS" w:hAnsi="Arial Unicode MS" w:cs="Arial Unicode MS"/>
          <w:sz w:val="20"/>
          <w:szCs w:val="20"/>
        </w:rPr>
        <w:t xml:space="preserve">is </w:t>
      </w:r>
      <w:r w:rsidRPr="00041F5C">
        <w:rPr>
          <w:rFonts w:ascii="Arial Unicode MS" w:eastAsia="Arial Unicode MS" w:hAnsi="Arial Unicode MS" w:cs="Arial Unicode MS"/>
          <w:sz w:val="20"/>
          <w:szCs w:val="20"/>
        </w:rPr>
        <w:t>a szempont szerinti legjobb (legalacsonyabb</w:t>
      </w:r>
      <w:r>
        <w:rPr>
          <w:rFonts w:ascii="Arial Unicode MS" w:eastAsia="Arial Unicode MS" w:hAnsi="Arial Unicode MS" w:cs="Arial Unicode MS"/>
          <w:sz w:val="20"/>
          <w:szCs w:val="20"/>
        </w:rPr>
        <w:t xml:space="preserve"> összes</w:t>
      </w:r>
      <w:r w:rsidRPr="00041F5C">
        <w:rPr>
          <w:rFonts w:ascii="Arial Unicode MS" w:eastAsia="Arial Unicode MS" w:hAnsi="Arial Unicode MS" w:cs="Arial Unicode MS"/>
          <w:sz w:val="20"/>
          <w:szCs w:val="20"/>
        </w:rPr>
        <w:t xml:space="preserve"> nettó vállalkozói díjat</w:t>
      </w:r>
      <w:r>
        <w:rPr>
          <w:rFonts w:ascii="Arial Unicode MS" w:eastAsia="Arial Unicode MS" w:hAnsi="Arial Unicode MS" w:cs="Arial Unicode MS"/>
          <w:sz w:val="20"/>
          <w:szCs w:val="20"/>
        </w:rPr>
        <w:t>, a legalacsonyabb mértékű szállítási napot</w:t>
      </w:r>
      <w:r w:rsidRPr="00041F5C">
        <w:rPr>
          <w:rFonts w:ascii="Arial Unicode MS" w:eastAsia="Arial Unicode MS" w:hAnsi="Arial Unicode MS" w:cs="Arial Unicode MS"/>
          <w:sz w:val="20"/>
          <w:szCs w:val="20"/>
        </w:rPr>
        <w:t>) t</w:t>
      </w:r>
      <w:r>
        <w:rPr>
          <w:rFonts w:ascii="Arial Unicode MS" w:eastAsia="Arial Unicode MS" w:hAnsi="Arial Unicode MS" w:cs="Arial Unicode MS"/>
          <w:sz w:val="20"/>
          <w:szCs w:val="20"/>
        </w:rPr>
        <w:t>artalmazó ajánlat a maximális 1</w:t>
      </w:r>
      <w:r w:rsidRPr="00041F5C">
        <w:rPr>
          <w:rFonts w:ascii="Arial Unicode MS" w:eastAsia="Arial Unicode MS" w:hAnsi="Arial Unicode MS" w:cs="Arial Unicode MS"/>
          <w:sz w:val="20"/>
          <w:szCs w:val="20"/>
        </w:rPr>
        <w:t>0 pontot kapja, a többi ajánlat tartalmi elemére pedig a legkedvezőbb tartalmi elemhez viszonyítva, a fordított arányosítás módszerével</w:t>
      </w:r>
      <w:r>
        <w:rPr>
          <w:rFonts w:ascii="Arial Unicode MS" w:eastAsia="Arial Unicode MS" w:hAnsi="Arial Unicode MS" w:cs="Arial Unicode MS"/>
          <w:sz w:val="20"/>
          <w:szCs w:val="20"/>
        </w:rPr>
        <w:t xml:space="preserve"> számolja ki a pontszámokat az A</w:t>
      </w:r>
      <w:r w:rsidRPr="00041F5C">
        <w:rPr>
          <w:rFonts w:ascii="Arial Unicode MS" w:eastAsia="Arial Unicode MS" w:hAnsi="Arial Unicode MS" w:cs="Arial Unicode MS"/>
          <w:sz w:val="20"/>
          <w:szCs w:val="20"/>
        </w:rPr>
        <w:t xml:space="preserve">jánlatkérő, a Közbeszerzési Hatóságnak a nyertes ajánlattevő kiválasztására szolgáló értékelési szempontrendszer alkalmazásáról szóló útmutatója (KÉ 2016. évi 147. szám, 2016. december 21.) alapján. </w:t>
      </w:r>
    </w:p>
    <w:p w:rsidR="0001470A" w:rsidRPr="00B50431" w:rsidRDefault="0001470A" w:rsidP="0001470A">
      <w:pPr>
        <w:spacing w:after="0" w:line="180" w:lineRule="auto"/>
        <w:jc w:val="both"/>
        <w:rPr>
          <w:rFonts w:ascii="Arial Unicode MS" w:eastAsia="Arial Unicode MS" w:hAnsi="Arial Unicode MS" w:cs="Arial Unicode MS"/>
          <w:sz w:val="10"/>
          <w:szCs w:val="20"/>
        </w:rPr>
      </w:pPr>
    </w:p>
    <w:p w:rsidR="0001470A" w:rsidRDefault="0001470A" w:rsidP="0001470A">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Az értékelés képlete (fordított arányosítás):</w:t>
      </w:r>
    </w:p>
    <w:p w:rsidR="0001470A" w:rsidRDefault="0001470A" w:rsidP="0001470A">
      <w:pPr>
        <w:spacing w:after="0" w:line="180" w:lineRule="auto"/>
        <w:jc w:val="center"/>
        <w:rPr>
          <w:rFonts w:ascii="Arial Unicode MS" w:eastAsia="Arial Unicode MS" w:hAnsi="Arial Unicode MS" w:cs="Arial Unicode MS"/>
          <w:b/>
          <w:sz w:val="12"/>
          <w:szCs w:val="20"/>
        </w:rPr>
      </w:pPr>
      <w:r w:rsidRPr="00261862">
        <w:rPr>
          <w:rFonts w:ascii="Arial Unicode MS" w:eastAsia="Arial Unicode MS" w:hAnsi="Arial Unicode MS" w:cs="Arial Unicode MS"/>
          <w:b/>
          <w:sz w:val="20"/>
          <w:szCs w:val="20"/>
        </w:rPr>
        <w:t>P = (</w:t>
      </w:r>
      <w:proofErr w:type="spellStart"/>
      <w:r w:rsidRPr="00261862">
        <w:rPr>
          <w:rFonts w:ascii="Arial Unicode MS" w:eastAsia="Arial Unicode MS" w:hAnsi="Arial Unicode MS" w:cs="Arial Unicode MS"/>
          <w:b/>
          <w:sz w:val="20"/>
          <w:szCs w:val="20"/>
        </w:rPr>
        <w:t>A</w:t>
      </w:r>
      <w:r w:rsidRPr="00261862">
        <w:rPr>
          <w:rFonts w:ascii="Arial Unicode MS" w:eastAsia="Arial Unicode MS" w:hAnsi="Arial Unicode MS" w:cs="Arial Unicode MS"/>
          <w:b/>
          <w:sz w:val="12"/>
          <w:szCs w:val="20"/>
        </w:rPr>
        <w:t>legjobb</w:t>
      </w:r>
      <w:proofErr w:type="spellEnd"/>
      <w:r w:rsidRPr="00261862">
        <w:rPr>
          <w:rFonts w:ascii="Arial Unicode MS" w:eastAsia="Arial Unicode MS" w:hAnsi="Arial Unicode MS" w:cs="Arial Unicode MS"/>
          <w:b/>
          <w:sz w:val="12"/>
          <w:szCs w:val="20"/>
        </w:rPr>
        <w:t xml:space="preserve"> </w:t>
      </w:r>
      <w:r w:rsidRPr="00261862">
        <w:rPr>
          <w:rFonts w:ascii="Arial Unicode MS" w:eastAsia="Arial Unicode MS" w:hAnsi="Arial Unicode MS" w:cs="Arial Unicode MS"/>
          <w:b/>
          <w:sz w:val="20"/>
          <w:szCs w:val="20"/>
        </w:rPr>
        <w:t xml:space="preserve">/ </w:t>
      </w:r>
      <w:proofErr w:type="spellStart"/>
      <w:r w:rsidRPr="00261862">
        <w:rPr>
          <w:rFonts w:ascii="Arial Unicode MS" w:eastAsia="Arial Unicode MS" w:hAnsi="Arial Unicode MS" w:cs="Arial Unicode MS"/>
          <w:b/>
          <w:sz w:val="20"/>
          <w:szCs w:val="20"/>
        </w:rPr>
        <w:t>A</w:t>
      </w:r>
      <w:r w:rsidRPr="00261862">
        <w:rPr>
          <w:rFonts w:ascii="Arial Unicode MS" w:eastAsia="Arial Unicode MS" w:hAnsi="Arial Unicode MS" w:cs="Arial Unicode MS"/>
          <w:b/>
          <w:sz w:val="12"/>
          <w:szCs w:val="20"/>
        </w:rPr>
        <w:t>vizsgált</w:t>
      </w:r>
      <w:proofErr w:type="spellEnd"/>
      <w:r w:rsidRPr="00261862">
        <w:rPr>
          <w:rFonts w:ascii="Arial Unicode MS" w:eastAsia="Arial Unicode MS" w:hAnsi="Arial Unicode MS" w:cs="Arial Unicode MS"/>
          <w:b/>
          <w:sz w:val="20"/>
          <w:szCs w:val="20"/>
        </w:rPr>
        <w:t>) x (</w:t>
      </w:r>
      <w:proofErr w:type="spellStart"/>
      <w:r w:rsidRPr="00261862">
        <w:rPr>
          <w:rFonts w:ascii="Arial Unicode MS" w:eastAsia="Arial Unicode MS" w:hAnsi="Arial Unicode MS" w:cs="Arial Unicode MS"/>
          <w:b/>
          <w:sz w:val="20"/>
          <w:szCs w:val="20"/>
        </w:rPr>
        <w:t>P</w:t>
      </w:r>
      <w:r w:rsidRPr="00261862">
        <w:rPr>
          <w:rFonts w:ascii="Arial Unicode MS" w:eastAsia="Arial Unicode MS" w:hAnsi="Arial Unicode MS" w:cs="Arial Unicode MS"/>
          <w:b/>
          <w:sz w:val="12"/>
          <w:szCs w:val="20"/>
        </w:rPr>
        <w:t>max</w:t>
      </w:r>
      <w:proofErr w:type="spellEnd"/>
      <w:r w:rsidRPr="00261862">
        <w:rPr>
          <w:rFonts w:ascii="Arial Unicode MS" w:eastAsia="Arial Unicode MS" w:hAnsi="Arial Unicode MS" w:cs="Arial Unicode MS"/>
          <w:b/>
          <w:sz w:val="12"/>
          <w:szCs w:val="20"/>
        </w:rPr>
        <w:t xml:space="preserve"> </w:t>
      </w:r>
      <w:r w:rsidRPr="00261862">
        <w:rPr>
          <w:rFonts w:ascii="Arial Unicode MS" w:eastAsia="Arial Unicode MS" w:hAnsi="Arial Unicode MS" w:cs="Arial Unicode MS"/>
          <w:b/>
          <w:sz w:val="20"/>
          <w:szCs w:val="20"/>
        </w:rPr>
        <w:t xml:space="preserve">– </w:t>
      </w:r>
      <w:proofErr w:type="spellStart"/>
      <w:r w:rsidRPr="00261862">
        <w:rPr>
          <w:rFonts w:ascii="Arial Unicode MS" w:eastAsia="Arial Unicode MS" w:hAnsi="Arial Unicode MS" w:cs="Arial Unicode MS"/>
          <w:b/>
          <w:sz w:val="20"/>
          <w:szCs w:val="20"/>
        </w:rPr>
        <w:t>P</w:t>
      </w:r>
      <w:r w:rsidRPr="00261862">
        <w:rPr>
          <w:rFonts w:ascii="Arial Unicode MS" w:eastAsia="Arial Unicode MS" w:hAnsi="Arial Unicode MS" w:cs="Arial Unicode MS"/>
          <w:b/>
          <w:sz w:val="12"/>
          <w:szCs w:val="20"/>
        </w:rPr>
        <w:t>min</w:t>
      </w:r>
      <w:proofErr w:type="spellEnd"/>
      <w:r w:rsidRPr="00261862">
        <w:rPr>
          <w:rFonts w:ascii="Arial Unicode MS" w:eastAsia="Arial Unicode MS" w:hAnsi="Arial Unicode MS" w:cs="Arial Unicode MS"/>
          <w:b/>
          <w:sz w:val="20"/>
          <w:szCs w:val="20"/>
        </w:rPr>
        <w:t xml:space="preserve">) + </w:t>
      </w:r>
      <w:proofErr w:type="spellStart"/>
      <w:r w:rsidRPr="00261862">
        <w:rPr>
          <w:rFonts w:ascii="Arial Unicode MS" w:eastAsia="Arial Unicode MS" w:hAnsi="Arial Unicode MS" w:cs="Arial Unicode MS"/>
          <w:b/>
          <w:sz w:val="20"/>
          <w:szCs w:val="20"/>
        </w:rPr>
        <w:t>P</w:t>
      </w:r>
      <w:r w:rsidRPr="00261862">
        <w:rPr>
          <w:rFonts w:ascii="Arial Unicode MS" w:eastAsia="Arial Unicode MS" w:hAnsi="Arial Unicode MS" w:cs="Arial Unicode MS"/>
          <w:b/>
          <w:sz w:val="12"/>
          <w:szCs w:val="20"/>
        </w:rPr>
        <w:t>min</w:t>
      </w:r>
      <w:proofErr w:type="spellEnd"/>
    </w:p>
    <w:p w:rsidR="0001470A" w:rsidRDefault="0001470A" w:rsidP="0001470A">
      <w:pPr>
        <w:spacing w:after="0" w:line="180" w:lineRule="auto"/>
        <w:jc w:val="center"/>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ahol:</w:t>
      </w:r>
    </w:p>
    <w:p w:rsidR="0001470A" w:rsidRPr="00F97A16" w:rsidRDefault="0001470A" w:rsidP="0001470A">
      <w:pPr>
        <w:spacing w:after="0" w:line="180" w:lineRule="auto"/>
        <w:jc w:val="center"/>
        <w:rPr>
          <w:rFonts w:ascii="Arial Unicode MS" w:eastAsia="Arial Unicode MS" w:hAnsi="Arial Unicode MS" w:cs="Arial Unicode MS"/>
          <w:sz w:val="4"/>
          <w:szCs w:val="20"/>
        </w:rPr>
      </w:pPr>
    </w:p>
    <w:p w:rsidR="0001470A" w:rsidRDefault="0001470A" w:rsidP="0001470A">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lastRenderedPageBreak/>
        <w:t>P: a vizsgált ajánlati elem adott szempontra vonatkozó pontszáma</w:t>
      </w:r>
    </w:p>
    <w:p w:rsidR="0001470A" w:rsidRDefault="0001470A" w:rsidP="0001470A">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P </w:t>
      </w:r>
      <w:proofErr w:type="spellStart"/>
      <w:r w:rsidRPr="00261862">
        <w:rPr>
          <w:rFonts w:ascii="Arial Unicode MS" w:eastAsia="Arial Unicode MS" w:hAnsi="Arial Unicode MS" w:cs="Arial Unicode MS"/>
          <w:sz w:val="12"/>
          <w:szCs w:val="20"/>
        </w:rPr>
        <w:t>max</w:t>
      </w:r>
      <w:proofErr w:type="spellEnd"/>
      <w:r w:rsidRPr="00041F5C">
        <w:rPr>
          <w:rFonts w:ascii="Arial Unicode MS" w:eastAsia="Arial Unicode MS" w:hAnsi="Arial Unicode MS" w:cs="Arial Unicode MS"/>
          <w:sz w:val="20"/>
          <w:szCs w:val="20"/>
        </w:rPr>
        <w:t xml:space="preserve">: a pontskála felső határa </w:t>
      </w:r>
    </w:p>
    <w:p w:rsidR="0001470A" w:rsidRDefault="0001470A" w:rsidP="0001470A">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P </w:t>
      </w:r>
      <w:r w:rsidRPr="00261862">
        <w:rPr>
          <w:rFonts w:ascii="Arial Unicode MS" w:eastAsia="Arial Unicode MS" w:hAnsi="Arial Unicode MS" w:cs="Arial Unicode MS"/>
          <w:sz w:val="12"/>
          <w:szCs w:val="20"/>
        </w:rPr>
        <w:t>min</w:t>
      </w:r>
      <w:r w:rsidRPr="00041F5C">
        <w:rPr>
          <w:rFonts w:ascii="Arial Unicode MS" w:eastAsia="Arial Unicode MS" w:hAnsi="Arial Unicode MS" w:cs="Arial Unicode MS"/>
          <w:sz w:val="20"/>
          <w:szCs w:val="20"/>
        </w:rPr>
        <w:t xml:space="preserve">: a pontskála alsó határa </w:t>
      </w:r>
    </w:p>
    <w:p w:rsidR="0001470A" w:rsidRDefault="0001470A" w:rsidP="0001470A">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A </w:t>
      </w:r>
      <w:r w:rsidRPr="00261862">
        <w:rPr>
          <w:rFonts w:ascii="Arial Unicode MS" w:eastAsia="Arial Unicode MS" w:hAnsi="Arial Unicode MS" w:cs="Arial Unicode MS"/>
          <w:sz w:val="12"/>
          <w:szCs w:val="20"/>
        </w:rPr>
        <w:t>legjobb</w:t>
      </w:r>
      <w:r w:rsidRPr="00041F5C">
        <w:rPr>
          <w:rFonts w:ascii="Arial Unicode MS" w:eastAsia="Arial Unicode MS" w:hAnsi="Arial Unicode MS" w:cs="Arial Unicode MS"/>
          <w:sz w:val="20"/>
          <w:szCs w:val="20"/>
        </w:rPr>
        <w:t xml:space="preserve">: a legelőnyösebb ajánlat tartalmi eleme (legalacsonyabb érték) </w:t>
      </w:r>
    </w:p>
    <w:p w:rsidR="0001470A" w:rsidRDefault="0001470A" w:rsidP="0001470A">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A </w:t>
      </w:r>
      <w:r w:rsidRPr="00261862">
        <w:rPr>
          <w:rFonts w:ascii="Arial Unicode MS" w:eastAsia="Arial Unicode MS" w:hAnsi="Arial Unicode MS" w:cs="Arial Unicode MS"/>
          <w:sz w:val="12"/>
          <w:szCs w:val="20"/>
        </w:rPr>
        <w:t>vizsgált</w:t>
      </w:r>
      <w:r w:rsidRPr="00041F5C">
        <w:rPr>
          <w:rFonts w:ascii="Arial Unicode MS" w:eastAsia="Arial Unicode MS" w:hAnsi="Arial Unicode MS" w:cs="Arial Unicode MS"/>
          <w:sz w:val="20"/>
          <w:szCs w:val="20"/>
        </w:rPr>
        <w:t>: a vizsgált ajánlat tartalmi eleme.</w:t>
      </w:r>
    </w:p>
    <w:p w:rsidR="0001470A" w:rsidRDefault="0001470A" w:rsidP="0001470A">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A pontozás két tizedes jegyre kerekítve történik</w:t>
      </w:r>
    </w:p>
    <w:p w:rsidR="0001470A" w:rsidRDefault="0001470A" w:rsidP="0001470A">
      <w:pPr>
        <w:spacing w:after="0" w:line="180" w:lineRule="auto"/>
        <w:jc w:val="both"/>
        <w:rPr>
          <w:rFonts w:ascii="Arial Unicode MS" w:eastAsia="Arial Unicode MS" w:hAnsi="Arial Unicode MS" w:cs="Arial Unicode MS"/>
          <w:sz w:val="20"/>
          <w:szCs w:val="20"/>
        </w:rPr>
      </w:pPr>
    </w:p>
    <w:p w:rsidR="0001470A" w:rsidRDefault="0001470A" w:rsidP="0001470A">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bírálati pontszámok két </w:t>
      </w:r>
      <w:proofErr w:type="spellStart"/>
      <w:r>
        <w:rPr>
          <w:rFonts w:ascii="Arial Unicode MS" w:eastAsia="Arial Unicode MS" w:hAnsi="Arial Unicode MS" w:cs="Arial Unicode MS"/>
          <w:sz w:val="20"/>
          <w:szCs w:val="20"/>
        </w:rPr>
        <w:t>tizedesjegyre</w:t>
      </w:r>
      <w:proofErr w:type="spellEnd"/>
      <w:r>
        <w:rPr>
          <w:rFonts w:ascii="Arial Unicode MS" w:eastAsia="Arial Unicode MS" w:hAnsi="Arial Unicode MS" w:cs="Arial Unicode MS"/>
          <w:sz w:val="20"/>
          <w:szCs w:val="20"/>
        </w:rPr>
        <w:t xml:space="preserve"> történő kerekítést követően kerülnek a súlyszámmal szorzásra, majd a végső pontszámok megállapítása is két </w:t>
      </w:r>
      <w:proofErr w:type="spellStart"/>
      <w:r>
        <w:rPr>
          <w:rFonts w:ascii="Arial Unicode MS" w:eastAsia="Arial Unicode MS" w:hAnsi="Arial Unicode MS" w:cs="Arial Unicode MS"/>
          <w:sz w:val="20"/>
          <w:szCs w:val="20"/>
        </w:rPr>
        <w:t>tizedesjegyig</w:t>
      </w:r>
      <w:proofErr w:type="spellEnd"/>
      <w:r>
        <w:rPr>
          <w:rFonts w:ascii="Arial Unicode MS" w:eastAsia="Arial Unicode MS" w:hAnsi="Arial Unicode MS" w:cs="Arial Unicode MS"/>
          <w:sz w:val="20"/>
          <w:szCs w:val="20"/>
        </w:rPr>
        <w:t xml:space="preserve"> történő matematikai kerekítéssel kerülnek meghatározásra.</w:t>
      </w:r>
    </w:p>
    <w:p w:rsidR="00AB38EA" w:rsidRDefault="00AB38EA" w:rsidP="0001470A">
      <w:pPr>
        <w:spacing w:after="0" w:line="180" w:lineRule="auto"/>
        <w:jc w:val="both"/>
        <w:rPr>
          <w:rFonts w:ascii="Arial Unicode MS" w:eastAsia="Arial Unicode MS" w:hAnsi="Arial Unicode MS" w:cs="Arial Unicode MS"/>
          <w:sz w:val="20"/>
          <w:szCs w:val="20"/>
        </w:rPr>
      </w:pPr>
    </w:p>
    <w:p w:rsidR="0001470A" w:rsidRPr="00EC09CB" w:rsidRDefault="0001470A" w:rsidP="0001470A">
      <w:pPr>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 </w:t>
      </w:r>
      <w:r w:rsidRPr="005A6A95">
        <w:rPr>
          <w:rFonts w:ascii="Arial Unicode MS" w:eastAsia="Arial Unicode MS" w:hAnsi="Arial Unicode MS" w:cs="Arial Unicode MS"/>
          <w:b/>
          <w:sz w:val="20"/>
          <w:szCs w:val="20"/>
        </w:rPr>
        <w:t>nettó összes</w:t>
      </w:r>
      <w:r>
        <w:rPr>
          <w:rFonts w:ascii="Arial Unicode MS" w:eastAsia="Arial Unicode MS" w:hAnsi="Arial Unicode MS" w:cs="Arial Unicode MS"/>
          <w:sz w:val="20"/>
          <w:szCs w:val="20"/>
        </w:rPr>
        <w:t xml:space="preserve"> </w:t>
      </w:r>
      <w:r w:rsidRPr="00EC09CB">
        <w:rPr>
          <w:rFonts w:ascii="Arial Unicode MS" w:eastAsia="Arial Unicode MS" w:hAnsi="Arial Unicode MS" w:cs="Arial Unicode MS"/>
          <w:b/>
          <w:sz w:val="20"/>
          <w:szCs w:val="20"/>
        </w:rPr>
        <w:t>ajánlati ár</w:t>
      </w:r>
      <w:r w:rsidRPr="00EC09CB">
        <w:rPr>
          <w:rFonts w:ascii="Arial Unicode MS" w:eastAsia="Arial Unicode MS" w:hAnsi="Arial Unicode MS" w:cs="Arial Unicode MS"/>
          <w:sz w:val="20"/>
          <w:szCs w:val="20"/>
        </w:rPr>
        <w:t>, mint első részszempont vonatkozásában a legmagasabb ajánlat a legkedvezőtlenebb, a legalacsonyabb ajánlat a legkedvezőbb. Értéke magyar forintban meghatározott egyösszegű átalányárként értendő</w:t>
      </w:r>
      <w:r>
        <w:rPr>
          <w:rFonts w:ascii="Arial Unicode MS" w:eastAsia="Arial Unicode MS" w:hAnsi="Arial Unicode MS" w:cs="Arial Unicode MS"/>
          <w:sz w:val="20"/>
          <w:szCs w:val="20"/>
        </w:rPr>
        <w:t>,</w:t>
      </w:r>
      <w:r w:rsidRPr="00EC09CB">
        <w:rPr>
          <w:rFonts w:ascii="Arial Unicode MS" w:eastAsia="Arial Unicode MS" w:hAnsi="Arial Unicode MS" w:cs="Arial Unicode MS"/>
          <w:sz w:val="20"/>
          <w:szCs w:val="20"/>
        </w:rPr>
        <w:t xml:space="preserve"> mely nem tartalmazza a vonatkozó áfa-tartalmat. </w:t>
      </w:r>
    </w:p>
    <w:p w:rsidR="0001470A" w:rsidRPr="00EC09CB" w:rsidRDefault="0001470A" w:rsidP="0001470A">
      <w:pPr>
        <w:tabs>
          <w:tab w:val="num" w:pos="993"/>
        </w:tabs>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Az ajánlati árnak tartalmaznia kell a beszerzés időtartama alatti árváltozásból eredő vállalkozói kockázatot és vállalkozói hasznot is. </w:t>
      </w:r>
    </w:p>
    <w:p w:rsidR="0001470A" w:rsidRPr="00EC09CB" w:rsidRDefault="0001470A" w:rsidP="0001470A">
      <w:pPr>
        <w:pStyle w:val="B"/>
        <w:spacing w:before="0" w:line="180" w:lineRule="auto"/>
        <w:ind w:left="0"/>
        <w:rPr>
          <w:rFonts w:ascii="Arial Unicode MS" w:eastAsia="Arial Unicode MS" w:hAnsi="Arial Unicode MS" w:cs="Arial Unicode MS"/>
          <w:sz w:val="20"/>
          <w:lang w:val="hu-HU"/>
        </w:rPr>
      </w:pPr>
      <w:r w:rsidRPr="00EC09CB">
        <w:rPr>
          <w:rFonts w:ascii="Arial Unicode MS" w:eastAsia="Arial Unicode MS" w:hAnsi="Arial Unicode MS" w:cs="Arial Unicode MS"/>
          <w:sz w:val="20"/>
          <w:lang w:val="hu-HU"/>
        </w:rPr>
        <w:t>Az árajánlat készítésekor az Ajánlattevőnek figyelembe kell vennie a kifizetés feltételeit, valamint az infláció és a pénznemek közötti átváltásból eredő bizonytalanság mértékét a Szerződés teljes időtartamára vonatkozóan. Az árakat prognosztizált áron kell meghatározni.</w:t>
      </w:r>
    </w:p>
    <w:p w:rsidR="0001470A" w:rsidRDefault="0001470A" w:rsidP="0001470A">
      <w:pPr>
        <w:pStyle w:val="B"/>
        <w:spacing w:before="0" w:line="180" w:lineRule="auto"/>
        <w:ind w:left="0"/>
        <w:rPr>
          <w:rFonts w:ascii="Arial Unicode MS" w:eastAsia="Arial Unicode MS" w:hAnsi="Arial Unicode MS" w:cs="Arial Unicode MS"/>
          <w:sz w:val="20"/>
        </w:rPr>
      </w:pP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árnak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tartalmaznia</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kell</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mindazokat</w:t>
      </w:r>
      <w:proofErr w:type="spellEnd"/>
      <w:r w:rsidRPr="00EC09CB">
        <w:rPr>
          <w:rFonts w:ascii="Arial Unicode MS" w:eastAsia="Arial Unicode MS" w:hAnsi="Arial Unicode MS" w:cs="Arial Unicode MS"/>
          <w:sz w:val="20"/>
        </w:rPr>
        <w:t xml:space="preserve"> a </w:t>
      </w:r>
      <w:proofErr w:type="spellStart"/>
      <w:r w:rsidRPr="00EC09CB">
        <w:rPr>
          <w:rFonts w:ascii="Arial Unicode MS" w:eastAsia="Arial Unicode MS" w:hAnsi="Arial Unicode MS" w:cs="Arial Unicode MS"/>
          <w:sz w:val="20"/>
        </w:rPr>
        <w:t>költségeket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amelyek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tárgyának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eredményfelelős</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megvalósításához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feltételekben</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rögzített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feltételek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betartásához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szükségesek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így</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többek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között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minden</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illetéket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díjat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bérletet</w:t>
      </w:r>
      <w:proofErr w:type="spellEnd"/>
      <w:r w:rsidRPr="00EC09CB">
        <w:rPr>
          <w:rFonts w:ascii="Arial Unicode MS" w:eastAsia="Arial Unicode MS" w:hAnsi="Arial Unicode MS" w:cs="Arial Unicode MS"/>
          <w:sz w:val="20"/>
        </w:rPr>
        <w:t xml:space="preserve">, a </w:t>
      </w:r>
      <w:proofErr w:type="spellStart"/>
      <w:r w:rsidRPr="00EC09CB">
        <w:rPr>
          <w:rFonts w:ascii="Arial Unicode MS" w:eastAsia="Arial Unicode MS" w:hAnsi="Arial Unicode MS" w:cs="Arial Unicode MS"/>
          <w:sz w:val="20"/>
        </w:rPr>
        <w:t>szállításhoz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felhasznált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víz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csatorna</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villamos</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energia</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stb</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díját</w:t>
      </w:r>
      <w:proofErr w:type="spellEnd"/>
      <w:r w:rsidRPr="00EC09CB">
        <w:rPr>
          <w:rFonts w:ascii="Arial Unicode MS" w:eastAsia="Arial Unicode MS" w:hAnsi="Arial Unicode MS" w:cs="Arial Unicode MS"/>
          <w:sz w:val="20"/>
        </w:rPr>
        <w:t xml:space="preserve"> is. </w:t>
      </w: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csak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banki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átutalásos</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fizetési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módot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tartalmazhat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minden</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egyéb</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fizetési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mód</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elfogadhatatlan</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Ajánlatkérő</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számára</w:t>
      </w:r>
      <w:proofErr w:type="spellEnd"/>
      <w:r w:rsidRPr="00EC09CB">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ár</w:t>
      </w:r>
      <w:proofErr w:type="spellEnd"/>
      <w:r>
        <w:rPr>
          <w:rFonts w:ascii="Arial Unicode MS" w:eastAsia="Arial Unicode MS" w:hAnsi="Arial Unicode MS" w:cs="Arial Unicode MS"/>
          <w:sz w:val="20"/>
        </w:rPr>
        <w:t xml:space="preserve"> a </w:t>
      </w:r>
      <w:proofErr w:type="spellStart"/>
      <w:r>
        <w:rPr>
          <w:rFonts w:ascii="Arial Unicode MS" w:eastAsia="Arial Unicode MS" w:hAnsi="Arial Unicode MS" w:cs="Arial Unicode MS"/>
          <w:sz w:val="20"/>
        </w:rPr>
        <w:t>helyszínre</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történő</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szállítást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beszerelést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és</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beüzemelést</w:t>
      </w:r>
      <w:proofErr w:type="spellEnd"/>
      <w:r>
        <w:rPr>
          <w:rFonts w:ascii="Arial Unicode MS" w:eastAsia="Arial Unicode MS" w:hAnsi="Arial Unicode MS" w:cs="Arial Unicode MS"/>
          <w:sz w:val="20"/>
        </w:rPr>
        <w:t xml:space="preserve">, le </w:t>
      </w:r>
      <w:proofErr w:type="spellStart"/>
      <w:r>
        <w:rPr>
          <w:rFonts w:ascii="Arial Unicode MS" w:eastAsia="Arial Unicode MS" w:hAnsi="Arial Unicode MS" w:cs="Arial Unicode MS"/>
          <w:sz w:val="20"/>
        </w:rPr>
        <w:t>és</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felrakodást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elhelyezési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mozgatási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költségeket</w:t>
      </w:r>
      <w:proofErr w:type="spellEnd"/>
      <w:r>
        <w:rPr>
          <w:rFonts w:ascii="Arial Unicode MS" w:eastAsia="Arial Unicode MS" w:hAnsi="Arial Unicode MS" w:cs="Arial Unicode MS"/>
          <w:sz w:val="20"/>
        </w:rPr>
        <w:t xml:space="preserve"> is </w:t>
      </w:r>
      <w:proofErr w:type="spellStart"/>
      <w:r>
        <w:rPr>
          <w:rFonts w:ascii="Arial Unicode MS" w:eastAsia="Arial Unicode MS" w:hAnsi="Arial Unicode MS" w:cs="Arial Unicode MS"/>
          <w:sz w:val="20"/>
        </w:rPr>
        <w:t>tartalmazza</w:t>
      </w:r>
      <w:proofErr w:type="spellEnd"/>
      <w:r>
        <w:rPr>
          <w:rFonts w:ascii="Arial Unicode MS" w:eastAsia="Arial Unicode MS" w:hAnsi="Arial Unicode MS" w:cs="Arial Unicode MS"/>
          <w:sz w:val="20"/>
        </w:rPr>
        <w:t>.</w:t>
      </w:r>
    </w:p>
    <w:p w:rsidR="0001470A" w:rsidRDefault="0001470A" w:rsidP="0001470A">
      <w:pPr>
        <w:pStyle w:val="B"/>
        <w:spacing w:before="0" w:line="180" w:lineRule="auto"/>
        <w:ind w:left="0"/>
        <w:rPr>
          <w:rFonts w:ascii="Arial Unicode MS" w:eastAsia="Arial Unicode MS" w:hAnsi="Arial Unicode MS" w:cs="Arial Unicode MS"/>
          <w:sz w:val="20"/>
        </w:rPr>
      </w:pP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adott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rész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vonatkozásában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ár</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megállapítása</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kizárólag</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abban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esetben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vethető</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össze</w:t>
      </w:r>
      <w:proofErr w:type="spellEnd"/>
      <w:r>
        <w:rPr>
          <w:rFonts w:ascii="Arial Unicode MS" w:eastAsia="Arial Unicode MS" w:hAnsi="Arial Unicode MS" w:cs="Arial Unicode MS"/>
          <w:sz w:val="20"/>
        </w:rPr>
        <w:t xml:space="preserve"> a </w:t>
      </w:r>
      <w:proofErr w:type="spellStart"/>
      <w:r>
        <w:rPr>
          <w:rFonts w:ascii="Arial Unicode MS" w:eastAsia="Arial Unicode MS" w:hAnsi="Arial Unicode MS" w:cs="Arial Unicode MS"/>
          <w:sz w:val="20"/>
        </w:rPr>
        <w:t>további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ajánlatokkal</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amennyiben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rész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valamennyi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termékére</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terméksorára</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tesz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ajánlatot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Ajánlattevő</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Amennyiben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adott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rész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valamely</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tételére</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tételsorára</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Ajánlattevő</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nem</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tesz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ajánlatot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így</w:t>
      </w:r>
      <w:proofErr w:type="spellEnd"/>
      <w:r>
        <w:rPr>
          <w:rFonts w:ascii="Arial Unicode MS" w:eastAsia="Arial Unicode MS" w:hAnsi="Arial Unicode MS" w:cs="Arial Unicode MS"/>
          <w:sz w:val="20"/>
        </w:rPr>
        <w:t xml:space="preserve"> a </w:t>
      </w:r>
      <w:proofErr w:type="spellStart"/>
      <w:r>
        <w:rPr>
          <w:rFonts w:ascii="Arial Unicode MS" w:eastAsia="Arial Unicode MS" w:hAnsi="Arial Unicode MS" w:cs="Arial Unicode MS"/>
          <w:sz w:val="20"/>
        </w:rPr>
        <w:t>vonatkozó</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részre</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szóló</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ajánlata</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érvénytelen</w:t>
      </w:r>
      <w:proofErr w:type="spellEnd"/>
      <w:r>
        <w:rPr>
          <w:rFonts w:ascii="Arial Unicode MS" w:eastAsia="Arial Unicode MS" w:hAnsi="Arial Unicode MS" w:cs="Arial Unicode MS"/>
          <w:sz w:val="20"/>
        </w:rPr>
        <w:t>.</w:t>
      </w:r>
    </w:p>
    <w:p w:rsidR="0001470A" w:rsidRDefault="0001470A" w:rsidP="0001470A">
      <w:pPr>
        <w:spacing w:after="0" w:line="180" w:lineRule="auto"/>
        <w:jc w:val="both"/>
        <w:rPr>
          <w:rFonts w:ascii="Arial Unicode MS" w:eastAsia="Arial Unicode MS" w:hAnsi="Arial Unicode MS" w:cs="Arial Unicode MS"/>
          <w:sz w:val="20"/>
          <w:szCs w:val="20"/>
        </w:rPr>
      </w:pPr>
    </w:p>
    <w:p w:rsidR="0001470A" w:rsidRDefault="0001470A" w:rsidP="0001470A">
      <w:pPr>
        <w:spacing w:after="0" w:line="180" w:lineRule="auto"/>
        <w:jc w:val="both"/>
        <w:rPr>
          <w:rFonts w:ascii="Arial Unicode MS" w:eastAsia="Arial Unicode MS" w:hAnsi="Arial Unicode MS" w:cs="Arial Unicode MS"/>
          <w:sz w:val="20"/>
          <w:szCs w:val="20"/>
        </w:rPr>
      </w:pPr>
      <w:r w:rsidRPr="00FF6604">
        <w:rPr>
          <w:rFonts w:ascii="Arial Unicode MS" w:eastAsia="Arial Unicode MS" w:hAnsi="Arial Unicode MS" w:cs="Arial Unicode MS"/>
          <w:b/>
          <w:sz w:val="20"/>
          <w:szCs w:val="20"/>
        </w:rPr>
        <w:t>Szállítási határidő:</w:t>
      </w:r>
      <w:r>
        <w:rPr>
          <w:rFonts w:ascii="Arial Unicode MS" w:eastAsia="Arial Unicode MS" w:hAnsi="Arial Unicode MS" w:cs="Arial Unicode MS"/>
          <w:sz w:val="20"/>
          <w:szCs w:val="20"/>
        </w:rPr>
        <w:t xml:space="preserve"> Ajánlatkérő a szállítások végső időpontját a szerződéskötéstől számított </w:t>
      </w:r>
      <w:r w:rsidR="002B185F">
        <w:rPr>
          <w:rFonts w:ascii="Arial Unicode MS" w:eastAsia="Arial Unicode MS" w:hAnsi="Arial Unicode MS" w:cs="Arial Unicode MS"/>
          <w:sz w:val="20"/>
          <w:szCs w:val="20"/>
        </w:rPr>
        <w:t>150</w:t>
      </w:r>
      <w:r>
        <w:rPr>
          <w:rFonts w:ascii="Arial Unicode MS" w:eastAsia="Arial Unicode MS" w:hAnsi="Arial Unicode MS" w:cs="Arial Unicode MS"/>
          <w:sz w:val="20"/>
          <w:szCs w:val="20"/>
        </w:rPr>
        <w:t xml:space="preserve"> napban határozta meg. Ennél a napnál kedvezőtlenebb szállítási határidő vállalása nem elfogadható, az ajánlat érvénytelenségét jelenti. A </w:t>
      </w:r>
      <w:r w:rsidRPr="00EC09CB">
        <w:rPr>
          <w:rFonts w:ascii="Arial Unicode MS" w:eastAsia="Arial Unicode MS" w:hAnsi="Arial Unicode MS" w:cs="Arial Unicode MS"/>
          <w:sz w:val="20"/>
          <w:szCs w:val="20"/>
        </w:rPr>
        <w:t xml:space="preserve">legmagasabb </w:t>
      </w:r>
      <w:r>
        <w:rPr>
          <w:rFonts w:ascii="Arial Unicode MS" w:eastAsia="Arial Unicode MS" w:hAnsi="Arial Unicode MS" w:cs="Arial Unicode MS"/>
          <w:sz w:val="20"/>
          <w:szCs w:val="20"/>
        </w:rPr>
        <w:t xml:space="preserve">mértékű szállítási időtartam vállalása </w:t>
      </w:r>
      <w:r w:rsidRPr="00EC09CB">
        <w:rPr>
          <w:rFonts w:ascii="Arial Unicode MS" w:eastAsia="Arial Unicode MS" w:hAnsi="Arial Unicode MS" w:cs="Arial Unicode MS"/>
          <w:sz w:val="20"/>
          <w:szCs w:val="20"/>
        </w:rPr>
        <w:t>ajánlat a legkedvezőtlenebb, a legalacsonyabb ajánlat a legkedvezőbb.</w:t>
      </w:r>
    </w:p>
    <w:p w:rsidR="0001470A" w:rsidRDefault="0001470A" w:rsidP="0001470A">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szerződéskötés időpontját Ajánlatkérő az eljárás eredményéről szóló összegezés megküldésétől számított 11. napon tervezi. Egyéb további eljárási körülmények alapján a szerződéskötést Ajánlatkérő  lehető legrövidebb határidőn belül kívánja megvalósítani.</w:t>
      </w:r>
    </w:p>
    <w:p w:rsidR="0001470A" w:rsidRDefault="0001470A" w:rsidP="0001470A">
      <w:pPr>
        <w:pStyle w:val="NormlWeb"/>
        <w:spacing w:line="180" w:lineRule="auto"/>
        <w:jc w:val="both"/>
        <w:rPr>
          <w:rFonts w:ascii="Arial Unicode MS" w:eastAsia="Arial Unicode MS" w:hAnsi="Arial Unicode MS" w:cs="Arial Unicode MS"/>
          <w:sz w:val="20"/>
          <w:szCs w:val="20"/>
        </w:rPr>
      </w:pPr>
      <w:r w:rsidRPr="00B22D35">
        <w:rPr>
          <w:rFonts w:ascii="Arial Unicode MS" w:eastAsia="Arial Unicode MS" w:hAnsi="Arial Unicode MS" w:cs="Arial Unicode MS"/>
          <w:bCs/>
          <w:sz w:val="20"/>
          <w:szCs w:val="20"/>
        </w:rPr>
        <w:t>A napok számításánál</w:t>
      </w:r>
      <w:r>
        <w:rPr>
          <w:rFonts w:ascii="Arial Unicode MS" w:eastAsia="Arial Unicode MS" w:hAnsi="Arial Unicode MS" w:cs="Arial Unicode MS"/>
          <w:bCs/>
          <w:sz w:val="20"/>
          <w:szCs w:val="20"/>
        </w:rPr>
        <w:t>,</w:t>
      </w:r>
      <w:r w:rsidRPr="00B22D35">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 xml:space="preserve">amelyet a felolvasólapon jegyez Ajánlattevő a szerződéskötéstől számított szállítási </w:t>
      </w:r>
      <w:r w:rsidR="000C4595">
        <w:rPr>
          <w:rFonts w:ascii="Arial Unicode MS" w:eastAsia="Arial Unicode MS" w:hAnsi="Arial Unicode MS" w:cs="Arial Unicode MS"/>
          <w:bCs/>
          <w:sz w:val="20"/>
          <w:szCs w:val="20"/>
        </w:rPr>
        <w:t xml:space="preserve">naptári </w:t>
      </w:r>
      <w:r>
        <w:rPr>
          <w:rFonts w:ascii="Arial Unicode MS" w:eastAsia="Arial Unicode MS" w:hAnsi="Arial Unicode MS" w:cs="Arial Unicode MS"/>
          <w:bCs/>
          <w:sz w:val="20"/>
          <w:szCs w:val="20"/>
        </w:rPr>
        <w:t>napok számát kell megadni. A napok számításában a szerződéskötés napja nem tartozik a vállalt</w:t>
      </w:r>
      <w:r w:rsidRPr="00F97A16">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szállítási napokba. A megadott </w:t>
      </w:r>
      <w:r w:rsidR="000C4595">
        <w:rPr>
          <w:rFonts w:ascii="Arial Unicode MS" w:eastAsia="Arial Unicode MS" w:hAnsi="Arial Unicode MS" w:cs="Arial Unicode MS"/>
          <w:sz w:val="20"/>
          <w:szCs w:val="20"/>
        </w:rPr>
        <w:t xml:space="preserve">naptári </w:t>
      </w:r>
      <w:r>
        <w:rPr>
          <w:rFonts w:ascii="Arial Unicode MS" w:eastAsia="Arial Unicode MS" w:hAnsi="Arial Unicode MS" w:cs="Arial Unicode MS"/>
          <w:sz w:val="20"/>
          <w:szCs w:val="20"/>
        </w:rPr>
        <w:t xml:space="preserve">napok száma alapján a vállalt szállítási nap utolsó napja a szállítási határidő, mely vonatkozásában állnak fenn a szerződést biztosító mellékkötelezettségek. </w:t>
      </w:r>
    </w:p>
    <w:p w:rsidR="0001470A" w:rsidRDefault="0001470A" w:rsidP="0001470A">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Ajánlattevő választása szerint jogosult a végső szállítási napok kapcsán a tervezett véghatáridő vállalására is (</w:t>
      </w:r>
      <w:r w:rsidR="002B185F">
        <w:rPr>
          <w:rFonts w:ascii="Arial Unicode MS" w:eastAsia="Arial Unicode MS" w:hAnsi="Arial Unicode MS" w:cs="Arial Unicode MS"/>
          <w:sz w:val="20"/>
          <w:szCs w:val="20"/>
        </w:rPr>
        <w:t>150</w:t>
      </w:r>
      <w:r>
        <w:rPr>
          <w:rFonts w:ascii="Arial Unicode MS" w:eastAsia="Arial Unicode MS" w:hAnsi="Arial Unicode MS" w:cs="Arial Unicode MS"/>
          <w:sz w:val="20"/>
          <w:szCs w:val="20"/>
        </w:rPr>
        <w:t xml:space="preserve"> napos szállítási nap vállalása), azaz a szállításának vállalt napja Ajánlatkérő által meghatározott legkésőbbi szállítási nap mértékével azonos. </w:t>
      </w:r>
      <w:r w:rsidR="002B185F">
        <w:rPr>
          <w:rFonts w:ascii="Arial Unicode MS" w:eastAsia="Arial Unicode MS" w:hAnsi="Arial Unicode MS" w:cs="Arial Unicode MS"/>
          <w:sz w:val="20"/>
          <w:szCs w:val="20"/>
        </w:rPr>
        <w:t>150</w:t>
      </w:r>
      <w:r>
        <w:rPr>
          <w:rFonts w:ascii="Arial Unicode MS" w:eastAsia="Arial Unicode MS" w:hAnsi="Arial Unicode MS" w:cs="Arial Unicode MS"/>
          <w:sz w:val="20"/>
          <w:szCs w:val="20"/>
        </w:rPr>
        <w:t xml:space="preserve"> napos szállítás vállalása (azaz 0 nap előteljesítés) vállalása esetében az érékelési pontszám 0 azaz nulla pontot jelent. A matematikai képlet "zéró osztó" állapota szerint  ebben az esetben az értékelési szempontra vonatkozóan a súlyszámmal történő szorzást követően is 0 azaz nulla pontot kaphat Ajánlattevő. </w:t>
      </w:r>
    </w:p>
    <w:p w:rsidR="000205AC" w:rsidRDefault="000205AC" w:rsidP="0001470A">
      <w:pPr>
        <w:spacing w:after="0" w:line="180" w:lineRule="auto"/>
        <w:jc w:val="both"/>
        <w:rPr>
          <w:rFonts w:ascii="Arial Unicode MS" w:eastAsia="Arial Unicode MS" w:hAnsi="Arial Unicode MS" w:cs="Arial Unicode MS"/>
          <w:sz w:val="20"/>
          <w:szCs w:val="20"/>
        </w:rPr>
      </w:pPr>
    </w:p>
    <w:p w:rsidR="00E554A9" w:rsidRDefault="00E554A9" w:rsidP="0001470A">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Szállítási ütemezés lehetősége:</w:t>
      </w:r>
    </w:p>
    <w:p w:rsidR="00E554A9" w:rsidRDefault="00E554A9" w:rsidP="0001470A">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Megrendelő az alábbi ajánlati részek vonatkozásában a rendelkezésre álló tárolási hely valamint a bedolgozhatóság intenzitása alapján az alábbiak szerint képes a szállításokat befogadni:</w:t>
      </w:r>
    </w:p>
    <w:p w:rsidR="00E554A9" w:rsidRDefault="00E554A9" w:rsidP="00041324">
      <w:pPr>
        <w:widowControl w:val="0"/>
        <w:numPr>
          <w:ilvl w:val="0"/>
          <w:numId w:val="57"/>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Pr>
          <w:rFonts w:ascii="Arial Unicode MS" w:eastAsia="Arial Unicode MS" w:hAnsi="Arial Unicode MS" w:cs="Arial Unicode MS"/>
          <w:b/>
          <w:sz w:val="20"/>
          <w:szCs w:val="20"/>
        </w:rPr>
        <w:t>Helyi sajátosságok - építési anyagok</w:t>
      </w:r>
    </w:p>
    <w:p w:rsidR="00E554A9" w:rsidRDefault="00E554A9" w:rsidP="00041324">
      <w:pPr>
        <w:widowControl w:val="0"/>
        <w:numPr>
          <w:ilvl w:val="0"/>
          <w:numId w:val="57"/>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Belvízelvezetés - építési anyagok</w:t>
      </w:r>
    </w:p>
    <w:p w:rsidR="00E554A9" w:rsidRPr="009C583C" w:rsidRDefault="00E554A9" w:rsidP="00041324">
      <w:pPr>
        <w:widowControl w:val="0"/>
        <w:numPr>
          <w:ilvl w:val="0"/>
          <w:numId w:val="57"/>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Belterületi közutak – építési anyagok</w:t>
      </w:r>
    </w:p>
    <w:p w:rsidR="00E554A9" w:rsidRDefault="00E554A9" w:rsidP="0001470A">
      <w:pPr>
        <w:spacing w:after="0" w:line="180" w:lineRule="auto"/>
        <w:jc w:val="both"/>
        <w:rPr>
          <w:rFonts w:ascii="Arial Unicode MS" w:eastAsia="Arial Unicode MS" w:hAnsi="Arial Unicode MS" w:cs="Arial Unicode MS"/>
          <w:sz w:val="20"/>
          <w:szCs w:val="20"/>
        </w:rPr>
      </w:pPr>
    </w:p>
    <w:p w:rsidR="00E554A9" w:rsidRDefault="00E554A9" w:rsidP="0001470A">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Az alábbi termékek kapcsán </w:t>
      </w:r>
      <w:r w:rsidR="00147659">
        <w:rPr>
          <w:rFonts w:ascii="Arial Unicode MS" w:eastAsia="Arial Unicode MS" w:hAnsi="Arial Unicode MS" w:cs="Arial Unicode MS"/>
          <w:sz w:val="20"/>
          <w:szCs w:val="20"/>
        </w:rPr>
        <w:t>a</w:t>
      </w:r>
      <w:r>
        <w:rPr>
          <w:rFonts w:ascii="Arial Unicode MS" w:eastAsia="Arial Unicode MS" w:hAnsi="Arial Unicode MS" w:cs="Arial Unicode MS"/>
          <w:sz w:val="20"/>
          <w:szCs w:val="20"/>
        </w:rPr>
        <w:t xml:space="preserve"> szállítási ütemezés </w:t>
      </w:r>
      <w:r w:rsidR="00147659">
        <w:rPr>
          <w:rFonts w:ascii="Arial Unicode MS" w:eastAsia="Arial Unicode MS" w:hAnsi="Arial Unicode MS" w:cs="Arial Unicode MS"/>
          <w:sz w:val="20"/>
          <w:szCs w:val="20"/>
        </w:rPr>
        <w:t>maximuma</w:t>
      </w:r>
      <w:r>
        <w:rPr>
          <w:rFonts w:ascii="Arial Unicode MS" w:eastAsia="Arial Unicode MS" w:hAnsi="Arial Unicode MS" w:cs="Arial Unicode MS"/>
          <w:sz w:val="20"/>
          <w:szCs w:val="20"/>
        </w:rPr>
        <w:t>:</w:t>
      </w:r>
    </w:p>
    <w:p w:rsidR="00A3478E" w:rsidRDefault="00A3478E" w:rsidP="0001470A">
      <w:pPr>
        <w:spacing w:after="0" w:line="180" w:lineRule="auto"/>
        <w:jc w:val="both"/>
        <w:rPr>
          <w:rFonts w:ascii="Arial Unicode MS" w:eastAsia="Arial Unicode MS" w:hAnsi="Arial Unicode MS" w:cs="Arial Unicode MS"/>
          <w:sz w:val="20"/>
          <w:szCs w:val="20"/>
        </w:rPr>
      </w:pPr>
    </w:p>
    <w:p w:rsidR="00E554A9" w:rsidRDefault="00E554A9" w:rsidP="00041324">
      <w:pPr>
        <w:widowControl w:val="0"/>
        <w:numPr>
          <w:ilvl w:val="0"/>
          <w:numId w:val="58"/>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Pr>
          <w:rFonts w:ascii="Arial Unicode MS" w:eastAsia="Arial Unicode MS" w:hAnsi="Arial Unicode MS" w:cs="Arial Unicode MS"/>
          <w:b/>
          <w:sz w:val="20"/>
          <w:szCs w:val="20"/>
        </w:rPr>
        <w:t>Helyi sajátosságok - építési anyagok</w:t>
      </w:r>
    </w:p>
    <w:tbl>
      <w:tblPr>
        <w:tblW w:w="9511" w:type="dxa"/>
        <w:tblInd w:w="57" w:type="dxa"/>
        <w:tblCellMar>
          <w:left w:w="70" w:type="dxa"/>
          <w:right w:w="70" w:type="dxa"/>
        </w:tblCellMar>
        <w:tblLook w:val="04A0"/>
      </w:tblPr>
      <w:tblGrid>
        <w:gridCol w:w="1864"/>
        <w:gridCol w:w="2402"/>
        <w:gridCol w:w="2693"/>
        <w:gridCol w:w="2552"/>
      </w:tblGrid>
      <w:tr w:rsidR="00E554A9" w:rsidRPr="00E554A9" w:rsidTr="00E554A9">
        <w:trPr>
          <w:trHeight w:val="315"/>
        </w:trPr>
        <w:tc>
          <w:tcPr>
            <w:tcW w:w="1864" w:type="dxa"/>
            <w:tcBorders>
              <w:top w:val="single" w:sz="4" w:space="0" w:color="auto"/>
              <w:left w:val="single" w:sz="4" w:space="0" w:color="auto"/>
              <w:bottom w:val="single" w:sz="4" w:space="0" w:color="auto"/>
              <w:right w:val="single" w:sz="4" w:space="0" w:color="auto"/>
            </w:tcBorders>
            <w:shd w:val="clear" w:color="auto" w:fill="auto"/>
            <w:hideMark/>
          </w:tcPr>
          <w:p w:rsidR="00E554A9" w:rsidRPr="00E554A9" w:rsidRDefault="00E554A9" w:rsidP="00A3478E">
            <w:pPr>
              <w:spacing w:after="0" w:line="180" w:lineRule="auto"/>
              <w:jc w:val="center"/>
              <w:rPr>
                <w:rFonts w:ascii="Arial Unicode MS" w:eastAsia="Arial Unicode MS" w:hAnsi="Arial Unicode MS" w:cs="Arial Unicode MS"/>
                <w:b/>
                <w:color w:val="000000"/>
                <w:sz w:val="20"/>
                <w:szCs w:val="20"/>
                <w:lang w:eastAsia="hu-HU"/>
              </w:rPr>
            </w:pPr>
            <w:r w:rsidRPr="00E554A9">
              <w:rPr>
                <w:rFonts w:ascii="Arial Unicode MS" w:eastAsia="Arial Unicode MS" w:hAnsi="Arial Unicode MS" w:cs="Arial Unicode MS"/>
                <w:b/>
                <w:color w:val="000000"/>
                <w:sz w:val="20"/>
                <w:szCs w:val="20"/>
                <w:lang w:eastAsia="hu-HU"/>
              </w:rPr>
              <w:t>termék</w:t>
            </w:r>
          </w:p>
        </w:tc>
        <w:tc>
          <w:tcPr>
            <w:tcW w:w="2402" w:type="dxa"/>
            <w:tcBorders>
              <w:top w:val="single" w:sz="4" w:space="0" w:color="auto"/>
              <w:left w:val="nil"/>
              <w:bottom w:val="single" w:sz="4" w:space="0" w:color="auto"/>
              <w:right w:val="single" w:sz="4" w:space="0" w:color="auto"/>
            </w:tcBorders>
            <w:shd w:val="clear" w:color="auto" w:fill="auto"/>
            <w:hideMark/>
          </w:tcPr>
          <w:p w:rsidR="00E554A9" w:rsidRPr="00E554A9" w:rsidRDefault="00E554A9" w:rsidP="00A3478E">
            <w:pPr>
              <w:spacing w:after="0" w:line="180" w:lineRule="auto"/>
              <w:jc w:val="center"/>
              <w:rPr>
                <w:rFonts w:ascii="Arial Unicode MS" w:eastAsia="Arial Unicode MS" w:hAnsi="Arial Unicode MS" w:cs="Arial Unicode MS"/>
                <w:b/>
                <w:color w:val="000000"/>
                <w:sz w:val="20"/>
                <w:szCs w:val="20"/>
                <w:lang w:eastAsia="hu-HU"/>
              </w:rPr>
            </w:pPr>
            <w:r w:rsidRPr="00E554A9">
              <w:rPr>
                <w:rFonts w:ascii="Arial Unicode MS" w:eastAsia="Arial Unicode MS" w:hAnsi="Arial Unicode MS" w:cs="Arial Unicode MS"/>
                <w:b/>
                <w:color w:val="000000"/>
                <w:sz w:val="20"/>
                <w:szCs w:val="20"/>
                <w:lang w:eastAsia="hu-HU"/>
              </w:rPr>
              <w:t>Szállítás maximális gyakorisága</w:t>
            </w:r>
          </w:p>
        </w:tc>
        <w:tc>
          <w:tcPr>
            <w:tcW w:w="2693" w:type="dxa"/>
            <w:tcBorders>
              <w:top w:val="single" w:sz="4" w:space="0" w:color="auto"/>
              <w:left w:val="nil"/>
              <w:bottom w:val="single" w:sz="4" w:space="0" w:color="auto"/>
              <w:right w:val="single" w:sz="4" w:space="0" w:color="auto"/>
            </w:tcBorders>
            <w:shd w:val="clear" w:color="auto" w:fill="auto"/>
            <w:hideMark/>
          </w:tcPr>
          <w:p w:rsidR="00E554A9" w:rsidRPr="00E554A9" w:rsidRDefault="00E554A9" w:rsidP="00A3478E">
            <w:pPr>
              <w:spacing w:after="0" w:line="180" w:lineRule="auto"/>
              <w:jc w:val="center"/>
              <w:rPr>
                <w:rFonts w:ascii="Arial Unicode MS" w:eastAsia="Arial Unicode MS" w:hAnsi="Arial Unicode MS" w:cs="Arial Unicode MS"/>
                <w:b/>
                <w:color w:val="000000"/>
                <w:sz w:val="20"/>
                <w:szCs w:val="20"/>
                <w:lang w:eastAsia="hu-HU"/>
              </w:rPr>
            </w:pPr>
            <w:r w:rsidRPr="00E554A9">
              <w:rPr>
                <w:rFonts w:ascii="Arial Unicode MS" w:eastAsia="Arial Unicode MS" w:hAnsi="Arial Unicode MS" w:cs="Arial Unicode MS"/>
                <w:b/>
                <w:color w:val="000000"/>
                <w:sz w:val="20"/>
                <w:szCs w:val="20"/>
                <w:lang w:eastAsia="hu-HU"/>
              </w:rPr>
              <w:t>Szállítás maximális mennyisége</w:t>
            </w:r>
          </w:p>
        </w:tc>
        <w:tc>
          <w:tcPr>
            <w:tcW w:w="2552" w:type="dxa"/>
            <w:tcBorders>
              <w:top w:val="single" w:sz="4" w:space="0" w:color="auto"/>
              <w:left w:val="nil"/>
              <w:bottom w:val="single" w:sz="4" w:space="0" w:color="auto"/>
              <w:right w:val="single" w:sz="4" w:space="0" w:color="auto"/>
            </w:tcBorders>
          </w:tcPr>
          <w:p w:rsidR="00E554A9" w:rsidRPr="00E554A9" w:rsidRDefault="00E554A9" w:rsidP="00147659">
            <w:pPr>
              <w:spacing w:after="0" w:line="180" w:lineRule="auto"/>
              <w:jc w:val="center"/>
              <w:rPr>
                <w:rFonts w:ascii="Arial Unicode MS" w:eastAsia="Arial Unicode MS" w:hAnsi="Arial Unicode MS" w:cs="Arial Unicode MS"/>
                <w:b/>
                <w:color w:val="000000"/>
                <w:sz w:val="20"/>
                <w:szCs w:val="20"/>
                <w:lang w:eastAsia="hu-HU"/>
              </w:rPr>
            </w:pPr>
            <w:r>
              <w:rPr>
                <w:rFonts w:ascii="Arial Unicode MS" w:eastAsia="Arial Unicode MS" w:hAnsi="Arial Unicode MS" w:cs="Arial Unicode MS"/>
                <w:b/>
                <w:color w:val="000000"/>
                <w:sz w:val="20"/>
                <w:szCs w:val="20"/>
                <w:lang w:eastAsia="hu-HU"/>
              </w:rPr>
              <w:t xml:space="preserve">Heti maximális </w:t>
            </w:r>
            <w:r w:rsidR="00147659">
              <w:rPr>
                <w:rFonts w:ascii="Arial Unicode MS" w:eastAsia="Arial Unicode MS" w:hAnsi="Arial Unicode MS" w:cs="Arial Unicode MS"/>
                <w:b/>
                <w:color w:val="000000"/>
                <w:sz w:val="20"/>
                <w:szCs w:val="20"/>
                <w:lang w:eastAsia="hu-HU"/>
              </w:rPr>
              <w:t>befogadható anyagmennyiség</w:t>
            </w:r>
          </w:p>
        </w:tc>
      </w:tr>
      <w:tr w:rsidR="00E554A9" w:rsidRPr="00E554A9" w:rsidTr="00E554A9">
        <w:trPr>
          <w:trHeight w:val="315"/>
        </w:trPr>
        <w:tc>
          <w:tcPr>
            <w:tcW w:w="1864" w:type="dxa"/>
            <w:tcBorders>
              <w:top w:val="single" w:sz="4" w:space="0" w:color="auto"/>
              <w:left w:val="single" w:sz="4" w:space="0" w:color="auto"/>
              <w:bottom w:val="single" w:sz="4" w:space="0" w:color="auto"/>
              <w:right w:val="single" w:sz="4" w:space="0" w:color="auto"/>
            </w:tcBorders>
            <w:shd w:val="clear" w:color="auto" w:fill="auto"/>
            <w:hideMark/>
          </w:tcPr>
          <w:p w:rsidR="00E554A9" w:rsidRPr="00E554A9" w:rsidRDefault="00E554A9" w:rsidP="00E554A9">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sóder (sóder 0-4)</w:t>
            </w:r>
          </w:p>
        </w:tc>
        <w:tc>
          <w:tcPr>
            <w:tcW w:w="2402" w:type="dxa"/>
            <w:tcBorders>
              <w:top w:val="single" w:sz="4" w:space="0" w:color="auto"/>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single" w:sz="4" w:space="0" w:color="auto"/>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10 m3 / nap</w:t>
            </w:r>
          </w:p>
        </w:tc>
        <w:tc>
          <w:tcPr>
            <w:tcW w:w="2552" w:type="dxa"/>
            <w:tcBorders>
              <w:top w:val="single" w:sz="4" w:space="0" w:color="auto"/>
              <w:left w:val="nil"/>
              <w:bottom w:val="single" w:sz="4" w:space="0" w:color="auto"/>
              <w:right w:val="single" w:sz="4" w:space="0" w:color="auto"/>
            </w:tcBorders>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20 m3 / hét</w:t>
            </w:r>
          </w:p>
        </w:tc>
      </w:tr>
      <w:tr w:rsidR="00E554A9" w:rsidRPr="00E554A9" w:rsidTr="00E554A9">
        <w:trPr>
          <w:trHeight w:val="315"/>
        </w:trPr>
        <w:tc>
          <w:tcPr>
            <w:tcW w:w="1864" w:type="dxa"/>
            <w:tcBorders>
              <w:top w:val="nil"/>
              <w:left w:val="single" w:sz="4" w:space="0" w:color="auto"/>
              <w:bottom w:val="single" w:sz="4" w:space="0" w:color="auto"/>
              <w:right w:val="single" w:sz="4" w:space="0" w:color="auto"/>
            </w:tcBorders>
            <w:shd w:val="clear" w:color="auto" w:fill="auto"/>
            <w:hideMark/>
          </w:tcPr>
          <w:p w:rsidR="00E554A9" w:rsidRPr="00E554A9" w:rsidRDefault="00E554A9" w:rsidP="00E554A9">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cement</w:t>
            </w:r>
          </w:p>
        </w:tc>
        <w:tc>
          <w:tcPr>
            <w:tcW w:w="2402" w:type="dxa"/>
            <w:tcBorders>
              <w:top w:val="nil"/>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25 </w:t>
            </w:r>
            <w:r w:rsidRPr="00E554A9">
              <w:rPr>
                <w:rFonts w:ascii="Arial Unicode MS" w:eastAsia="Arial Unicode MS" w:hAnsi="Arial Unicode MS" w:cs="Arial Unicode MS"/>
                <w:color w:val="000000"/>
                <w:sz w:val="20"/>
                <w:szCs w:val="20"/>
                <w:lang w:eastAsia="hu-HU"/>
              </w:rPr>
              <w:t>q</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50 q / hét</w:t>
            </w:r>
          </w:p>
        </w:tc>
      </w:tr>
      <w:tr w:rsidR="00E554A9" w:rsidRPr="00E554A9" w:rsidTr="00E554A9">
        <w:trPr>
          <w:trHeight w:val="315"/>
        </w:trPr>
        <w:tc>
          <w:tcPr>
            <w:tcW w:w="1864" w:type="dxa"/>
            <w:tcBorders>
              <w:top w:val="nil"/>
              <w:left w:val="single" w:sz="4" w:space="0" w:color="auto"/>
              <w:bottom w:val="single" w:sz="4" w:space="0" w:color="auto"/>
              <w:right w:val="single" w:sz="4" w:space="0" w:color="auto"/>
            </w:tcBorders>
            <w:shd w:val="clear" w:color="auto" w:fill="auto"/>
            <w:hideMark/>
          </w:tcPr>
          <w:p w:rsidR="00E554A9" w:rsidRPr="00E554A9" w:rsidRDefault="00E554A9" w:rsidP="00E554A9">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sóder (sóder 4-8)</w:t>
            </w:r>
          </w:p>
        </w:tc>
        <w:tc>
          <w:tcPr>
            <w:tcW w:w="2402" w:type="dxa"/>
            <w:tcBorders>
              <w:top w:val="nil"/>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 db szállítás hetente</w:t>
            </w:r>
          </w:p>
        </w:tc>
        <w:tc>
          <w:tcPr>
            <w:tcW w:w="2693" w:type="dxa"/>
            <w:tcBorders>
              <w:top w:val="nil"/>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5 </w:t>
            </w:r>
            <w:r w:rsidRPr="00E554A9">
              <w:rPr>
                <w:rFonts w:ascii="Arial Unicode MS" w:eastAsia="Arial Unicode MS" w:hAnsi="Arial Unicode MS" w:cs="Arial Unicode MS"/>
                <w:color w:val="000000"/>
                <w:sz w:val="20"/>
                <w:szCs w:val="20"/>
                <w:lang w:eastAsia="hu-HU"/>
              </w:rPr>
              <w:t>m3</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5 </w:t>
            </w:r>
            <w:r w:rsidRPr="00E554A9">
              <w:rPr>
                <w:rFonts w:ascii="Arial Unicode MS" w:eastAsia="Arial Unicode MS" w:hAnsi="Arial Unicode MS" w:cs="Arial Unicode MS"/>
                <w:color w:val="000000"/>
                <w:sz w:val="20"/>
                <w:szCs w:val="20"/>
                <w:lang w:eastAsia="hu-HU"/>
              </w:rPr>
              <w:t>m3</w:t>
            </w:r>
            <w:r>
              <w:rPr>
                <w:rFonts w:ascii="Arial Unicode MS" w:eastAsia="Arial Unicode MS" w:hAnsi="Arial Unicode MS" w:cs="Arial Unicode MS"/>
                <w:color w:val="000000"/>
                <w:sz w:val="20"/>
                <w:szCs w:val="20"/>
                <w:lang w:eastAsia="hu-HU"/>
              </w:rPr>
              <w:t xml:space="preserve"> / hét</w:t>
            </w:r>
          </w:p>
        </w:tc>
      </w:tr>
      <w:tr w:rsidR="00E554A9" w:rsidRPr="00E554A9" w:rsidTr="00E554A9">
        <w:trPr>
          <w:trHeight w:val="315"/>
        </w:trPr>
        <w:tc>
          <w:tcPr>
            <w:tcW w:w="1864" w:type="dxa"/>
            <w:tcBorders>
              <w:top w:val="nil"/>
              <w:left w:val="single" w:sz="4" w:space="0" w:color="auto"/>
              <w:bottom w:val="single" w:sz="4" w:space="0" w:color="auto"/>
              <w:right w:val="single" w:sz="4" w:space="0" w:color="auto"/>
            </w:tcBorders>
            <w:shd w:val="clear" w:color="auto" w:fill="auto"/>
            <w:hideMark/>
          </w:tcPr>
          <w:p w:rsidR="00E554A9" w:rsidRPr="00E554A9" w:rsidRDefault="00E554A9" w:rsidP="00E554A9">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sóder (sóder 1-2)</w:t>
            </w:r>
          </w:p>
        </w:tc>
        <w:tc>
          <w:tcPr>
            <w:tcW w:w="2402" w:type="dxa"/>
            <w:tcBorders>
              <w:top w:val="nil"/>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 db szállítás hetente</w:t>
            </w:r>
          </w:p>
        </w:tc>
        <w:tc>
          <w:tcPr>
            <w:tcW w:w="2693" w:type="dxa"/>
            <w:tcBorders>
              <w:top w:val="nil"/>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5 </w:t>
            </w:r>
            <w:r w:rsidRPr="00E554A9">
              <w:rPr>
                <w:rFonts w:ascii="Arial Unicode MS" w:eastAsia="Arial Unicode MS" w:hAnsi="Arial Unicode MS" w:cs="Arial Unicode MS"/>
                <w:color w:val="000000"/>
                <w:sz w:val="20"/>
                <w:szCs w:val="20"/>
                <w:lang w:eastAsia="hu-HU"/>
              </w:rPr>
              <w:t>m3</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5 </w:t>
            </w:r>
            <w:r w:rsidRPr="00E554A9">
              <w:rPr>
                <w:rFonts w:ascii="Arial Unicode MS" w:eastAsia="Arial Unicode MS" w:hAnsi="Arial Unicode MS" w:cs="Arial Unicode MS"/>
                <w:color w:val="000000"/>
                <w:sz w:val="20"/>
                <w:szCs w:val="20"/>
                <w:lang w:eastAsia="hu-HU"/>
              </w:rPr>
              <w:t>m3</w:t>
            </w:r>
            <w:r>
              <w:rPr>
                <w:rFonts w:ascii="Arial Unicode MS" w:eastAsia="Arial Unicode MS" w:hAnsi="Arial Unicode MS" w:cs="Arial Unicode MS"/>
                <w:color w:val="000000"/>
                <w:sz w:val="20"/>
                <w:szCs w:val="20"/>
                <w:lang w:eastAsia="hu-HU"/>
              </w:rPr>
              <w:t xml:space="preserve"> / hét</w:t>
            </w:r>
          </w:p>
        </w:tc>
      </w:tr>
    </w:tbl>
    <w:p w:rsidR="00E554A9" w:rsidRPr="00E554A9" w:rsidRDefault="00E554A9" w:rsidP="00E554A9">
      <w:pPr>
        <w:spacing w:after="0" w:line="180" w:lineRule="auto"/>
        <w:jc w:val="both"/>
        <w:rPr>
          <w:rFonts w:ascii="Arial Unicode MS" w:eastAsia="Arial Unicode MS" w:hAnsi="Arial Unicode MS" w:cs="Arial Unicode MS"/>
          <w:sz w:val="20"/>
          <w:szCs w:val="20"/>
        </w:rPr>
      </w:pPr>
    </w:p>
    <w:p w:rsidR="00E554A9" w:rsidRDefault="00E554A9" w:rsidP="00041324">
      <w:pPr>
        <w:widowControl w:val="0"/>
        <w:numPr>
          <w:ilvl w:val="0"/>
          <w:numId w:val="58"/>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Belvízelvezetés - építési anyagok</w:t>
      </w:r>
    </w:p>
    <w:tbl>
      <w:tblPr>
        <w:tblW w:w="9511" w:type="dxa"/>
        <w:tblInd w:w="57" w:type="dxa"/>
        <w:tblCellMar>
          <w:left w:w="70" w:type="dxa"/>
          <w:right w:w="70" w:type="dxa"/>
        </w:tblCellMar>
        <w:tblLook w:val="04A0"/>
      </w:tblPr>
      <w:tblGrid>
        <w:gridCol w:w="1856"/>
        <w:gridCol w:w="2410"/>
        <w:gridCol w:w="2693"/>
        <w:gridCol w:w="2552"/>
      </w:tblGrid>
      <w:tr w:rsidR="00E554A9" w:rsidRPr="00A3478E" w:rsidTr="00E554A9">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E554A9" w:rsidRPr="00A3478E" w:rsidRDefault="00E554A9" w:rsidP="00A3478E">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termék</w:t>
            </w:r>
          </w:p>
        </w:tc>
        <w:tc>
          <w:tcPr>
            <w:tcW w:w="2410" w:type="dxa"/>
            <w:tcBorders>
              <w:top w:val="single" w:sz="4" w:space="0" w:color="auto"/>
              <w:left w:val="nil"/>
              <w:bottom w:val="single" w:sz="4" w:space="0" w:color="auto"/>
              <w:right w:val="single" w:sz="4" w:space="0" w:color="auto"/>
            </w:tcBorders>
            <w:shd w:val="clear" w:color="auto" w:fill="auto"/>
            <w:hideMark/>
          </w:tcPr>
          <w:p w:rsidR="00E554A9" w:rsidRPr="00A3478E" w:rsidRDefault="00E554A9" w:rsidP="00A3478E">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Szállítás maximális gyakorisága</w:t>
            </w:r>
          </w:p>
        </w:tc>
        <w:tc>
          <w:tcPr>
            <w:tcW w:w="2693" w:type="dxa"/>
            <w:tcBorders>
              <w:top w:val="single" w:sz="4" w:space="0" w:color="auto"/>
              <w:left w:val="nil"/>
              <w:bottom w:val="single" w:sz="4" w:space="0" w:color="auto"/>
              <w:right w:val="single" w:sz="4" w:space="0" w:color="auto"/>
            </w:tcBorders>
            <w:shd w:val="clear" w:color="auto" w:fill="auto"/>
            <w:hideMark/>
          </w:tcPr>
          <w:p w:rsidR="00E554A9" w:rsidRPr="00A3478E" w:rsidRDefault="00E554A9" w:rsidP="00A3478E">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Szállítás maximális mennyisége</w:t>
            </w:r>
          </w:p>
        </w:tc>
        <w:tc>
          <w:tcPr>
            <w:tcW w:w="2552" w:type="dxa"/>
            <w:tcBorders>
              <w:top w:val="single" w:sz="4" w:space="0" w:color="auto"/>
              <w:left w:val="nil"/>
              <w:bottom w:val="single" w:sz="4" w:space="0" w:color="auto"/>
              <w:right w:val="single" w:sz="4" w:space="0" w:color="auto"/>
            </w:tcBorders>
            <w:shd w:val="clear" w:color="auto" w:fill="auto"/>
            <w:hideMark/>
          </w:tcPr>
          <w:p w:rsidR="00E554A9" w:rsidRPr="00A3478E" w:rsidRDefault="00147659" w:rsidP="00A3478E">
            <w:pPr>
              <w:spacing w:after="0" w:line="180" w:lineRule="auto"/>
              <w:jc w:val="center"/>
              <w:rPr>
                <w:rFonts w:ascii="Arial Unicode MS" w:eastAsia="Arial Unicode MS" w:hAnsi="Arial Unicode MS" w:cs="Arial Unicode MS"/>
                <w:b/>
                <w:color w:val="000000"/>
                <w:sz w:val="20"/>
                <w:szCs w:val="20"/>
                <w:lang w:eastAsia="hu-HU"/>
              </w:rPr>
            </w:pPr>
            <w:r>
              <w:rPr>
                <w:rFonts w:ascii="Arial Unicode MS" w:eastAsia="Arial Unicode MS" w:hAnsi="Arial Unicode MS" w:cs="Arial Unicode MS"/>
                <w:b/>
                <w:color w:val="000000"/>
                <w:sz w:val="20"/>
                <w:szCs w:val="20"/>
                <w:lang w:eastAsia="hu-HU"/>
              </w:rPr>
              <w:t>Heti maximális befogadható anyagmennyiség</w:t>
            </w:r>
          </w:p>
        </w:tc>
      </w:tr>
      <w:tr w:rsidR="00E554A9" w:rsidRPr="00E554A9" w:rsidTr="00E554A9">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E554A9" w:rsidRPr="00E554A9" w:rsidRDefault="00E554A9" w:rsidP="00E554A9">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sóder (0-24)</w:t>
            </w:r>
          </w:p>
        </w:tc>
        <w:tc>
          <w:tcPr>
            <w:tcW w:w="2410" w:type="dxa"/>
            <w:tcBorders>
              <w:top w:val="single" w:sz="4" w:space="0" w:color="auto"/>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 db szállítás hetente</w:t>
            </w:r>
          </w:p>
        </w:tc>
        <w:tc>
          <w:tcPr>
            <w:tcW w:w="2693" w:type="dxa"/>
            <w:tcBorders>
              <w:top w:val="single" w:sz="4" w:space="0" w:color="auto"/>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10 m3 / nap</w:t>
            </w:r>
          </w:p>
        </w:tc>
        <w:tc>
          <w:tcPr>
            <w:tcW w:w="2552" w:type="dxa"/>
            <w:tcBorders>
              <w:top w:val="single" w:sz="4" w:space="0" w:color="auto"/>
              <w:left w:val="nil"/>
              <w:bottom w:val="single" w:sz="4" w:space="0" w:color="auto"/>
              <w:right w:val="single" w:sz="4" w:space="0" w:color="auto"/>
            </w:tcBorders>
            <w:shd w:val="clear" w:color="auto" w:fill="auto"/>
            <w:hideMark/>
          </w:tcPr>
          <w:p w:rsidR="00E554A9" w:rsidRPr="00E554A9" w:rsidRDefault="00E554A9" w:rsidP="00E554A9">
            <w:pPr>
              <w:spacing w:after="0" w:line="180" w:lineRule="auto"/>
              <w:jc w:val="right"/>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 </w:t>
            </w:r>
            <w:r>
              <w:rPr>
                <w:rFonts w:ascii="Arial Unicode MS" w:eastAsia="Arial Unicode MS" w:hAnsi="Arial Unicode MS" w:cs="Arial Unicode MS"/>
                <w:color w:val="000000"/>
                <w:sz w:val="20"/>
                <w:szCs w:val="20"/>
                <w:lang w:eastAsia="hu-HU"/>
              </w:rPr>
              <w:t>10 m3 / hét</w:t>
            </w:r>
          </w:p>
        </w:tc>
      </w:tr>
      <w:tr w:rsidR="00A3478E" w:rsidRPr="00E554A9" w:rsidTr="00E554A9">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A3478E" w:rsidRPr="00E554A9" w:rsidRDefault="00A3478E" w:rsidP="00E554A9">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zúzott kő</w:t>
            </w:r>
          </w:p>
        </w:tc>
        <w:tc>
          <w:tcPr>
            <w:tcW w:w="2410" w:type="dxa"/>
            <w:tcBorders>
              <w:top w:val="nil"/>
              <w:left w:val="nil"/>
              <w:bottom w:val="single" w:sz="4" w:space="0" w:color="auto"/>
              <w:right w:val="single" w:sz="4" w:space="0" w:color="auto"/>
            </w:tcBorders>
            <w:shd w:val="clear" w:color="auto" w:fill="auto"/>
            <w:hideMark/>
          </w:tcPr>
          <w:p w:rsidR="00A3478E" w:rsidRPr="00E554A9" w:rsidRDefault="00A3478E" w:rsidP="00E554A9">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15 m3 / nap</w:t>
            </w:r>
          </w:p>
        </w:tc>
        <w:tc>
          <w:tcPr>
            <w:tcW w:w="2552"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 </w:t>
            </w:r>
            <w:r>
              <w:rPr>
                <w:rFonts w:ascii="Arial Unicode MS" w:eastAsia="Arial Unicode MS" w:hAnsi="Arial Unicode MS" w:cs="Arial Unicode MS"/>
                <w:color w:val="000000"/>
                <w:sz w:val="20"/>
                <w:szCs w:val="20"/>
                <w:lang w:eastAsia="hu-HU"/>
              </w:rPr>
              <w:t>30 m3 / hét</w:t>
            </w:r>
          </w:p>
        </w:tc>
      </w:tr>
      <w:tr w:rsidR="00A3478E" w:rsidRPr="00E554A9" w:rsidTr="00E554A9">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A3478E" w:rsidRPr="00E554A9" w:rsidRDefault="00A3478E" w:rsidP="00E554A9">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cement</w:t>
            </w:r>
          </w:p>
        </w:tc>
        <w:tc>
          <w:tcPr>
            <w:tcW w:w="2410"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25 </w:t>
            </w:r>
            <w:r w:rsidRPr="00E554A9">
              <w:rPr>
                <w:rFonts w:ascii="Arial Unicode MS" w:eastAsia="Arial Unicode MS" w:hAnsi="Arial Unicode MS" w:cs="Arial Unicode MS"/>
                <w:color w:val="000000"/>
                <w:sz w:val="20"/>
                <w:szCs w:val="20"/>
                <w:lang w:eastAsia="hu-HU"/>
              </w:rPr>
              <w:t>q</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50 q / hét</w:t>
            </w:r>
          </w:p>
        </w:tc>
      </w:tr>
    </w:tbl>
    <w:p w:rsidR="00E554A9" w:rsidRDefault="00E554A9" w:rsidP="0001470A">
      <w:pPr>
        <w:spacing w:after="0" w:line="180" w:lineRule="auto"/>
        <w:jc w:val="both"/>
        <w:rPr>
          <w:rFonts w:ascii="Arial Unicode MS" w:eastAsia="Arial Unicode MS" w:hAnsi="Arial Unicode MS" w:cs="Arial Unicode MS"/>
          <w:sz w:val="20"/>
          <w:szCs w:val="20"/>
        </w:rPr>
      </w:pPr>
    </w:p>
    <w:p w:rsidR="00A3478E" w:rsidRPr="00A3478E" w:rsidRDefault="00E554A9" w:rsidP="00041324">
      <w:pPr>
        <w:widowControl w:val="0"/>
        <w:numPr>
          <w:ilvl w:val="0"/>
          <w:numId w:val="59"/>
        </w:numPr>
        <w:suppressAutoHyphens/>
        <w:autoSpaceDE w:val="0"/>
        <w:spacing w:after="0" w:line="180" w:lineRule="auto"/>
        <w:jc w:val="both"/>
        <w:rPr>
          <w:rFonts w:ascii="Arial Unicode MS" w:eastAsia="Arial Unicode MS" w:hAnsi="Arial Unicode MS" w:cs="Arial Unicode MS"/>
          <w:b/>
          <w:sz w:val="20"/>
          <w:szCs w:val="20"/>
        </w:rPr>
      </w:pPr>
      <w:r w:rsidRPr="00A3478E">
        <w:rPr>
          <w:rFonts w:ascii="Arial Unicode MS" w:eastAsia="Arial Unicode MS" w:hAnsi="Arial Unicode MS" w:cs="Arial Unicode MS"/>
          <w:sz w:val="20"/>
          <w:szCs w:val="20"/>
        </w:rPr>
        <w:t xml:space="preserve"> </w:t>
      </w:r>
      <w:r w:rsidR="00A3478E" w:rsidRPr="00A3478E">
        <w:rPr>
          <w:rFonts w:ascii="Arial Unicode MS" w:eastAsia="Arial Unicode MS" w:hAnsi="Arial Unicode MS" w:cs="Arial Unicode MS"/>
          <w:b/>
          <w:sz w:val="20"/>
          <w:szCs w:val="20"/>
        </w:rPr>
        <w:t>ajánlati rész: Belterületi közutak – építési anyagok</w:t>
      </w:r>
    </w:p>
    <w:tbl>
      <w:tblPr>
        <w:tblW w:w="9511" w:type="dxa"/>
        <w:tblInd w:w="57" w:type="dxa"/>
        <w:tblCellMar>
          <w:left w:w="70" w:type="dxa"/>
          <w:right w:w="70" w:type="dxa"/>
        </w:tblCellMar>
        <w:tblLook w:val="04A0"/>
      </w:tblPr>
      <w:tblGrid>
        <w:gridCol w:w="1856"/>
        <w:gridCol w:w="2410"/>
        <w:gridCol w:w="2693"/>
        <w:gridCol w:w="2552"/>
      </w:tblGrid>
      <w:tr w:rsidR="00A3478E" w:rsidRPr="00A3478E" w:rsidTr="00A3478E">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A3478E" w:rsidRPr="00A3478E" w:rsidRDefault="00A3478E" w:rsidP="00A3478E">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termék</w:t>
            </w:r>
          </w:p>
        </w:tc>
        <w:tc>
          <w:tcPr>
            <w:tcW w:w="2410" w:type="dxa"/>
            <w:tcBorders>
              <w:top w:val="single" w:sz="4" w:space="0" w:color="auto"/>
              <w:left w:val="nil"/>
              <w:bottom w:val="single" w:sz="4" w:space="0" w:color="auto"/>
              <w:right w:val="single" w:sz="4" w:space="0" w:color="auto"/>
            </w:tcBorders>
            <w:shd w:val="clear" w:color="auto" w:fill="auto"/>
            <w:hideMark/>
          </w:tcPr>
          <w:p w:rsidR="00A3478E" w:rsidRPr="00A3478E" w:rsidRDefault="00A3478E" w:rsidP="00A3478E">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Szállítás maximális gyakorisága</w:t>
            </w:r>
          </w:p>
        </w:tc>
        <w:tc>
          <w:tcPr>
            <w:tcW w:w="2693" w:type="dxa"/>
            <w:tcBorders>
              <w:top w:val="single" w:sz="4" w:space="0" w:color="auto"/>
              <w:left w:val="nil"/>
              <w:bottom w:val="single" w:sz="4" w:space="0" w:color="auto"/>
              <w:right w:val="single" w:sz="4" w:space="0" w:color="auto"/>
            </w:tcBorders>
            <w:shd w:val="clear" w:color="auto" w:fill="auto"/>
            <w:hideMark/>
          </w:tcPr>
          <w:p w:rsidR="00A3478E" w:rsidRPr="00A3478E" w:rsidRDefault="00A3478E" w:rsidP="00A3478E">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Szállítás maximális mennyisége</w:t>
            </w:r>
          </w:p>
        </w:tc>
        <w:tc>
          <w:tcPr>
            <w:tcW w:w="2552" w:type="dxa"/>
            <w:tcBorders>
              <w:top w:val="single" w:sz="4" w:space="0" w:color="auto"/>
              <w:left w:val="nil"/>
              <w:bottom w:val="single" w:sz="4" w:space="0" w:color="auto"/>
              <w:right w:val="single" w:sz="4" w:space="0" w:color="auto"/>
            </w:tcBorders>
            <w:shd w:val="clear" w:color="auto" w:fill="auto"/>
            <w:hideMark/>
          </w:tcPr>
          <w:p w:rsidR="00A3478E" w:rsidRPr="00A3478E" w:rsidRDefault="00147659" w:rsidP="00A3478E">
            <w:pPr>
              <w:spacing w:after="0" w:line="180" w:lineRule="auto"/>
              <w:jc w:val="center"/>
              <w:rPr>
                <w:rFonts w:ascii="Arial Unicode MS" w:eastAsia="Arial Unicode MS" w:hAnsi="Arial Unicode MS" w:cs="Arial Unicode MS"/>
                <w:b/>
                <w:color w:val="000000"/>
                <w:sz w:val="20"/>
                <w:szCs w:val="20"/>
                <w:lang w:eastAsia="hu-HU"/>
              </w:rPr>
            </w:pPr>
            <w:r>
              <w:rPr>
                <w:rFonts w:ascii="Arial Unicode MS" w:eastAsia="Arial Unicode MS" w:hAnsi="Arial Unicode MS" w:cs="Arial Unicode MS"/>
                <w:b/>
                <w:color w:val="000000"/>
                <w:sz w:val="20"/>
                <w:szCs w:val="20"/>
                <w:lang w:eastAsia="hu-HU"/>
              </w:rPr>
              <w:t>Heti maximális befogadható anyagmennyiség</w:t>
            </w:r>
          </w:p>
        </w:tc>
      </w:tr>
      <w:tr w:rsidR="00A3478E" w:rsidRPr="00A3478E" w:rsidTr="00A3478E">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A3478E" w:rsidRPr="00A3478E" w:rsidRDefault="00A3478E" w:rsidP="00A3478E">
            <w:pPr>
              <w:spacing w:after="0" w:line="180" w:lineRule="auto"/>
              <w:rPr>
                <w:rFonts w:ascii="Arial Unicode MS" w:eastAsia="Arial Unicode MS" w:hAnsi="Arial Unicode MS" w:cs="Arial Unicode MS"/>
                <w:color w:val="000000"/>
                <w:sz w:val="20"/>
                <w:szCs w:val="20"/>
                <w:lang w:eastAsia="hu-HU"/>
              </w:rPr>
            </w:pPr>
            <w:r w:rsidRPr="00A3478E">
              <w:rPr>
                <w:rFonts w:ascii="Arial Unicode MS" w:eastAsia="Arial Unicode MS" w:hAnsi="Arial Unicode MS" w:cs="Arial Unicode MS"/>
                <w:color w:val="000000"/>
                <w:sz w:val="20"/>
                <w:szCs w:val="20"/>
                <w:lang w:eastAsia="hu-HU"/>
              </w:rPr>
              <w:t>cement</w:t>
            </w:r>
          </w:p>
        </w:tc>
        <w:tc>
          <w:tcPr>
            <w:tcW w:w="2410" w:type="dxa"/>
            <w:tcBorders>
              <w:top w:val="single" w:sz="4" w:space="0" w:color="auto"/>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single" w:sz="4" w:space="0" w:color="auto"/>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25 </w:t>
            </w:r>
            <w:r w:rsidRPr="00E554A9">
              <w:rPr>
                <w:rFonts w:ascii="Arial Unicode MS" w:eastAsia="Arial Unicode MS" w:hAnsi="Arial Unicode MS" w:cs="Arial Unicode MS"/>
                <w:color w:val="000000"/>
                <w:sz w:val="20"/>
                <w:szCs w:val="20"/>
                <w:lang w:eastAsia="hu-HU"/>
              </w:rPr>
              <w:t>q</w:t>
            </w:r>
            <w:r>
              <w:rPr>
                <w:rFonts w:ascii="Arial Unicode MS" w:eastAsia="Arial Unicode MS" w:hAnsi="Arial Unicode MS" w:cs="Arial Unicode MS"/>
                <w:color w:val="000000"/>
                <w:sz w:val="20"/>
                <w:szCs w:val="20"/>
                <w:lang w:eastAsia="hu-HU"/>
              </w:rPr>
              <w:t xml:space="preserve"> / nap</w:t>
            </w:r>
          </w:p>
        </w:tc>
        <w:tc>
          <w:tcPr>
            <w:tcW w:w="2552" w:type="dxa"/>
            <w:tcBorders>
              <w:top w:val="single" w:sz="4" w:space="0" w:color="auto"/>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50 q / hét</w:t>
            </w:r>
          </w:p>
        </w:tc>
      </w:tr>
      <w:tr w:rsidR="00A3478E" w:rsidRPr="00A3478E" w:rsidTr="00A3478E">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A3478E" w:rsidRPr="00A3478E" w:rsidRDefault="00A3478E" w:rsidP="00A3478E">
            <w:pPr>
              <w:spacing w:after="0" w:line="180" w:lineRule="auto"/>
              <w:rPr>
                <w:rFonts w:ascii="Arial Unicode MS" w:eastAsia="Arial Unicode MS" w:hAnsi="Arial Unicode MS" w:cs="Arial Unicode MS"/>
                <w:color w:val="000000"/>
                <w:sz w:val="20"/>
                <w:szCs w:val="20"/>
                <w:lang w:eastAsia="hu-HU"/>
              </w:rPr>
            </w:pPr>
            <w:r w:rsidRPr="00A3478E">
              <w:rPr>
                <w:rFonts w:ascii="Arial Unicode MS" w:eastAsia="Arial Unicode MS" w:hAnsi="Arial Unicode MS" w:cs="Arial Unicode MS"/>
                <w:color w:val="000000"/>
                <w:sz w:val="20"/>
                <w:szCs w:val="20"/>
                <w:lang w:eastAsia="hu-HU"/>
              </w:rPr>
              <w:t>zúzott kő</w:t>
            </w:r>
          </w:p>
        </w:tc>
        <w:tc>
          <w:tcPr>
            <w:tcW w:w="2410"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15 m3 / nap</w:t>
            </w:r>
          </w:p>
        </w:tc>
        <w:tc>
          <w:tcPr>
            <w:tcW w:w="2552"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 </w:t>
            </w:r>
            <w:r>
              <w:rPr>
                <w:rFonts w:ascii="Arial Unicode MS" w:eastAsia="Arial Unicode MS" w:hAnsi="Arial Unicode MS" w:cs="Arial Unicode MS"/>
                <w:color w:val="000000"/>
                <w:sz w:val="20"/>
                <w:szCs w:val="20"/>
                <w:lang w:eastAsia="hu-HU"/>
              </w:rPr>
              <w:t>30 m3 / hét</w:t>
            </w:r>
          </w:p>
        </w:tc>
      </w:tr>
      <w:tr w:rsidR="00A3478E" w:rsidRPr="00A3478E" w:rsidTr="00A3478E">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A3478E" w:rsidRPr="00A3478E" w:rsidRDefault="00A3478E" w:rsidP="00A3478E">
            <w:pPr>
              <w:spacing w:after="0" w:line="180" w:lineRule="auto"/>
              <w:rPr>
                <w:rFonts w:ascii="Arial Unicode MS" w:eastAsia="Arial Unicode MS" w:hAnsi="Arial Unicode MS" w:cs="Arial Unicode MS"/>
                <w:color w:val="000000"/>
                <w:sz w:val="20"/>
                <w:szCs w:val="20"/>
                <w:lang w:eastAsia="hu-HU"/>
              </w:rPr>
            </w:pPr>
            <w:r w:rsidRPr="00A3478E">
              <w:rPr>
                <w:rFonts w:ascii="Arial Unicode MS" w:eastAsia="Arial Unicode MS" w:hAnsi="Arial Unicode MS" w:cs="Arial Unicode MS"/>
                <w:color w:val="000000"/>
                <w:sz w:val="20"/>
                <w:szCs w:val="20"/>
                <w:lang w:eastAsia="hu-HU"/>
              </w:rPr>
              <w:t>aszfalt</w:t>
            </w:r>
          </w:p>
        </w:tc>
        <w:tc>
          <w:tcPr>
            <w:tcW w:w="2410" w:type="dxa"/>
            <w:tcBorders>
              <w:top w:val="nil"/>
              <w:left w:val="nil"/>
              <w:bottom w:val="single" w:sz="4" w:space="0" w:color="auto"/>
              <w:right w:val="single" w:sz="4" w:space="0" w:color="auto"/>
            </w:tcBorders>
            <w:shd w:val="clear" w:color="auto" w:fill="auto"/>
            <w:hideMark/>
          </w:tcPr>
          <w:p w:rsidR="00A3478E" w:rsidRPr="00A3478E"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A3478E" w:rsidRPr="00A3478E"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35 </w:t>
            </w:r>
            <w:r w:rsidRPr="00A3478E">
              <w:rPr>
                <w:rFonts w:ascii="Arial Unicode MS" w:eastAsia="Arial Unicode MS" w:hAnsi="Arial Unicode MS" w:cs="Arial Unicode MS"/>
                <w:color w:val="000000"/>
                <w:sz w:val="20"/>
                <w:szCs w:val="20"/>
                <w:lang w:eastAsia="hu-HU"/>
              </w:rPr>
              <w:t>t</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shd w:val="clear" w:color="auto" w:fill="auto"/>
            <w:hideMark/>
          </w:tcPr>
          <w:p w:rsidR="00A3478E" w:rsidRPr="00A3478E"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70 t / hét</w:t>
            </w:r>
          </w:p>
        </w:tc>
      </w:tr>
      <w:tr w:rsidR="00A3478E" w:rsidRPr="00A3478E" w:rsidTr="00A3478E">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A3478E" w:rsidRPr="00A3478E" w:rsidRDefault="00A3478E" w:rsidP="00A3478E">
            <w:pPr>
              <w:spacing w:after="0" w:line="180" w:lineRule="auto"/>
              <w:rPr>
                <w:rFonts w:ascii="Arial Unicode MS" w:eastAsia="Arial Unicode MS" w:hAnsi="Arial Unicode MS" w:cs="Arial Unicode MS"/>
                <w:color w:val="000000"/>
                <w:sz w:val="20"/>
                <w:szCs w:val="20"/>
                <w:lang w:eastAsia="hu-HU"/>
              </w:rPr>
            </w:pPr>
            <w:r w:rsidRPr="00A3478E">
              <w:rPr>
                <w:rFonts w:ascii="Arial Unicode MS" w:eastAsia="Arial Unicode MS" w:hAnsi="Arial Unicode MS" w:cs="Arial Unicode MS"/>
                <w:color w:val="000000"/>
                <w:sz w:val="20"/>
                <w:szCs w:val="20"/>
                <w:lang w:eastAsia="hu-HU"/>
              </w:rPr>
              <w:t>sóder (0-4)</w:t>
            </w:r>
          </w:p>
        </w:tc>
        <w:tc>
          <w:tcPr>
            <w:tcW w:w="2410"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10 m3 / nap</w:t>
            </w:r>
          </w:p>
        </w:tc>
        <w:tc>
          <w:tcPr>
            <w:tcW w:w="2552" w:type="dxa"/>
            <w:tcBorders>
              <w:top w:val="nil"/>
              <w:left w:val="nil"/>
              <w:bottom w:val="single" w:sz="4" w:space="0" w:color="auto"/>
              <w:right w:val="single" w:sz="4" w:space="0" w:color="auto"/>
            </w:tcBorders>
            <w:shd w:val="clear" w:color="auto" w:fill="auto"/>
            <w:hideMark/>
          </w:tcPr>
          <w:p w:rsidR="00A3478E" w:rsidRPr="00E554A9" w:rsidRDefault="00A3478E" w:rsidP="00A3478E">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20 m3 / hét</w:t>
            </w:r>
          </w:p>
        </w:tc>
      </w:tr>
    </w:tbl>
    <w:p w:rsidR="00A3478E" w:rsidRPr="00A3478E" w:rsidRDefault="00A3478E" w:rsidP="00A3478E">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A3478E" w:rsidRDefault="00A3478E" w:rsidP="00A3478E">
      <w:pPr>
        <w:widowControl w:val="0"/>
        <w:suppressAutoHyphens/>
        <w:autoSpaceDE w:val="0"/>
        <w:spacing w:after="0" w:line="180" w:lineRule="auto"/>
        <w:jc w:val="both"/>
        <w:rPr>
          <w:rFonts w:ascii="Arial Unicode MS" w:eastAsia="Arial Unicode MS" w:hAnsi="Arial Unicode MS" w:cs="Arial Unicode MS"/>
          <w:sz w:val="20"/>
          <w:szCs w:val="20"/>
        </w:rPr>
      </w:pPr>
      <w:r w:rsidRPr="00A3478E">
        <w:rPr>
          <w:rFonts w:ascii="Arial Unicode MS" w:eastAsia="Arial Unicode MS" w:hAnsi="Arial Unicode MS" w:cs="Arial Unicode MS"/>
          <w:sz w:val="20"/>
          <w:szCs w:val="20"/>
        </w:rPr>
        <w:t>A szállítások ütemét Megrendelő/Ajánlatkérő a szállítások előtt 8 nappal közli</w:t>
      </w:r>
      <w:r>
        <w:rPr>
          <w:rFonts w:ascii="Arial Unicode MS" w:eastAsia="Arial Unicode MS" w:hAnsi="Arial Unicode MS" w:cs="Arial Unicode MS"/>
          <w:sz w:val="20"/>
          <w:szCs w:val="20"/>
        </w:rPr>
        <w:t>, mely során meghatározza a szállítások pontos napját és a szállítások mennyiségét és helyét. A megrendelésben rögzítésre kerül a szállítások időszaka, mely minden esetben Megrendelő/Ajánlatkérő munkaidején belüli, de egyes esetekben (pl. meleg aszfalt bedolgozása) a szállítások időpontját pontosabban kívánja meghatározni (2 órás intervallumon belül).</w:t>
      </w:r>
    </w:p>
    <w:p w:rsidR="00A3478E" w:rsidRDefault="00A3478E" w:rsidP="00A3478E">
      <w:pPr>
        <w:widowControl w:val="0"/>
        <w:suppressAutoHyphens/>
        <w:autoSpaceDE w:val="0"/>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Az ajánlattétel során kérjük a fenti szállítási kritériumokat figyelembe venni, a szállítási időtartamokat ezen kritériumok alapján összeállítani.</w:t>
      </w:r>
    </w:p>
    <w:p w:rsidR="00A3478E" w:rsidRPr="00A3478E" w:rsidRDefault="00A3478E" w:rsidP="00A3478E">
      <w:pPr>
        <w:widowControl w:val="0"/>
        <w:suppressAutoHyphens/>
        <w:autoSpaceDE w:val="0"/>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nem a fenti maximális befogadóképességnek megfelelő szállítási körülmények vállalása az ajánlat érvénytelenségét jelenti. </w:t>
      </w:r>
    </w:p>
    <w:p w:rsidR="00E554A9" w:rsidRDefault="00E554A9" w:rsidP="0001470A">
      <w:pPr>
        <w:spacing w:after="0" w:line="180" w:lineRule="auto"/>
        <w:jc w:val="both"/>
        <w:rPr>
          <w:rFonts w:ascii="Arial Unicode MS" w:eastAsia="Arial Unicode MS" w:hAnsi="Arial Unicode MS" w:cs="Arial Unicode MS"/>
          <w:sz w:val="20"/>
          <w:szCs w:val="20"/>
        </w:rPr>
      </w:pPr>
    </w:p>
    <w:p w:rsidR="0001470A" w:rsidRPr="00F97A16" w:rsidRDefault="0001470A" w:rsidP="0001470A">
      <w:pPr>
        <w:spacing w:after="0" w:line="180" w:lineRule="auto"/>
        <w:jc w:val="both"/>
        <w:rPr>
          <w:rFonts w:ascii="Arial Unicode MS" w:eastAsia="Arial Unicode MS" w:hAnsi="Arial Unicode MS" w:cs="Arial Unicode MS"/>
          <w:b/>
          <w:i/>
          <w:sz w:val="20"/>
          <w:szCs w:val="20"/>
        </w:rPr>
      </w:pPr>
      <w:r w:rsidRPr="00F97A16">
        <w:rPr>
          <w:rFonts w:ascii="Arial Unicode MS" w:eastAsia="Arial Unicode MS" w:hAnsi="Arial Unicode MS" w:cs="Arial Unicode MS"/>
          <w:b/>
          <w:i/>
          <w:sz w:val="20"/>
          <w:szCs w:val="20"/>
        </w:rPr>
        <w:t xml:space="preserve">A Felolvasólapon </w:t>
      </w:r>
      <w:r w:rsidRPr="00F97A16">
        <w:rPr>
          <w:rFonts w:ascii="Arial Unicode MS" w:eastAsia="Arial Unicode MS" w:hAnsi="Arial Unicode MS" w:cs="Arial Unicode MS"/>
          <w:b/>
          <w:bCs/>
          <w:i/>
          <w:sz w:val="20"/>
          <w:szCs w:val="20"/>
        </w:rPr>
        <w:t xml:space="preserve">a </w:t>
      </w:r>
      <w:r>
        <w:rPr>
          <w:rFonts w:ascii="Arial Unicode MS" w:eastAsia="Arial Unicode MS" w:hAnsi="Arial Unicode MS" w:cs="Arial Unicode MS"/>
          <w:b/>
          <w:bCs/>
          <w:i/>
          <w:sz w:val="20"/>
          <w:szCs w:val="20"/>
        </w:rPr>
        <w:t>szerződéskötést követő naptól számított szállítási</w:t>
      </w:r>
      <w:r w:rsidRPr="00F97A16">
        <w:rPr>
          <w:rFonts w:ascii="Arial Unicode MS" w:eastAsia="Arial Unicode MS" w:hAnsi="Arial Unicode MS" w:cs="Arial Unicode MS"/>
          <w:b/>
          <w:bCs/>
          <w:i/>
          <w:sz w:val="20"/>
          <w:szCs w:val="20"/>
        </w:rPr>
        <w:t xml:space="preserve"> napok számát kell megadni </w:t>
      </w:r>
      <w:r w:rsidR="000C4595">
        <w:rPr>
          <w:rFonts w:ascii="Arial Unicode MS" w:eastAsia="Arial Unicode MS" w:hAnsi="Arial Unicode MS" w:cs="Arial Unicode MS"/>
          <w:b/>
          <w:bCs/>
          <w:i/>
          <w:sz w:val="20"/>
          <w:szCs w:val="20"/>
        </w:rPr>
        <w:t xml:space="preserve">naptári </w:t>
      </w:r>
      <w:r w:rsidRPr="00F97A16">
        <w:rPr>
          <w:rFonts w:ascii="Arial Unicode MS" w:eastAsia="Arial Unicode MS" w:hAnsi="Arial Unicode MS" w:cs="Arial Unicode MS"/>
          <w:b/>
          <w:bCs/>
          <w:i/>
          <w:sz w:val="20"/>
          <w:szCs w:val="20"/>
        </w:rPr>
        <w:t>nap egységben.</w:t>
      </w:r>
    </w:p>
    <w:p w:rsidR="00AB38EA" w:rsidRDefault="00AB38EA" w:rsidP="006C3181">
      <w:pPr>
        <w:spacing w:after="0" w:line="180" w:lineRule="auto"/>
        <w:jc w:val="both"/>
        <w:rPr>
          <w:rFonts w:ascii="Arial Unicode MS" w:eastAsia="Arial Unicode MS" w:hAnsi="Arial Unicode MS" w:cs="Arial Unicode MS"/>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KIZÁRÓ OKOK ÉS MEGKÖVETELT IGAZOLÁSI MÓDJAI</w:t>
      </w:r>
    </w:p>
    <w:p w:rsidR="00E302E4" w:rsidRPr="00E302E4" w:rsidRDefault="00E302E4" w:rsidP="00E302E4">
      <w:pPr>
        <w:spacing w:after="0" w:line="180" w:lineRule="auto"/>
        <w:jc w:val="both"/>
        <w:rPr>
          <w:rFonts w:ascii="Arial Unicode MS" w:eastAsia="Arial Unicode MS" w:hAnsi="Arial Unicode MS" w:cs="Arial Unicode MS"/>
          <w:sz w:val="20"/>
          <w:szCs w:val="20"/>
        </w:rPr>
      </w:pPr>
      <w:r w:rsidRPr="00E302E4">
        <w:rPr>
          <w:rFonts w:ascii="Arial Unicode MS" w:eastAsia="Arial Unicode MS" w:hAnsi="Arial Unicode MS" w:cs="Arial Unicode MS"/>
          <w:b/>
          <w:sz w:val="20"/>
          <w:szCs w:val="20"/>
        </w:rPr>
        <w:t>Kizáró okok:</w:t>
      </w:r>
    </w:p>
    <w:p w:rsidR="00E302E4" w:rsidRPr="00E302E4" w:rsidRDefault="00E302E4" w:rsidP="00E302E4">
      <w:pPr>
        <w:tabs>
          <w:tab w:val="left" w:pos="0"/>
        </w:tabs>
        <w:spacing w:after="0" w:line="180" w:lineRule="auto"/>
        <w:jc w:val="both"/>
        <w:rPr>
          <w:rFonts w:ascii="Arial Unicode MS" w:eastAsia="Arial Unicode MS" w:hAnsi="Arial Unicode MS" w:cs="Arial Unicode MS"/>
          <w:sz w:val="20"/>
          <w:szCs w:val="20"/>
        </w:rPr>
      </w:pPr>
      <w:r w:rsidRPr="00E302E4">
        <w:rPr>
          <w:rFonts w:ascii="Arial Unicode MS" w:eastAsia="Arial Unicode MS" w:hAnsi="Arial Unicode MS" w:cs="Arial Unicode MS"/>
          <w:sz w:val="20"/>
          <w:szCs w:val="20"/>
        </w:rPr>
        <w:t xml:space="preserve">Az eljárásban nem lehet ajánlattevő, alvállalkozó, és nem vehet részt az alkalmasság igazolásában olyan gazdasági szereplő, akivel szemben a </w:t>
      </w:r>
      <w:r w:rsidRPr="00E302E4">
        <w:rPr>
          <w:rFonts w:ascii="Arial Unicode MS" w:eastAsia="Arial Unicode MS" w:hAnsi="Arial Unicode MS" w:cs="Arial Unicode MS"/>
          <w:b/>
          <w:sz w:val="20"/>
          <w:szCs w:val="20"/>
        </w:rPr>
        <w:t>Kbt. 62. § (1) és Kbt. 62. § (2) bekezdésében</w:t>
      </w:r>
      <w:r w:rsidRPr="00E302E4">
        <w:rPr>
          <w:rFonts w:ascii="Arial Unicode MS" w:eastAsia="Arial Unicode MS" w:hAnsi="Arial Unicode MS" w:cs="Arial Unicode MS"/>
          <w:sz w:val="20"/>
          <w:szCs w:val="20"/>
        </w:rPr>
        <w:t xml:space="preserve"> meghatározott kizáró okok bármelyike fennáll.</w:t>
      </w:r>
    </w:p>
    <w:p w:rsidR="00E302E4" w:rsidRPr="00E302E4" w:rsidRDefault="00E302E4" w:rsidP="00E302E4">
      <w:pPr>
        <w:tabs>
          <w:tab w:val="left" w:pos="0"/>
        </w:tabs>
        <w:spacing w:after="0" w:line="180" w:lineRule="auto"/>
        <w:jc w:val="both"/>
        <w:rPr>
          <w:rFonts w:ascii="Arial Unicode MS" w:eastAsia="Arial Unicode MS" w:hAnsi="Arial Unicode MS" w:cs="Arial Unicode MS"/>
          <w:sz w:val="10"/>
          <w:szCs w:val="20"/>
        </w:rPr>
      </w:pPr>
    </w:p>
    <w:p w:rsidR="00E302E4" w:rsidRPr="00E302E4" w:rsidRDefault="00E302E4" w:rsidP="00E302E4">
      <w:pPr>
        <w:tabs>
          <w:tab w:val="left" w:pos="0"/>
        </w:tabs>
        <w:spacing w:after="0" w:line="180" w:lineRule="auto"/>
        <w:jc w:val="both"/>
        <w:rPr>
          <w:rFonts w:ascii="Arial Unicode MS" w:eastAsia="Arial Unicode MS" w:hAnsi="Arial Unicode MS" w:cs="Arial Unicode MS"/>
          <w:sz w:val="20"/>
          <w:szCs w:val="20"/>
        </w:rPr>
      </w:pPr>
      <w:r w:rsidRPr="00E302E4">
        <w:rPr>
          <w:rFonts w:ascii="Arial Unicode MS" w:eastAsia="Arial Unicode MS" w:hAnsi="Arial Unicode MS" w:cs="Arial Unicode MS"/>
          <w:b/>
          <w:sz w:val="20"/>
          <w:szCs w:val="20"/>
        </w:rPr>
        <w:t>Az előírások teljesítésének megítéléséhez szükséges adatok és a megkövetelt igazolási mód:</w:t>
      </w:r>
    </w:p>
    <w:p w:rsidR="00E302E4" w:rsidRPr="00E302E4" w:rsidRDefault="00E302E4" w:rsidP="00E302E4">
      <w:pPr>
        <w:tabs>
          <w:tab w:val="left" w:pos="0"/>
        </w:tabs>
        <w:spacing w:after="0" w:line="180" w:lineRule="auto"/>
        <w:jc w:val="both"/>
        <w:rPr>
          <w:rFonts w:ascii="Arial Unicode MS" w:eastAsia="Arial Unicode MS" w:hAnsi="Arial Unicode MS" w:cs="Arial Unicode MS"/>
          <w:sz w:val="20"/>
          <w:szCs w:val="20"/>
        </w:rPr>
      </w:pPr>
      <w:r w:rsidRPr="00E302E4">
        <w:rPr>
          <w:rFonts w:ascii="Arial Unicode MS" w:eastAsia="Arial Unicode MS" w:hAnsi="Arial Unicode MS" w:cs="Arial Unicode MS"/>
          <w:sz w:val="20"/>
          <w:szCs w:val="20"/>
        </w:rPr>
        <w:t xml:space="preserve">A kizáró okok fenn nem állásáról az ajánlattevőnek a Kbt. 114. § (2) bekezdésére tekintettel a 321/2015. (X.30.) Korm. rendelet 17. § (1) bekezdése alapján egyszerű nyilatkozatot kell benyújtania arról, hogy nem tartozik a Kbt. 62. § (1) és (2) bekezdése szerinti kizáró okok hatálya alá, valamint a Kbt. 62. § (1) bekezdés k) pont </w:t>
      </w:r>
      <w:proofErr w:type="spellStart"/>
      <w:r w:rsidRPr="00E302E4">
        <w:rPr>
          <w:rFonts w:ascii="Arial Unicode MS" w:eastAsia="Arial Unicode MS" w:hAnsi="Arial Unicode MS" w:cs="Arial Unicode MS"/>
          <w:sz w:val="20"/>
          <w:szCs w:val="20"/>
        </w:rPr>
        <w:t>kb</w:t>
      </w:r>
      <w:proofErr w:type="spellEnd"/>
      <w:r w:rsidRPr="00E302E4">
        <w:rPr>
          <w:rFonts w:ascii="Arial Unicode MS" w:eastAsia="Arial Unicode MS" w:hAnsi="Arial Unicode MS" w:cs="Arial Unicode MS"/>
          <w:sz w:val="20"/>
          <w:szCs w:val="20"/>
        </w:rPr>
        <w:t xml:space="preserve">) alpontját a Korm. rendelet 8. § i) pont </w:t>
      </w:r>
      <w:proofErr w:type="spellStart"/>
      <w:r w:rsidRPr="00E302E4">
        <w:rPr>
          <w:rFonts w:ascii="Arial Unicode MS" w:eastAsia="Arial Unicode MS" w:hAnsi="Arial Unicode MS" w:cs="Arial Unicode MS"/>
          <w:sz w:val="20"/>
          <w:szCs w:val="20"/>
        </w:rPr>
        <w:t>ib</w:t>
      </w:r>
      <w:proofErr w:type="spellEnd"/>
      <w:r w:rsidRPr="00E302E4">
        <w:rPr>
          <w:rFonts w:ascii="Arial Unicode MS" w:eastAsia="Arial Unicode MS" w:hAnsi="Arial Unicode MS" w:cs="Arial Unicode MS"/>
          <w:sz w:val="20"/>
          <w:szCs w:val="20"/>
        </w:rPr>
        <w:t xml:space="preserve">) alpontjában foglaltak szerint kell igazolnia. </w:t>
      </w:r>
    </w:p>
    <w:p w:rsidR="00E302E4" w:rsidRDefault="00E302E4" w:rsidP="00E302E4">
      <w:pPr>
        <w:tabs>
          <w:tab w:val="left" w:pos="0"/>
        </w:tabs>
        <w:spacing w:after="0" w:line="180" w:lineRule="auto"/>
        <w:jc w:val="both"/>
        <w:rPr>
          <w:rFonts w:ascii="Arial Unicode MS" w:eastAsia="Arial Unicode MS" w:hAnsi="Arial Unicode MS" w:cs="Arial Unicode MS"/>
          <w:sz w:val="20"/>
          <w:szCs w:val="20"/>
        </w:rPr>
      </w:pPr>
    </w:p>
    <w:p w:rsidR="00E302E4" w:rsidRDefault="00E302E4" w:rsidP="00E302E4">
      <w:pPr>
        <w:tabs>
          <w:tab w:val="left" w:pos="0"/>
        </w:tabs>
        <w:spacing w:after="0" w:line="180" w:lineRule="auto"/>
        <w:jc w:val="both"/>
        <w:rPr>
          <w:rFonts w:ascii="Arial Unicode MS" w:eastAsia="Arial Unicode MS" w:hAnsi="Arial Unicode MS" w:cs="Arial Unicode MS"/>
          <w:sz w:val="20"/>
          <w:szCs w:val="20"/>
        </w:rPr>
      </w:pPr>
      <w:r w:rsidRPr="00E302E4">
        <w:rPr>
          <w:rFonts w:ascii="Arial Unicode MS" w:eastAsia="Arial Unicode MS" w:hAnsi="Arial Unicode MS" w:cs="Arial Unicode MS"/>
          <w:sz w:val="20"/>
          <w:szCs w:val="20"/>
        </w:rPr>
        <w:lastRenderedPageBreak/>
        <w:t xml:space="preserve">A 321/2015. (X.30.) Korm. rendelet 17. § (2) bekezdésében foglaltakra figyelemmel ajánlattevő az alvállalkozó és adott esetben az alkalmasság igazolásában részt vevő más szervezet vonatkozásában nyilatkozatot köteles benyújtani arról, hogy az érintett gazdasági szereplők tekintetében nem állnak fenn a Kbt. 62. § (1) (2) bekezdése szerinti kizáró okok. </w:t>
      </w:r>
    </w:p>
    <w:p w:rsidR="00E302E4" w:rsidRPr="00E302E4" w:rsidRDefault="00E302E4" w:rsidP="00E302E4">
      <w:pPr>
        <w:tabs>
          <w:tab w:val="left" w:pos="0"/>
        </w:tabs>
        <w:spacing w:after="0" w:line="180" w:lineRule="auto"/>
        <w:jc w:val="both"/>
        <w:rPr>
          <w:rFonts w:ascii="Arial Unicode MS" w:eastAsia="Arial Unicode MS" w:hAnsi="Arial Unicode MS" w:cs="Arial Unicode MS"/>
          <w:sz w:val="20"/>
          <w:szCs w:val="20"/>
        </w:rPr>
      </w:pPr>
    </w:p>
    <w:p w:rsidR="00E302E4" w:rsidRDefault="00E302E4" w:rsidP="00E302E4">
      <w:pPr>
        <w:tabs>
          <w:tab w:val="left" w:pos="0"/>
        </w:tabs>
        <w:spacing w:after="0" w:line="180" w:lineRule="auto"/>
        <w:jc w:val="both"/>
        <w:rPr>
          <w:rFonts w:ascii="Arial Unicode MS" w:eastAsia="Arial Unicode MS" w:hAnsi="Arial Unicode MS" w:cs="Arial Unicode MS"/>
          <w:sz w:val="20"/>
          <w:szCs w:val="20"/>
        </w:rPr>
      </w:pPr>
      <w:r w:rsidRPr="00E302E4">
        <w:rPr>
          <w:rFonts w:ascii="Arial Unicode MS" w:eastAsia="Arial Unicode MS" w:hAnsi="Arial Unicode MS" w:cs="Arial Unicode MS"/>
          <w:sz w:val="20"/>
          <w:szCs w:val="20"/>
        </w:rPr>
        <w:t>Az ajánlatban be kell nyújtani az ajánlattevő arra vonatkozó nyilatkozatát is, hogy nem vesz igénybe a szerződés teljesítéséhez a Kbt. 62. § (1) (2) bekezdései szerinti kizáró okok hatálya alá eső alvállalkozót.</w:t>
      </w:r>
    </w:p>
    <w:p w:rsidR="00E302E4" w:rsidRPr="00E302E4" w:rsidRDefault="00E302E4" w:rsidP="00E302E4">
      <w:pPr>
        <w:spacing w:after="0" w:line="180" w:lineRule="auto"/>
        <w:jc w:val="both"/>
        <w:rPr>
          <w:rFonts w:ascii="Arial Unicode MS" w:eastAsia="Arial Unicode MS" w:hAnsi="Arial Unicode MS" w:cs="Arial Unicode MS"/>
          <w:sz w:val="20"/>
          <w:szCs w:val="20"/>
        </w:rPr>
      </w:pPr>
    </w:p>
    <w:p w:rsidR="00E302E4" w:rsidRDefault="00E302E4" w:rsidP="00E302E4">
      <w:pPr>
        <w:spacing w:after="0" w:line="180" w:lineRule="auto"/>
        <w:jc w:val="both"/>
        <w:rPr>
          <w:rFonts w:ascii="Arial Unicode MS" w:eastAsia="Arial Unicode MS" w:hAnsi="Arial Unicode MS" w:cs="Arial Unicode MS"/>
          <w:sz w:val="20"/>
          <w:szCs w:val="20"/>
        </w:rPr>
      </w:pPr>
      <w:r w:rsidRPr="00E302E4">
        <w:rPr>
          <w:rFonts w:ascii="Arial Unicode MS" w:eastAsia="Arial Unicode MS" w:hAnsi="Arial Unicode MS" w:cs="Arial Unicode MS"/>
          <w:sz w:val="20"/>
          <w:szCs w:val="20"/>
        </w:rPr>
        <w:t xml:space="preserve">A kizáró okok fenn nem állását igazoló dokumentumok a </w:t>
      </w:r>
      <w:r w:rsidRPr="00E302E4">
        <w:rPr>
          <w:rFonts w:ascii="Arial Unicode MS" w:eastAsia="Arial Unicode MS" w:hAnsi="Arial Unicode MS" w:cs="Arial Unicode MS"/>
          <w:b/>
          <w:sz w:val="20"/>
          <w:szCs w:val="20"/>
        </w:rPr>
        <w:t>Kbt. 47. § (2) bekezdése</w:t>
      </w:r>
      <w:r w:rsidRPr="00E302E4">
        <w:rPr>
          <w:rFonts w:ascii="Arial Unicode MS" w:eastAsia="Arial Unicode MS" w:hAnsi="Arial Unicode MS" w:cs="Arial Unicode MS"/>
          <w:sz w:val="20"/>
          <w:szCs w:val="20"/>
        </w:rPr>
        <w:t xml:space="preserve"> alapján egyszerű másolatban is benyújthatóak.</w:t>
      </w:r>
    </w:p>
    <w:p w:rsidR="00E302E4" w:rsidRPr="00E302E4" w:rsidRDefault="00E302E4" w:rsidP="00E302E4">
      <w:pPr>
        <w:spacing w:after="0" w:line="180" w:lineRule="auto"/>
        <w:jc w:val="both"/>
        <w:rPr>
          <w:rFonts w:ascii="Arial Unicode MS" w:eastAsia="Arial Unicode MS" w:hAnsi="Arial Unicode MS" w:cs="Arial Unicode MS"/>
          <w:sz w:val="20"/>
          <w:szCs w:val="20"/>
        </w:rPr>
      </w:pPr>
    </w:p>
    <w:p w:rsidR="00E302E4" w:rsidRPr="00E302E4" w:rsidRDefault="00E302E4" w:rsidP="00E302E4">
      <w:pPr>
        <w:spacing w:after="0" w:line="180" w:lineRule="auto"/>
        <w:jc w:val="both"/>
        <w:rPr>
          <w:rFonts w:ascii="Arial Unicode MS" w:eastAsia="Arial Unicode MS" w:hAnsi="Arial Unicode MS" w:cs="Arial Unicode MS"/>
          <w:i/>
          <w:sz w:val="20"/>
          <w:szCs w:val="20"/>
        </w:rPr>
      </w:pPr>
      <w:r w:rsidRPr="00E302E4">
        <w:rPr>
          <w:rFonts w:ascii="Arial Unicode MS" w:eastAsia="Arial Unicode MS" w:hAnsi="Arial Unicode MS" w:cs="Arial Unicode MS"/>
          <w:sz w:val="20"/>
          <w:szCs w:val="20"/>
        </w:rPr>
        <w:t xml:space="preserve">A </w:t>
      </w:r>
      <w:r w:rsidRPr="00E302E4">
        <w:rPr>
          <w:rFonts w:ascii="Arial Unicode MS" w:eastAsia="Arial Unicode MS" w:hAnsi="Arial Unicode MS" w:cs="Arial Unicode MS"/>
          <w:b/>
          <w:sz w:val="20"/>
          <w:szCs w:val="20"/>
        </w:rPr>
        <w:t xml:space="preserve">Kbt. 62. § (1) bekezdés k) pont </w:t>
      </w:r>
      <w:proofErr w:type="spellStart"/>
      <w:r w:rsidRPr="00E302E4">
        <w:rPr>
          <w:rFonts w:ascii="Arial Unicode MS" w:eastAsia="Arial Unicode MS" w:hAnsi="Arial Unicode MS" w:cs="Arial Unicode MS"/>
          <w:b/>
          <w:sz w:val="20"/>
          <w:szCs w:val="20"/>
        </w:rPr>
        <w:t>kb</w:t>
      </w:r>
      <w:proofErr w:type="spellEnd"/>
      <w:r w:rsidRPr="00E302E4">
        <w:rPr>
          <w:rFonts w:ascii="Arial Unicode MS" w:eastAsia="Arial Unicode MS" w:hAnsi="Arial Unicode MS" w:cs="Arial Unicode MS"/>
          <w:b/>
          <w:sz w:val="20"/>
          <w:szCs w:val="20"/>
        </w:rPr>
        <w:t>)</w:t>
      </w:r>
      <w:r w:rsidRPr="00E302E4">
        <w:rPr>
          <w:rFonts w:ascii="Arial Unicode MS" w:eastAsia="Arial Unicode MS" w:hAnsi="Arial Unicode MS" w:cs="Arial Unicode MS"/>
          <w:sz w:val="20"/>
          <w:szCs w:val="20"/>
        </w:rPr>
        <w:t xml:space="preserve"> pontját a </w:t>
      </w:r>
      <w:r w:rsidRPr="00E302E4">
        <w:rPr>
          <w:rFonts w:ascii="Arial Unicode MS" w:eastAsia="Arial Unicode MS" w:hAnsi="Arial Unicode MS" w:cs="Arial Unicode MS"/>
          <w:b/>
          <w:sz w:val="20"/>
          <w:szCs w:val="20"/>
        </w:rPr>
        <w:t>321/2015 (X.30.) Korm. rendelet</w:t>
      </w:r>
      <w:r w:rsidRPr="00E302E4">
        <w:rPr>
          <w:rFonts w:ascii="Arial Unicode MS" w:eastAsia="Arial Unicode MS" w:hAnsi="Arial Unicode MS" w:cs="Arial Unicode MS"/>
          <w:sz w:val="20"/>
          <w:szCs w:val="20"/>
        </w:rPr>
        <w:t xml:space="preserve"> 8. § i) pont </w:t>
      </w:r>
      <w:proofErr w:type="spellStart"/>
      <w:r w:rsidRPr="00E302E4">
        <w:rPr>
          <w:rFonts w:ascii="Arial Unicode MS" w:eastAsia="Arial Unicode MS" w:hAnsi="Arial Unicode MS" w:cs="Arial Unicode MS"/>
          <w:sz w:val="20"/>
          <w:szCs w:val="20"/>
        </w:rPr>
        <w:t>ib</w:t>
      </w:r>
      <w:proofErr w:type="spellEnd"/>
      <w:r w:rsidRPr="00E302E4">
        <w:rPr>
          <w:rFonts w:ascii="Arial Unicode MS" w:eastAsia="Arial Unicode MS" w:hAnsi="Arial Unicode MS" w:cs="Arial Unicode MS"/>
          <w:sz w:val="20"/>
          <w:szCs w:val="20"/>
        </w:rPr>
        <w:t xml:space="preserve">) alpontja vagy a 10. § g) pont </w:t>
      </w:r>
      <w:proofErr w:type="spellStart"/>
      <w:r w:rsidRPr="00E302E4">
        <w:rPr>
          <w:rFonts w:ascii="Arial Unicode MS" w:eastAsia="Arial Unicode MS" w:hAnsi="Arial Unicode MS" w:cs="Arial Unicode MS"/>
          <w:sz w:val="20"/>
          <w:szCs w:val="20"/>
        </w:rPr>
        <w:t>gb</w:t>
      </w:r>
      <w:proofErr w:type="spellEnd"/>
      <w:r w:rsidRPr="00E302E4">
        <w:rPr>
          <w:rFonts w:ascii="Arial Unicode MS" w:eastAsia="Arial Unicode MS" w:hAnsi="Arial Unicode MS" w:cs="Arial Unicode MS"/>
          <w:sz w:val="20"/>
          <w:szCs w:val="20"/>
        </w:rPr>
        <w:t>) alpontjában foglaltak szerint kell igazolnia</w:t>
      </w:r>
      <w:r>
        <w:rPr>
          <w:rFonts w:ascii="Arial Unicode MS" w:eastAsia="Arial Unicode MS" w:hAnsi="Arial Unicode MS" w:cs="Arial Unicode MS"/>
          <w:sz w:val="20"/>
          <w:szCs w:val="20"/>
        </w:rPr>
        <w:t>:</w:t>
      </w:r>
    </w:p>
    <w:p w:rsidR="00EA33EB" w:rsidRPr="000220E1" w:rsidRDefault="00EA33EB" w:rsidP="00EA33EB">
      <w:pPr>
        <w:pStyle w:val="NormlWeb"/>
        <w:shd w:val="clear" w:color="auto" w:fill="FFFFFF"/>
        <w:spacing w:line="192" w:lineRule="auto"/>
        <w:jc w:val="both"/>
        <w:rPr>
          <w:rFonts w:ascii="Arial Unicode MS" w:eastAsia="Arial Unicode MS" w:hAnsi="Arial Unicode MS" w:cs="Arial Unicode MS"/>
          <w:i/>
          <w:color w:val="000000"/>
          <w:sz w:val="21"/>
          <w:szCs w:val="21"/>
          <w:lang w:eastAsia="hu-HU"/>
        </w:rPr>
      </w:pPr>
      <w:r w:rsidRPr="000220E1">
        <w:rPr>
          <w:rFonts w:ascii="Arial Unicode MS" w:eastAsia="Arial Unicode MS" w:hAnsi="Arial Unicode MS" w:cs="Arial Unicode MS"/>
          <w:i/>
          <w:sz w:val="20"/>
          <w:szCs w:val="20"/>
        </w:rPr>
        <w:t xml:space="preserve">[„… </w:t>
      </w:r>
      <w:proofErr w:type="spellStart"/>
      <w:r w:rsidRPr="000220E1">
        <w:rPr>
          <w:rFonts w:ascii="Arial Unicode MS" w:eastAsia="Arial Unicode MS" w:hAnsi="Arial Unicode MS" w:cs="Arial Unicode MS"/>
          <w:b/>
          <w:i/>
          <w:sz w:val="20"/>
          <w:szCs w:val="20"/>
        </w:rPr>
        <w:t>ib</w:t>
      </w:r>
      <w:proofErr w:type="spellEnd"/>
      <w:r w:rsidRPr="000220E1">
        <w:rPr>
          <w:rFonts w:ascii="Arial Unicode MS" w:eastAsia="Arial Unicode MS" w:hAnsi="Arial Unicode MS" w:cs="Arial Unicode MS"/>
          <w:b/>
          <w:i/>
          <w:sz w:val="20"/>
          <w:szCs w:val="20"/>
        </w:rPr>
        <w:t>)</w:t>
      </w:r>
      <w:r w:rsidRPr="000220E1">
        <w:rPr>
          <w:rFonts w:ascii="Arial Unicode MS" w:eastAsia="Arial Unicode MS" w:hAnsi="Arial Unicode MS" w:cs="Arial Unicode MS"/>
          <w:i/>
          <w:sz w:val="20"/>
          <w:szCs w:val="20"/>
        </w:rPr>
        <w:t xml:space="preserve"> a Kbt. 62. § (1) bekezdés k) pont </w:t>
      </w:r>
      <w:proofErr w:type="spellStart"/>
      <w:r w:rsidRPr="000220E1">
        <w:rPr>
          <w:rFonts w:ascii="Arial Unicode MS" w:eastAsia="Arial Unicode MS" w:hAnsi="Arial Unicode MS" w:cs="Arial Unicode MS"/>
          <w:i/>
          <w:sz w:val="20"/>
          <w:szCs w:val="20"/>
        </w:rPr>
        <w:t>kb</w:t>
      </w:r>
      <w:proofErr w:type="spellEnd"/>
      <w:r w:rsidRPr="000220E1">
        <w:rPr>
          <w:rFonts w:ascii="Arial Unicode MS" w:eastAsia="Arial Unicode MS" w:hAnsi="Arial Unicode MS" w:cs="Arial Unicode MS"/>
          <w:i/>
          <w:sz w:val="20"/>
          <w:szCs w:val="20"/>
        </w:rPr>
        <w:t xml:space="preserve">) alpontja tekintetében az ajánlattevő, … nyilatkozata arról, hogy olyan társaságnak minősül-e, </w:t>
      </w:r>
      <w:r w:rsidRPr="000220E1">
        <w:rPr>
          <w:rFonts w:ascii="Arial Unicode MS" w:eastAsia="Arial Unicode MS" w:hAnsi="Arial Unicode MS" w:cs="Arial Unicode MS"/>
          <w:i/>
          <w:color w:val="000000"/>
          <w:sz w:val="21"/>
          <w:szCs w:val="21"/>
          <w:lang w:eastAsia="hu-HU"/>
        </w:rPr>
        <w:t>amely a pénzmosás és a terrorizmus finanszírozása megelőzéséről és megakadályozásáról szóló 2017. évi LIII. törvény 3. § 38. pont a)</w:t>
      </w:r>
      <w:proofErr w:type="spellStart"/>
      <w:r w:rsidRPr="000220E1">
        <w:rPr>
          <w:rFonts w:ascii="Arial Unicode MS" w:eastAsia="Arial Unicode MS" w:hAnsi="Arial Unicode MS" w:cs="Arial Unicode MS"/>
          <w:i/>
          <w:color w:val="000000"/>
          <w:sz w:val="21"/>
          <w:szCs w:val="21"/>
          <w:lang w:eastAsia="hu-HU"/>
        </w:rPr>
        <w:t>-b</w:t>
      </w:r>
      <w:proofErr w:type="spellEnd"/>
      <w:r w:rsidRPr="000220E1">
        <w:rPr>
          <w:rFonts w:ascii="Arial Unicode MS" w:eastAsia="Arial Unicode MS" w:hAnsi="Arial Unicode MS" w:cs="Arial Unicode MS"/>
          <w:i/>
          <w:color w:val="000000"/>
          <w:sz w:val="21"/>
          <w:szCs w:val="21"/>
          <w:lang w:eastAsia="hu-HU"/>
        </w:rPr>
        <w:t>) vagy d) alpontja szerinti tényleges tulajdonosát nem képes megnevezni, vagy</w:t>
      </w:r>
    </w:p>
    <w:p w:rsidR="00E302E4" w:rsidRDefault="00EA33EB" w:rsidP="00EA33EB">
      <w:pPr>
        <w:spacing w:after="0" w:line="180" w:lineRule="auto"/>
        <w:jc w:val="both"/>
        <w:rPr>
          <w:rFonts w:ascii="Arial Unicode MS" w:eastAsia="Arial Unicode MS" w:hAnsi="Arial Unicode MS" w:cs="Arial Unicode MS"/>
          <w:i/>
          <w:color w:val="000000"/>
          <w:sz w:val="21"/>
          <w:szCs w:val="21"/>
          <w:lang w:eastAsia="hu-HU"/>
        </w:rPr>
      </w:pPr>
      <w:proofErr w:type="spellStart"/>
      <w:r w:rsidRPr="000220E1">
        <w:rPr>
          <w:rFonts w:ascii="Arial Unicode MS" w:eastAsia="Arial Unicode MS" w:hAnsi="Arial Unicode MS" w:cs="Arial Unicode MS"/>
          <w:i/>
          <w:color w:val="000000"/>
          <w:sz w:val="21"/>
          <w:szCs w:val="21"/>
          <w:lang w:eastAsia="hu-HU"/>
        </w:rPr>
        <w:t>kc</w:t>
      </w:r>
      <w:proofErr w:type="spellEnd"/>
      <w:r w:rsidRPr="000220E1">
        <w:rPr>
          <w:rFonts w:ascii="Arial Unicode MS" w:eastAsia="Arial Unicode MS" w:hAnsi="Arial Unicode MS" w:cs="Arial Unicode MS"/>
          <w:i/>
          <w:color w:val="000000"/>
          <w:sz w:val="21"/>
          <w:szCs w:val="21"/>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0220E1">
        <w:rPr>
          <w:rFonts w:ascii="Arial Unicode MS" w:eastAsia="Arial Unicode MS" w:hAnsi="Arial Unicode MS" w:cs="Arial Unicode MS"/>
          <w:i/>
          <w:color w:val="000000"/>
          <w:sz w:val="21"/>
          <w:szCs w:val="21"/>
          <w:lang w:eastAsia="hu-HU"/>
        </w:rPr>
        <w:t>kb</w:t>
      </w:r>
      <w:proofErr w:type="spellEnd"/>
      <w:r w:rsidRPr="000220E1">
        <w:rPr>
          <w:rFonts w:ascii="Arial Unicode MS" w:eastAsia="Arial Unicode MS" w:hAnsi="Arial Unicode MS" w:cs="Arial Unicode MS"/>
          <w:i/>
          <w:color w:val="000000"/>
          <w:sz w:val="21"/>
          <w:szCs w:val="21"/>
          <w:lang w:eastAsia="hu-HU"/>
        </w:rPr>
        <w:t>) alpont szerinti feltétel fennáll.</w:t>
      </w:r>
    </w:p>
    <w:p w:rsidR="00EA33EB" w:rsidRPr="00E302E4" w:rsidRDefault="00EA33EB" w:rsidP="00EA33EB">
      <w:pPr>
        <w:spacing w:after="0" w:line="180" w:lineRule="auto"/>
        <w:jc w:val="both"/>
        <w:rPr>
          <w:rFonts w:ascii="Arial Unicode MS" w:eastAsia="Arial Unicode MS" w:hAnsi="Arial Unicode MS" w:cs="Arial Unicode MS"/>
          <w:sz w:val="12"/>
          <w:szCs w:val="20"/>
        </w:rPr>
      </w:pPr>
    </w:p>
    <w:p w:rsidR="00E302E4" w:rsidRPr="00E302E4" w:rsidRDefault="00E302E4" w:rsidP="00E302E4">
      <w:pPr>
        <w:spacing w:after="0" w:line="180" w:lineRule="auto"/>
        <w:jc w:val="both"/>
        <w:rPr>
          <w:rFonts w:ascii="Arial Unicode MS" w:eastAsia="Arial Unicode MS" w:hAnsi="Arial Unicode MS" w:cs="Arial Unicode MS"/>
          <w:sz w:val="20"/>
          <w:szCs w:val="20"/>
        </w:rPr>
      </w:pPr>
      <w:r w:rsidRPr="00E302E4">
        <w:rPr>
          <w:rFonts w:ascii="Arial Unicode MS" w:eastAsia="Arial Unicode MS" w:hAnsi="Arial Unicode MS" w:cs="Arial Unicode MS"/>
          <w:sz w:val="20"/>
          <w:szCs w:val="20"/>
        </w:rPr>
        <w:t xml:space="preserve">Az </w:t>
      </w:r>
      <w:r w:rsidRPr="00E302E4">
        <w:rPr>
          <w:rFonts w:ascii="Arial Unicode MS" w:eastAsia="Arial Unicode MS" w:hAnsi="Arial Unicode MS" w:cs="Arial Unicode MS"/>
          <w:b/>
          <w:sz w:val="20"/>
          <w:szCs w:val="20"/>
        </w:rPr>
        <w:t>egységes európai közbeszerzési dokumentum nem alkalmazandó</w:t>
      </w:r>
      <w:r w:rsidRPr="00E302E4">
        <w:rPr>
          <w:rFonts w:ascii="Arial Unicode MS" w:eastAsia="Arial Unicode MS" w:hAnsi="Arial Unicode MS" w:cs="Arial Unicode MS"/>
          <w:sz w:val="20"/>
          <w:szCs w:val="20"/>
        </w:rPr>
        <w:t xml:space="preserve">,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 </w:t>
      </w:r>
    </w:p>
    <w:p w:rsidR="000769E2" w:rsidRPr="003959C0" w:rsidRDefault="000769E2" w:rsidP="000B460A">
      <w:pPr>
        <w:spacing w:after="0" w:line="180" w:lineRule="auto"/>
        <w:jc w:val="both"/>
        <w:rPr>
          <w:rFonts w:ascii="Arial Unicode MS" w:eastAsia="Arial Unicode MS" w:hAnsi="Arial Unicode MS" w:cs="Arial Unicode MS"/>
          <w:sz w:val="10"/>
          <w:szCs w:val="24"/>
        </w:rPr>
      </w:pPr>
    </w:p>
    <w:p w:rsidR="000B460A" w:rsidRPr="000B460A" w:rsidRDefault="000B460A" w:rsidP="000B460A">
      <w:pPr>
        <w:spacing w:after="0" w:line="180" w:lineRule="auto"/>
        <w:jc w:val="both"/>
        <w:rPr>
          <w:rFonts w:ascii="Arial Unicode MS" w:eastAsia="Arial Unicode MS" w:hAnsi="Arial Unicode MS" w:cs="Arial Unicode MS"/>
          <w:sz w:val="20"/>
          <w:szCs w:val="20"/>
        </w:rPr>
      </w:pPr>
      <w:r w:rsidRPr="000B460A">
        <w:rPr>
          <w:rFonts w:ascii="Arial Unicode MS" w:eastAsia="Arial Unicode MS" w:hAnsi="Arial Unicode MS" w:cs="Arial Unicode MS"/>
          <w:sz w:val="20"/>
          <w:szCs w:val="20"/>
        </w:rPr>
        <w:t xml:space="preserve">A </w:t>
      </w:r>
      <w:r w:rsidRPr="000B460A">
        <w:rPr>
          <w:rFonts w:ascii="Arial Unicode MS" w:eastAsia="Arial Unicode MS" w:hAnsi="Arial Unicode MS" w:cs="Arial Unicode MS"/>
          <w:b/>
          <w:sz w:val="20"/>
          <w:szCs w:val="20"/>
        </w:rPr>
        <w:t>Kbt. 62. § (1) bekezdés i) pont</w:t>
      </w:r>
      <w:r w:rsidRPr="000B460A">
        <w:rPr>
          <w:rFonts w:ascii="Arial Unicode MS" w:eastAsia="Arial Unicode MS" w:hAnsi="Arial Unicode MS" w:cs="Arial Unicode MS"/>
          <w:sz w:val="20"/>
          <w:szCs w:val="20"/>
        </w:rPr>
        <w:t xml:space="preserve"> tekintetében nem kell igazolást / nyilatkozatot benyújtani, a kizáró ok megvalósulását az ajánlatkérő ellenőrzi.</w:t>
      </w:r>
    </w:p>
    <w:p w:rsidR="000B460A" w:rsidRPr="00661727" w:rsidRDefault="000B460A" w:rsidP="000B460A">
      <w:pPr>
        <w:spacing w:after="0" w:line="180" w:lineRule="auto"/>
        <w:jc w:val="both"/>
        <w:rPr>
          <w:rFonts w:ascii="Arial Unicode MS" w:eastAsia="Arial Unicode MS" w:hAnsi="Arial Unicode MS" w:cs="Arial Unicode MS"/>
          <w:sz w:val="20"/>
          <w:szCs w:val="20"/>
        </w:rPr>
      </w:pPr>
      <w:r w:rsidRPr="000B460A">
        <w:rPr>
          <w:rFonts w:ascii="Arial Unicode MS" w:eastAsia="Arial Unicode MS" w:hAnsi="Arial Unicode MS" w:cs="Arial Unicode MS"/>
          <w:sz w:val="20"/>
          <w:szCs w:val="20"/>
        </w:rPr>
        <w:t xml:space="preserve">Ajánlatkérő a </w:t>
      </w:r>
      <w:r w:rsidRPr="000B460A">
        <w:rPr>
          <w:rFonts w:ascii="Arial Unicode MS" w:eastAsia="Arial Unicode MS" w:hAnsi="Arial Unicode MS" w:cs="Arial Unicode MS"/>
          <w:b/>
          <w:sz w:val="20"/>
          <w:szCs w:val="20"/>
        </w:rPr>
        <w:t xml:space="preserve">321/2015. (X.30.)  </w:t>
      </w:r>
      <w:r w:rsidR="007C11EF" w:rsidRPr="000B460A">
        <w:rPr>
          <w:rFonts w:ascii="Arial Unicode MS" w:eastAsia="Arial Unicode MS" w:hAnsi="Arial Unicode MS" w:cs="Arial Unicode MS"/>
          <w:b/>
          <w:sz w:val="20"/>
          <w:szCs w:val="20"/>
        </w:rPr>
        <w:t>Kormányrendeletben</w:t>
      </w:r>
      <w:r w:rsidRPr="000B460A">
        <w:rPr>
          <w:rFonts w:ascii="Arial Unicode MS" w:eastAsia="Arial Unicode MS" w:hAnsi="Arial Unicode MS" w:cs="Arial Unicode MS"/>
          <w:sz w:val="20"/>
          <w:szCs w:val="20"/>
        </w:rPr>
        <w:t xml:space="preserve"> részletezettek szerint ellenőrzi továbbá a kizáró okok hiányát a rendelkezésre álló elektronikus nyilvántartásokból is.</w:t>
      </w:r>
    </w:p>
    <w:p w:rsidR="000B460A" w:rsidRPr="000B460A" w:rsidRDefault="000B460A" w:rsidP="000B460A">
      <w:pPr>
        <w:spacing w:after="0" w:line="180" w:lineRule="auto"/>
        <w:jc w:val="both"/>
        <w:rPr>
          <w:rFonts w:ascii="Arial Unicode MS" w:eastAsia="Arial Unicode MS" w:hAnsi="Arial Unicode MS" w:cs="Arial Unicode MS"/>
          <w:sz w:val="20"/>
          <w:szCs w:val="20"/>
        </w:rPr>
      </w:pPr>
      <w:r w:rsidRPr="000B460A">
        <w:rPr>
          <w:rFonts w:ascii="Arial Unicode MS" w:eastAsia="Arial Unicode MS" w:hAnsi="Arial Unicode MS" w:cs="Arial Unicode MS"/>
          <w:b/>
          <w:sz w:val="20"/>
          <w:szCs w:val="20"/>
        </w:rPr>
        <w:t xml:space="preserve">A kizáró okok fenn nem állásának igazolására vonatkozó nyilatkozatok keltezésével kapcsolatosan ajánlatkérő az alábbiakra hívja fel a T. Ajánlattevők figyelmét: </w:t>
      </w:r>
    </w:p>
    <w:p w:rsidR="000B460A" w:rsidRPr="000B460A" w:rsidRDefault="000B460A" w:rsidP="000B460A">
      <w:pPr>
        <w:spacing w:after="0" w:line="180" w:lineRule="auto"/>
        <w:jc w:val="both"/>
        <w:rPr>
          <w:rFonts w:ascii="Arial Unicode MS" w:eastAsia="Arial Unicode MS" w:hAnsi="Arial Unicode MS" w:cs="Arial Unicode MS"/>
          <w:sz w:val="20"/>
          <w:szCs w:val="20"/>
        </w:rPr>
      </w:pPr>
      <w:r w:rsidRPr="000B460A">
        <w:rPr>
          <w:rFonts w:ascii="Arial Unicode MS" w:eastAsia="Arial Unicode MS" w:hAnsi="Arial Unicode MS" w:cs="Arial Unicode MS"/>
          <w:sz w:val="20"/>
          <w:szCs w:val="20"/>
        </w:rPr>
        <w:t>A Kbt. 3. § 23. pontja rögzíti, hogy mi tekintendő a közbeszerzési eljárás megindításának, másként a közbeszerzési eljárás kezdő napjának. Ebből következően a becsatolt nyilatkozatoknak alkalmasnak kell lenniük arra, hogy azokból egyértelmű következtetés legyen levonható a kizáró okoknak az ajánlatkérő tárgyi, az Ajánlattételi felhívás</w:t>
      </w:r>
      <w:r w:rsidR="00832A83">
        <w:rPr>
          <w:rFonts w:ascii="Arial Unicode MS" w:eastAsia="Arial Unicode MS" w:hAnsi="Arial Unicode MS" w:cs="Arial Unicode MS"/>
          <w:sz w:val="20"/>
          <w:szCs w:val="20"/>
        </w:rPr>
        <w:t>sal</w:t>
      </w:r>
      <w:r w:rsidRPr="000B460A">
        <w:rPr>
          <w:rFonts w:ascii="Arial Unicode MS" w:eastAsia="Arial Unicode MS" w:hAnsi="Arial Unicode MS" w:cs="Arial Unicode MS"/>
          <w:sz w:val="20"/>
          <w:szCs w:val="20"/>
        </w:rPr>
        <w:t xml:space="preserve"> megindított közbeszerzési eljárásában való fenn nem állása igazolására.</w:t>
      </w:r>
    </w:p>
    <w:p w:rsidR="000B460A" w:rsidRPr="00FA1DAD" w:rsidRDefault="000B460A" w:rsidP="000B460A">
      <w:pPr>
        <w:spacing w:after="0" w:line="180" w:lineRule="auto"/>
        <w:jc w:val="both"/>
        <w:rPr>
          <w:rFonts w:ascii="Arial Unicode MS" w:eastAsia="Arial Unicode MS" w:hAnsi="Arial Unicode MS" w:cs="Arial Unicode MS"/>
          <w:sz w:val="10"/>
          <w:szCs w:val="20"/>
        </w:rPr>
      </w:pPr>
    </w:p>
    <w:p w:rsidR="000B460A" w:rsidRPr="000B460A" w:rsidRDefault="000B460A" w:rsidP="000B460A">
      <w:pPr>
        <w:spacing w:after="0" w:line="180" w:lineRule="auto"/>
        <w:jc w:val="both"/>
        <w:rPr>
          <w:rFonts w:ascii="Arial Unicode MS" w:eastAsia="Arial Unicode MS" w:hAnsi="Arial Unicode MS" w:cs="Arial Unicode MS"/>
          <w:sz w:val="20"/>
          <w:szCs w:val="20"/>
        </w:rPr>
      </w:pPr>
      <w:r w:rsidRPr="000B460A">
        <w:rPr>
          <w:rFonts w:ascii="Arial Unicode MS" w:eastAsia="Arial Unicode MS" w:hAnsi="Arial Unicode MS" w:cs="Arial Unicode MS"/>
          <w:sz w:val="20"/>
          <w:szCs w:val="20"/>
        </w:rPr>
        <w:t xml:space="preserve">A kizáró okok tekintetében az Ajánlattételi felhívás megküldésénél [Ajánlattételi felhívás </w:t>
      </w:r>
      <w:r w:rsidR="00832A83">
        <w:rPr>
          <w:rFonts w:ascii="Arial Unicode MS" w:eastAsia="Arial Unicode MS" w:hAnsi="Arial Unicode MS" w:cs="Arial Unicode MS"/>
          <w:sz w:val="20"/>
          <w:szCs w:val="20"/>
        </w:rPr>
        <w:t>megküldésének időpontja</w:t>
      </w:r>
      <w:r w:rsidRPr="000B460A">
        <w:rPr>
          <w:rFonts w:ascii="Arial Unicode MS" w:eastAsia="Arial Unicode MS" w:hAnsi="Arial Unicode MS" w:cs="Arial Unicode MS"/>
          <w:sz w:val="20"/>
          <w:szCs w:val="20"/>
        </w:rPr>
        <w:t>] nem régebbi keltezésű nyilatkozatokat kell az ajánlathoz csatolni.</w:t>
      </w:r>
    </w:p>
    <w:p w:rsidR="00F369EA" w:rsidRPr="00FA1DAD" w:rsidRDefault="00F369EA" w:rsidP="006C3181">
      <w:pPr>
        <w:spacing w:after="0" w:line="180" w:lineRule="auto"/>
        <w:jc w:val="both"/>
        <w:rPr>
          <w:rFonts w:ascii="Arial Unicode MS" w:eastAsia="Arial Unicode MS" w:hAnsi="Arial Unicode MS" w:cs="Arial Unicode MS"/>
          <w:sz w:val="10"/>
          <w:szCs w:val="20"/>
        </w:rPr>
      </w:pPr>
    </w:p>
    <w:p w:rsidR="005A156A" w:rsidRPr="00C16FA0" w:rsidRDefault="005A156A" w:rsidP="006C3181">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Ha az ajánlatkérőnek alapos kétsége merül fel valamely gazdasági szereplő nyilatkozatának valóságtartalmával kapcsolatban, akkor a Kbt. 69. § (7) bekezdésének megfelelően öt munkanapos határidő tűzésével kérheti az érintett ajánlattevőt a kizáró okok tekintetében az ajánlattételi felhívásban előírt igazolások benyújtására.</w:t>
      </w:r>
    </w:p>
    <w:p w:rsidR="000769E2" w:rsidRPr="0097392E" w:rsidRDefault="000769E2" w:rsidP="00ED488F">
      <w:pPr>
        <w:spacing w:after="0" w:line="180" w:lineRule="auto"/>
        <w:jc w:val="both"/>
        <w:rPr>
          <w:rFonts w:ascii="Arial Unicode MS" w:eastAsia="Arial Unicode MS" w:hAnsi="Arial Unicode MS" w:cs="Arial Unicode MS"/>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AKALMASSÁGI KÖVETELMÉNYEK, IGAZOLÁSI MÓDOK, ADATOK</w:t>
      </w:r>
    </w:p>
    <w:p w:rsidR="00FF2AAD" w:rsidRDefault="00FF2AAD" w:rsidP="006C3181">
      <w:pPr>
        <w:spacing w:after="0" w:line="180" w:lineRule="auto"/>
        <w:ind w:right="150"/>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Minden ajánlati részre azonos:</w:t>
      </w:r>
    </w:p>
    <w:p w:rsidR="005A156A" w:rsidRDefault="005A156A" w:rsidP="006C3181">
      <w:pPr>
        <w:spacing w:after="0" w:line="180" w:lineRule="auto"/>
        <w:ind w:right="150"/>
        <w:jc w:val="both"/>
        <w:rPr>
          <w:rFonts w:ascii="Arial Unicode MS" w:eastAsia="Arial Unicode MS" w:hAnsi="Arial Unicode MS" w:cs="Arial Unicode MS"/>
          <w:b/>
          <w:sz w:val="20"/>
          <w:szCs w:val="20"/>
        </w:rPr>
      </w:pPr>
      <w:r w:rsidRPr="008641EF">
        <w:rPr>
          <w:rFonts w:ascii="Arial Unicode MS" w:eastAsia="Arial Unicode MS" w:hAnsi="Arial Unicode MS" w:cs="Arial Unicode MS"/>
          <w:b/>
          <w:sz w:val="20"/>
          <w:szCs w:val="20"/>
        </w:rPr>
        <w:t>Gazdasági és pénzügyi alkalmasság</w:t>
      </w:r>
    </w:p>
    <w:p w:rsidR="00FA1DAD" w:rsidRDefault="00FA1DAD" w:rsidP="001426D7">
      <w:pPr>
        <w:spacing w:after="0" w:line="168" w:lineRule="auto"/>
        <w:ind w:right="15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Az ajánlattevőnek a szerződés teljesítéséhez szükséges </w:t>
      </w:r>
      <w:r w:rsidRPr="00E2499F">
        <w:rPr>
          <w:rFonts w:ascii="Arial Unicode MS" w:eastAsia="Arial Unicode MS" w:hAnsi="Arial Unicode MS" w:cs="Arial Unicode MS"/>
          <w:sz w:val="20"/>
          <w:szCs w:val="20"/>
        </w:rPr>
        <w:t>pénzügyi és gazdasági alkalmassága</w:t>
      </w:r>
      <w:r w:rsidRPr="00C16FA0">
        <w:rPr>
          <w:rFonts w:ascii="Arial Unicode MS" w:eastAsia="Arial Unicode MS" w:hAnsi="Arial Unicode MS" w:cs="Arial Unicode MS"/>
          <w:sz w:val="20"/>
          <w:szCs w:val="20"/>
        </w:rPr>
        <w:t xml:space="preserve"> igazolható a 321/2015. (X.30.) Korm. rendelet 19. § (1) bekezdés b) pontja </w:t>
      </w:r>
      <w:r w:rsidRPr="00272492">
        <w:rPr>
          <w:rFonts w:ascii="Arial Unicode MS" w:eastAsia="Arial Unicode MS" w:hAnsi="Arial Unicode MS" w:cs="Arial Unicode MS"/>
          <w:sz w:val="20"/>
          <w:szCs w:val="20"/>
        </w:rPr>
        <w:t xml:space="preserve">alapján a jelen felhívás megküldésének napját közvetlenül megelőző három, mérlegfordulónappal lezárt üzleti évre vonatkozóan </w:t>
      </w:r>
      <w:r w:rsidRPr="00C16FA0">
        <w:rPr>
          <w:rFonts w:ascii="Arial Unicode MS" w:eastAsia="Arial Unicode MS" w:hAnsi="Arial Unicode MS" w:cs="Arial Unicode MS"/>
          <w:iCs/>
          <w:sz w:val="20"/>
          <w:szCs w:val="20"/>
        </w:rPr>
        <w:t>a</w:t>
      </w:r>
      <w:r w:rsidRPr="00C16FA0">
        <w:rPr>
          <w:rFonts w:ascii="Arial Unicode MS" w:eastAsia="Arial Unicode MS" w:hAnsi="Arial Unicode MS" w:cs="Arial Unicode MS"/>
          <w:i/>
          <w:iCs/>
          <w:sz w:val="20"/>
          <w:szCs w:val="20"/>
        </w:rPr>
        <w:t xml:space="preserve"> </w:t>
      </w:r>
      <w:r w:rsidRPr="00C16FA0">
        <w:rPr>
          <w:rFonts w:ascii="Arial Unicode MS" w:eastAsia="Arial Unicode MS" w:hAnsi="Arial Unicode MS" w:cs="Arial Unicode MS"/>
          <w:sz w:val="20"/>
          <w:szCs w:val="20"/>
        </w:rPr>
        <w:t>saját vagy jogelődje számviteli jogszabályok szerinti beszámolójának benyújtásával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890645" w:rsidRDefault="00FF2AAD" w:rsidP="00E302E4">
      <w:pPr>
        <w:spacing w:after="0" w:line="168" w:lineRule="auto"/>
        <w:jc w:val="both"/>
        <w:rPr>
          <w:rFonts w:ascii="Arial Unicode MS" w:eastAsia="Arial Unicode MS" w:hAnsi="Arial Unicode MS" w:cs="Arial Unicode MS"/>
          <w:sz w:val="20"/>
          <w:szCs w:val="18"/>
        </w:rPr>
      </w:pPr>
      <w:r w:rsidRPr="00E53C20">
        <w:rPr>
          <w:rFonts w:ascii="Arial Unicode MS" w:eastAsia="Arial Unicode MS" w:hAnsi="Arial Unicode MS" w:cs="Arial Unicode MS"/>
          <w:b/>
          <w:bCs/>
          <w:sz w:val="20"/>
          <w:szCs w:val="18"/>
          <w:u w:val="wave"/>
        </w:rPr>
        <w:lastRenderedPageBreak/>
        <w:t>Gazdasági és pénzügyi alkalmasság minimumkövetelménye:</w:t>
      </w:r>
      <w:r w:rsidRPr="00FF2AAD">
        <w:rPr>
          <w:rFonts w:ascii="Arial Unicode MS" w:eastAsia="Arial Unicode MS" w:hAnsi="Arial Unicode MS" w:cs="Arial Unicode MS"/>
          <w:sz w:val="20"/>
          <w:szCs w:val="18"/>
        </w:rPr>
        <w:t xml:space="preserve"> Alkalmatlan az ajánlattevő a szerződés teljesítésére, ha a saját vagy jogelődje mérleg szerinti eredménye az ajánlattételi felhívás megküldésének napját közvetlenül megelőző három lezárt üzleti évben egynél többször negatív volt.</w:t>
      </w:r>
    </w:p>
    <w:p w:rsidR="00E302E4" w:rsidRPr="00C16FA0" w:rsidRDefault="00E302E4" w:rsidP="00E302E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 az Ajánlattevő a</w:t>
      </w:r>
      <w:r w:rsidRPr="00C16FA0">
        <w:rPr>
          <w:rFonts w:ascii="Arial Unicode MS" w:eastAsia="Arial Unicode MS" w:hAnsi="Arial Unicode MS" w:cs="Arial Unicode MS"/>
          <w:sz w:val="20"/>
          <w:szCs w:val="20"/>
        </w:rPr>
        <w:t xml:space="preserve"> 321/2015. (X.30.) Korm. rendelet 19. § (1) bekezdés </w:t>
      </w:r>
      <w:r w:rsidRPr="00C16FA0">
        <w:rPr>
          <w:rFonts w:ascii="Arial Unicode MS" w:eastAsia="Arial Unicode MS" w:hAnsi="Arial Unicode MS" w:cs="Arial Unicode MS"/>
          <w:i/>
          <w:iCs/>
          <w:sz w:val="20"/>
          <w:szCs w:val="20"/>
        </w:rPr>
        <w:t xml:space="preserve">b) </w:t>
      </w:r>
      <w:r w:rsidRPr="00C16FA0">
        <w:rPr>
          <w:rFonts w:ascii="Arial Unicode MS" w:eastAsia="Arial Unicode MS" w:hAnsi="Arial Unicode MS" w:cs="Arial Unicode MS"/>
          <w:sz w:val="20"/>
          <w:szCs w:val="20"/>
        </w:rPr>
        <w:t xml:space="preserve">pontja szerinti irattal azért nem rendelkezik az előírt teljes időszakban, mert az időszak kezdete után kezdte meg működését, az alkalmasságát a közbeszerzés tárgyából származó árbevételről szóló nyilatkozattal jogosult igazolni. </w:t>
      </w:r>
    </w:p>
    <w:p w:rsidR="00E302E4" w:rsidRPr="00C16FA0" w:rsidRDefault="00E302E4" w:rsidP="00E302E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Ebben az esetben Ajánlattevő alkalmatlan a szerződés teljesítésére, ha működésének ideje alatt a közbeszerzés tárgyából származó - általános forgalmi adó nélkül számított - árbevétele nem eléri el a nettó </w:t>
      </w:r>
      <w:r>
        <w:rPr>
          <w:rFonts w:ascii="Arial Unicode MS" w:eastAsia="Arial Unicode MS" w:hAnsi="Arial Unicode MS" w:cs="Arial Unicode MS"/>
          <w:sz w:val="20"/>
          <w:szCs w:val="20"/>
        </w:rPr>
        <w:t xml:space="preserve">500 000 </w:t>
      </w:r>
      <w:r w:rsidRPr="00C16FA0">
        <w:rPr>
          <w:rFonts w:ascii="Arial Unicode MS" w:eastAsia="Arial Unicode MS" w:hAnsi="Arial Unicode MS" w:cs="Arial Unicode MS"/>
          <w:sz w:val="20"/>
          <w:szCs w:val="20"/>
        </w:rPr>
        <w:t xml:space="preserve">Ft-ot. </w:t>
      </w:r>
    </w:p>
    <w:p w:rsidR="00E302E4" w:rsidRPr="00C16FA0" w:rsidRDefault="00E302E4" w:rsidP="00E302E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Ha az ajánlattevő az (1) bekezdés </w:t>
      </w:r>
      <w:r w:rsidRPr="00C16FA0">
        <w:rPr>
          <w:rFonts w:ascii="Arial Unicode MS" w:eastAsia="Arial Unicode MS" w:hAnsi="Arial Unicode MS" w:cs="Arial Unicode MS"/>
          <w:iCs/>
          <w:sz w:val="20"/>
          <w:szCs w:val="20"/>
        </w:rPr>
        <w:t xml:space="preserve">b) </w:t>
      </w:r>
      <w:r w:rsidRPr="00C16FA0">
        <w:rPr>
          <w:rFonts w:ascii="Arial Unicode MS" w:eastAsia="Arial Unicode MS" w:hAnsi="Arial Unicode MS" w:cs="Arial Unicode MS"/>
          <w:sz w:val="20"/>
          <w:szCs w:val="20"/>
        </w:rPr>
        <w:t>pontja szerinti irattal azért nem rendelkezik, mert olyan jogi formában működik, amely tekintetében a beszámoló, illetve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az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E302E4" w:rsidRPr="00C16FA0" w:rsidRDefault="00E302E4" w:rsidP="00E302E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A Kbt. 65. § (6) bekezdése alapján közös ajánlattétel esetén a gazdasági és pénzügyi alkalmassági követelménynek elegendő, ha az egyik ajánlattevő megfelel.</w:t>
      </w:r>
    </w:p>
    <w:p w:rsidR="00E302E4" w:rsidRDefault="00E302E4" w:rsidP="00E302E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Az előírt alkalmassági követelménynek az ajánlattevő más szervezet vagy személy kapacitására támaszkodva is megfelelhet, mely esetben a Kbt. 65. § (7)-(8) és (11) bekezdéseiben előírtakat is megfelelően alkalmazni kell.</w:t>
      </w:r>
      <w:r w:rsidRPr="00407124">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Ajánlati részenként értendő, valamennyi ajánlati részre azonos elvárás.</w:t>
      </w:r>
    </w:p>
    <w:p w:rsidR="00D25C7A" w:rsidRPr="00860379" w:rsidRDefault="00D25C7A" w:rsidP="004D5922">
      <w:pPr>
        <w:spacing w:after="0" w:line="180" w:lineRule="auto"/>
        <w:ind w:right="150"/>
        <w:jc w:val="both"/>
        <w:rPr>
          <w:rFonts w:ascii="Arial Unicode MS" w:eastAsia="Arial Unicode MS" w:hAnsi="Arial Unicode MS" w:cs="Arial Unicode MS"/>
          <w:b/>
          <w:sz w:val="10"/>
          <w:szCs w:val="20"/>
        </w:rPr>
      </w:pPr>
    </w:p>
    <w:p w:rsidR="005A156A" w:rsidRDefault="005A156A" w:rsidP="004D5922">
      <w:pPr>
        <w:spacing w:after="0" w:line="180" w:lineRule="auto"/>
        <w:ind w:right="150"/>
        <w:jc w:val="both"/>
        <w:rPr>
          <w:rFonts w:ascii="Arial Unicode MS" w:eastAsia="Arial Unicode MS" w:hAnsi="Arial Unicode MS" w:cs="Arial Unicode MS"/>
          <w:b/>
          <w:sz w:val="20"/>
          <w:szCs w:val="20"/>
        </w:rPr>
      </w:pPr>
      <w:r w:rsidRPr="00137238">
        <w:rPr>
          <w:rFonts w:ascii="Arial Unicode MS" w:eastAsia="Arial Unicode MS" w:hAnsi="Arial Unicode MS" w:cs="Arial Unicode MS"/>
          <w:b/>
          <w:sz w:val="20"/>
          <w:szCs w:val="20"/>
        </w:rPr>
        <w:t>Műszaki, illetve szakmai alkalmasság</w:t>
      </w:r>
    </w:p>
    <w:p w:rsidR="00FF2AAD" w:rsidRPr="00C16FA0" w:rsidRDefault="00FF2AAD" w:rsidP="001426D7">
      <w:pPr>
        <w:spacing w:after="0" w:line="168" w:lineRule="auto"/>
        <w:jc w:val="both"/>
        <w:rPr>
          <w:rFonts w:ascii="Arial Unicode MS" w:eastAsia="Arial Unicode MS" w:hAnsi="Arial Unicode MS" w:cs="Arial Unicode MS"/>
          <w:b/>
          <w:sz w:val="20"/>
          <w:szCs w:val="20"/>
        </w:rPr>
      </w:pPr>
      <w:r w:rsidRPr="00C16FA0">
        <w:rPr>
          <w:rFonts w:ascii="Arial Unicode MS" w:eastAsia="Arial Unicode MS" w:hAnsi="Arial Unicode MS" w:cs="Arial Unicode MS"/>
          <w:sz w:val="20"/>
          <w:szCs w:val="20"/>
        </w:rPr>
        <w:t xml:space="preserve">Az ajánlattevőnek a szerződés teljesítéséhez szükséges </w:t>
      </w:r>
      <w:r w:rsidRPr="00137238">
        <w:rPr>
          <w:rFonts w:ascii="Arial Unicode MS" w:eastAsia="Arial Unicode MS" w:hAnsi="Arial Unicode MS" w:cs="Arial Unicode MS"/>
          <w:sz w:val="20"/>
          <w:szCs w:val="20"/>
        </w:rPr>
        <w:t>műszaki, illetve szakmai alkalmassága</w:t>
      </w:r>
      <w:r w:rsidRPr="00C16FA0">
        <w:rPr>
          <w:rFonts w:ascii="Arial Unicode MS" w:eastAsia="Arial Unicode MS" w:hAnsi="Arial Unicode MS" w:cs="Arial Unicode MS"/>
          <w:sz w:val="20"/>
          <w:szCs w:val="20"/>
        </w:rPr>
        <w:t xml:space="preserve"> - figyelemmel annak jellegére, mennyiségére, rendeltetésére, továbbá arra, hogy az alkalmasságot különösen a szakértelemre, hatékonyságra, tapasztalatra és megbízhatóságra tekintettel lehet megítélni – igazolható: </w:t>
      </w:r>
    </w:p>
    <w:p w:rsidR="00661727" w:rsidRDefault="00FF2AAD" w:rsidP="00661727">
      <w:pPr>
        <w:spacing w:after="0" w:line="168"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a 321/2015. (X.30.) Korm. rendelet 21. § (</w:t>
      </w:r>
      <w:r>
        <w:rPr>
          <w:rFonts w:ascii="Arial Unicode MS" w:eastAsia="Arial Unicode MS" w:hAnsi="Arial Unicode MS" w:cs="Arial Unicode MS"/>
          <w:sz w:val="20"/>
          <w:szCs w:val="20"/>
        </w:rPr>
        <w:t>1</w:t>
      </w:r>
      <w:r w:rsidRPr="00C16FA0">
        <w:rPr>
          <w:rFonts w:ascii="Arial Unicode MS" w:eastAsia="Arial Unicode MS" w:hAnsi="Arial Unicode MS" w:cs="Arial Unicode MS"/>
          <w:sz w:val="20"/>
          <w:szCs w:val="20"/>
        </w:rPr>
        <w:t>) bekezdés a) pontja alapján az ajánlattételi felhívás</w:t>
      </w:r>
      <w:r w:rsidR="001426D7">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 xml:space="preserve">megküldésétől visszafelé számított </w:t>
      </w:r>
      <w:r>
        <w:rPr>
          <w:rFonts w:ascii="Arial Unicode MS" w:eastAsia="Arial Unicode MS" w:hAnsi="Arial Unicode MS" w:cs="Arial Unicode MS"/>
          <w:sz w:val="20"/>
          <w:szCs w:val="20"/>
        </w:rPr>
        <w:t>három</w:t>
      </w:r>
      <w:r w:rsidRPr="00C16FA0">
        <w:rPr>
          <w:rFonts w:ascii="Arial Unicode MS" w:eastAsia="Arial Unicode MS" w:hAnsi="Arial Unicode MS" w:cs="Arial Unicode MS"/>
          <w:sz w:val="20"/>
          <w:szCs w:val="20"/>
        </w:rPr>
        <w:t xml:space="preserve"> év legjele</w:t>
      </w:r>
      <w:r>
        <w:rPr>
          <w:rFonts w:ascii="Arial Unicode MS" w:eastAsia="Arial Unicode MS" w:hAnsi="Arial Unicode MS" w:cs="Arial Unicode MS"/>
          <w:sz w:val="20"/>
          <w:szCs w:val="20"/>
        </w:rPr>
        <w:t>ntősebb</w:t>
      </w:r>
      <w:r w:rsidRPr="00C16FA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szállításainak</w:t>
      </w:r>
      <w:r w:rsidRPr="00C16FA0">
        <w:rPr>
          <w:rFonts w:ascii="Arial Unicode MS" w:eastAsia="Arial Unicode MS" w:hAnsi="Arial Unicode MS" w:cs="Arial Unicode MS"/>
          <w:sz w:val="20"/>
          <w:szCs w:val="20"/>
        </w:rPr>
        <w:t xml:space="preserve"> ismertetésével.</w:t>
      </w:r>
    </w:p>
    <w:p w:rsidR="00804835" w:rsidRPr="00FF2AAD" w:rsidRDefault="00804835" w:rsidP="00804835">
      <w:pPr>
        <w:spacing w:after="0" w:line="168" w:lineRule="auto"/>
        <w:jc w:val="both"/>
        <w:rPr>
          <w:rFonts w:ascii="Arial Unicode MS" w:eastAsia="Arial Unicode MS" w:hAnsi="Arial Unicode MS" w:cs="Arial Unicode MS"/>
          <w:sz w:val="20"/>
          <w:szCs w:val="20"/>
        </w:rPr>
      </w:pPr>
      <w:r w:rsidRPr="00E53C20">
        <w:rPr>
          <w:rFonts w:ascii="Arial Unicode MS" w:eastAsia="Arial Unicode MS" w:hAnsi="Arial Unicode MS" w:cs="Arial Unicode MS"/>
          <w:b/>
          <w:sz w:val="20"/>
          <w:szCs w:val="18"/>
          <w:u w:val="wave"/>
        </w:rPr>
        <w:t>Műszaki és szakmai alkalmasság minimumkövetelménye:</w:t>
      </w:r>
      <w:r w:rsidRPr="00FF2AAD">
        <w:rPr>
          <w:rFonts w:ascii="Arial Unicode MS" w:eastAsia="Arial Unicode MS" w:hAnsi="Arial Unicode MS" w:cs="Arial Unicode MS"/>
          <w:sz w:val="22"/>
          <w:szCs w:val="20"/>
        </w:rPr>
        <w:t xml:space="preserve"> </w:t>
      </w:r>
      <w:r w:rsidRPr="00FF2AAD">
        <w:rPr>
          <w:rFonts w:ascii="Arial Unicode MS" w:eastAsia="Arial Unicode MS" w:hAnsi="Arial Unicode MS" w:cs="Arial Unicode MS"/>
          <w:sz w:val="20"/>
          <w:szCs w:val="20"/>
        </w:rPr>
        <w:t>Ajánlattevő alkalmatlan a szerződés teljesítésére, ha az ajánlattételi felhívás megküldésétől visszafelé számított három évben nem rendelkezik a közbeszerzés tárgyának megfelelő termékek szállítási referenciájával az alábbiak szerint:</w:t>
      </w:r>
    </w:p>
    <w:p w:rsidR="00804835" w:rsidRPr="00FF2AAD" w:rsidRDefault="00804835" w:rsidP="00041324">
      <w:pPr>
        <w:widowControl w:val="0"/>
        <w:numPr>
          <w:ilvl w:val="0"/>
          <w:numId w:val="31"/>
        </w:numPr>
        <w:suppressAutoHyphens/>
        <w:autoSpaceDE w:val="0"/>
        <w:spacing w:after="0" w:line="168" w:lineRule="auto"/>
        <w:ind w:left="284" w:hanging="284"/>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ajánlati rész: Mezőgazdaság – vetőmag, trágya, vegyszer</w:t>
      </w:r>
      <w:r w:rsidRPr="00FF2AAD">
        <w:rPr>
          <w:rFonts w:ascii="Arial Unicode MS" w:eastAsia="Arial Unicode MS" w:hAnsi="Arial Unicode MS" w:cs="Arial Unicode MS"/>
          <w:sz w:val="20"/>
          <w:szCs w:val="20"/>
        </w:rPr>
        <w:t xml:space="preserve"> esetében </w:t>
      </w:r>
      <w:r w:rsidRPr="004A730B">
        <w:rPr>
          <w:rFonts w:ascii="Arial Unicode MS" w:eastAsia="Arial Unicode MS" w:hAnsi="Arial Unicode MS" w:cs="Arial Unicode MS"/>
          <w:sz w:val="20"/>
          <w:szCs w:val="20"/>
        </w:rPr>
        <w:t>legalább 1 db</w:t>
      </w:r>
      <w:r w:rsidRPr="00661727">
        <w:rPr>
          <w:rFonts w:ascii="Arial Unicode MS" w:eastAsia="Arial Unicode MS" w:hAnsi="Arial Unicode MS" w:cs="Arial Unicode MS"/>
          <w:sz w:val="20"/>
          <w:szCs w:val="20"/>
        </w:rPr>
        <w:t xml:space="preserve"> legalább</w:t>
      </w:r>
      <w:r w:rsidRPr="00FF2AA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3 kg </w:t>
      </w:r>
      <w:proofErr w:type="spellStart"/>
      <w:r>
        <w:rPr>
          <w:rFonts w:ascii="Arial Unicode MS" w:eastAsia="Arial Unicode MS" w:hAnsi="Arial Unicode MS" w:cs="Arial Unicode MS"/>
          <w:sz w:val="20"/>
          <w:szCs w:val="20"/>
        </w:rPr>
        <w:t>gyomirtószert</w:t>
      </w:r>
      <w:proofErr w:type="spellEnd"/>
      <w:r>
        <w:rPr>
          <w:rFonts w:ascii="Arial Unicode MS" w:eastAsia="Arial Unicode MS" w:hAnsi="Arial Unicode MS" w:cs="Arial Unicode MS"/>
          <w:sz w:val="20"/>
          <w:szCs w:val="20"/>
        </w:rPr>
        <w:t xml:space="preserve"> és 5000 kg műtrágyát</w:t>
      </w:r>
      <w:r w:rsidRPr="00FF2AAD">
        <w:rPr>
          <w:rFonts w:ascii="Arial Unicode MS" w:eastAsia="Arial Unicode MS" w:hAnsi="Arial Unicode MS" w:cs="Arial Unicode MS"/>
          <w:sz w:val="20"/>
          <w:szCs w:val="20"/>
        </w:rPr>
        <w:t xml:space="preserve"> </w:t>
      </w:r>
      <w:r w:rsidR="00AB38EA">
        <w:rPr>
          <w:rFonts w:ascii="Arial Unicode MS" w:eastAsia="Arial Unicode MS" w:hAnsi="Arial Unicode MS" w:cs="Arial Unicode MS"/>
          <w:sz w:val="20"/>
          <w:szCs w:val="20"/>
        </w:rPr>
        <w:t>együttesen</w:t>
      </w:r>
      <w:r w:rsidRPr="00FF2AAD">
        <w:rPr>
          <w:rFonts w:ascii="Arial Unicode MS" w:eastAsia="Arial Unicode MS" w:hAnsi="Arial Unicode MS" w:cs="Arial Unicode MS"/>
          <w:sz w:val="20"/>
          <w:szCs w:val="20"/>
        </w:rPr>
        <w:t xml:space="preserve"> tartalmazó szállítással</w:t>
      </w:r>
    </w:p>
    <w:p w:rsidR="00804835" w:rsidRPr="00FF2AAD" w:rsidRDefault="00804835" w:rsidP="00041324">
      <w:pPr>
        <w:widowControl w:val="0"/>
        <w:numPr>
          <w:ilvl w:val="0"/>
          <w:numId w:val="31"/>
        </w:numPr>
        <w:suppressAutoHyphens/>
        <w:autoSpaceDE w:val="0"/>
        <w:spacing w:after="0" w:line="168" w:lineRule="auto"/>
        <w:ind w:left="284" w:hanging="284"/>
        <w:jc w:val="both"/>
        <w:rPr>
          <w:rFonts w:ascii="Arial Unicode MS" w:eastAsia="Arial Unicode MS" w:hAnsi="Arial Unicode MS" w:cs="Arial Unicode MS"/>
          <w:sz w:val="20"/>
          <w:szCs w:val="20"/>
        </w:rPr>
      </w:pPr>
      <w:r w:rsidRPr="00FF2AAD">
        <w:rPr>
          <w:rFonts w:ascii="Arial Unicode MS" w:eastAsia="Arial Unicode MS" w:hAnsi="Arial Unicode MS" w:cs="Arial Unicode MS"/>
          <w:sz w:val="20"/>
          <w:szCs w:val="20"/>
        </w:rPr>
        <w:t xml:space="preserve">ajánlati rész: </w:t>
      </w:r>
      <w:r>
        <w:rPr>
          <w:rFonts w:ascii="Arial Unicode MS" w:eastAsia="Arial Unicode MS" w:hAnsi="Arial Unicode MS" w:cs="Arial Unicode MS"/>
          <w:sz w:val="20"/>
          <w:szCs w:val="18"/>
          <w:u w:val="wave"/>
        </w:rPr>
        <w:t>Mezőgazdaság – széna, szalmabála</w:t>
      </w:r>
      <w:r w:rsidRPr="00FF2AAD">
        <w:rPr>
          <w:rFonts w:ascii="Arial Unicode MS" w:eastAsia="Arial Unicode MS" w:hAnsi="Arial Unicode MS" w:cs="Arial Unicode MS"/>
          <w:sz w:val="20"/>
          <w:szCs w:val="18"/>
          <w:u w:val="wave"/>
        </w:rPr>
        <w:t xml:space="preserve"> </w:t>
      </w:r>
      <w:r w:rsidRPr="00FF2AAD">
        <w:rPr>
          <w:rFonts w:ascii="Arial Unicode MS" w:eastAsia="Arial Unicode MS" w:hAnsi="Arial Unicode MS" w:cs="Arial Unicode MS"/>
          <w:sz w:val="20"/>
          <w:szCs w:val="20"/>
        </w:rPr>
        <w:t xml:space="preserve">esetében </w:t>
      </w:r>
      <w:r w:rsidRPr="004A730B">
        <w:rPr>
          <w:rFonts w:ascii="Arial Unicode MS" w:eastAsia="Arial Unicode MS" w:hAnsi="Arial Unicode MS" w:cs="Arial Unicode MS"/>
          <w:sz w:val="20"/>
          <w:szCs w:val="20"/>
        </w:rPr>
        <w:t>legalább 1 db</w:t>
      </w:r>
      <w:r>
        <w:rPr>
          <w:rFonts w:ascii="Arial Unicode MS" w:eastAsia="Arial Unicode MS" w:hAnsi="Arial Unicode MS" w:cs="Arial Unicode MS"/>
          <w:sz w:val="20"/>
          <w:szCs w:val="20"/>
        </w:rPr>
        <w:t xml:space="preserve"> </w:t>
      </w:r>
      <w:r w:rsidR="00AB38EA">
        <w:rPr>
          <w:rFonts w:ascii="Arial Unicode MS" w:eastAsia="Arial Unicode MS" w:hAnsi="Arial Unicode MS" w:cs="Arial Unicode MS"/>
          <w:sz w:val="20"/>
          <w:szCs w:val="20"/>
        </w:rPr>
        <w:t xml:space="preserve">mindösszesen </w:t>
      </w:r>
      <w:r>
        <w:rPr>
          <w:rFonts w:ascii="Arial Unicode MS" w:eastAsia="Arial Unicode MS" w:hAnsi="Arial Unicode MS" w:cs="Arial Unicode MS"/>
          <w:sz w:val="20"/>
          <w:szCs w:val="20"/>
        </w:rPr>
        <w:t>200 db szénabálát tartalmazó</w:t>
      </w:r>
      <w:r w:rsidRPr="00FF2AAD">
        <w:rPr>
          <w:rFonts w:ascii="Arial Unicode MS" w:eastAsia="Arial Unicode MS" w:hAnsi="Arial Unicode MS" w:cs="Arial Unicode MS"/>
          <w:sz w:val="20"/>
          <w:szCs w:val="20"/>
        </w:rPr>
        <w:t xml:space="preserve"> szállítással</w:t>
      </w:r>
    </w:p>
    <w:p w:rsidR="00804835" w:rsidRPr="00FF2AAD" w:rsidRDefault="00804835" w:rsidP="00041324">
      <w:pPr>
        <w:widowControl w:val="0"/>
        <w:numPr>
          <w:ilvl w:val="0"/>
          <w:numId w:val="31"/>
        </w:numPr>
        <w:suppressAutoHyphens/>
        <w:autoSpaceDE w:val="0"/>
        <w:spacing w:after="0" w:line="168" w:lineRule="auto"/>
        <w:ind w:left="284" w:hanging="284"/>
        <w:jc w:val="both"/>
        <w:rPr>
          <w:rFonts w:ascii="Arial Unicode MS" w:eastAsia="Arial Unicode MS" w:hAnsi="Arial Unicode MS" w:cs="Arial Unicode MS"/>
          <w:sz w:val="20"/>
          <w:szCs w:val="20"/>
        </w:rPr>
      </w:pPr>
      <w:r w:rsidRPr="00FF2AAD">
        <w:rPr>
          <w:rFonts w:ascii="Arial Unicode MS" w:eastAsia="Arial Unicode MS" w:hAnsi="Arial Unicode MS" w:cs="Arial Unicode MS"/>
          <w:sz w:val="20"/>
          <w:szCs w:val="20"/>
        </w:rPr>
        <w:t xml:space="preserve">ajánlati rész: </w:t>
      </w:r>
      <w:r>
        <w:rPr>
          <w:rFonts w:ascii="Arial Unicode MS" w:eastAsia="Arial Unicode MS" w:hAnsi="Arial Unicode MS" w:cs="Arial Unicode MS"/>
          <w:sz w:val="20"/>
          <w:szCs w:val="18"/>
          <w:u w:val="wave"/>
        </w:rPr>
        <w:t>Helyi sajátosságok – gépalkatrész beszerzés</w:t>
      </w:r>
      <w:r w:rsidRPr="00FF2AAD">
        <w:rPr>
          <w:rFonts w:ascii="Arial Unicode MS" w:eastAsia="Arial Unicode MS" w:hAnsi="Arial Unicode MS" w:cs="Arial Unicode MS"/>
          <w:sz w:val="20"/>
          <w:szCs w:val="18"/>
          <w:u w:val="wave"/>
        </w:rPr>
        <w:t xml:space="preserve"> </w:t>
      </w:r>
      <w:r w:rsidRPr="00FF2AAD">
        <w:rPr>
          <w:rFonts w:ascii="Arial Unicode MS" w:eastAsia="Arial Unicode MS" w:hAnsi="Arial Unicode MS" w:cs="Arial Unicode MS"/>
          <w:sz w:val="20"/>
          <w:szCs w:val="20"/>
        </w:rPr>
        <w:t xml:space="preserve">esetében  </w:t>
      </w:r>
      <w:r w:rsidRPr="004A730B">
        <w:rPr>
          <w:rFonts w:ascii="Arial Unicode MS" w:eastAsia="Arial Unicode MS" w:hAnsi="Arial Unicode MS" w:cs="Arial Unicode MS"/>
          <w:sz w:val="20"/>
          <w:szCs w:val="20"/>
        </w:rPr>
        <w:t>legalább 1 db</w:t>
      </w:r>
      <w:r w:rsidRPr="00FF2AA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összességében 5 db mezőgazdasági gépalkatrészt tartalmazó</w:t>
      </w:r>
      <w:r w:rsidRPr="00FF2AAD">
        <w:rPr>
          <w:rFonts w:ascii="Arial Unicode MS" w:eastAsia="Arial Unicode MS" w:hAnsi="Arial Unicode MS" w:cs="Arial Unicode MS"/>
          <w:sz w:val="20"/>
          <w:szCs w:val="20"/>
        </w:rPr>
        <w:t xml:space="preserve"> szállítással</w:t>
      </w:r>
    </w:p>
    <w:p w:rsidR="00804835" w:rsidRDefault="00804835" w:rsidP="00041324">
      <w:pPr>
        <w:pStyle w:val="NormlWeb"/>
        <w:numPr>
          <w:ilvl w:val="0"/>
          <w:numId w:val="31"/>
        </w:numPr>
        <w:spacing w:line="168" w:lineRule="auto"/>
        <w:ind w:left="284" w:hanging="284"/>
        <w:jc w:val="both"/>
        <w:rPr>
          <w:rFonts w:ascii="Arial Unicode MS" w:eastAsia="Arial Unicode MS" w:hAnsi="Arial Unicode MS" w:cs="Arial Unicode MS"/>
          <w:sz w:val="20"/>
          <w:szCs w:val="18"/>
          <w:u w:val="wave"/>
        </w:rPr>
      </w:pPr>
      <w:r w:rsidRPr="00FF2AAD">
        <w:rPr>
          <w:rFonts w:ascii="Arial Unicode MS" w:eastAsia="Arial Unicode MS" w:hAnsi="Arial Unicode MS" w:cs="Arial Unicode MS"/>
          <w:sz w:val="20"/>
          <w:szCs w:val="18"/>
          <w:u w:val="wave"/>
        </w:rPr>
        <w:t xml:space="preserve">ajánlati rész: </w:t>
      </w:r>
      <w:r>
        <w:rPr>
          <w:rFonts w:ascii="Arial Unicode MS" w:eastAsia="Arial Unicode MS" w:hAnsi="Arial Unicode MS" w:cs="Arial Unicode MS"/>
          <w:sz w:val="20"/>
          <w:szCs w:val="18"/>
          <w:u w:val="wave"/>
        </w:rPr>
        <w:t>Helyi sajátosságok – építési anyagok</w:t>
      </w:r>
      <w:r w:rsidRPr="00FF2AAD">
        <w:rPr>
          <w:rFonts w:ascii="Arial Unicode MS" w:eastAsia="Arial Unicode MS" w:hAnsi="Arial Unicode MS" w:cs="Arial Unicode MS"/>
          <w:sz w:val="20"/>
          <w:szCs w:val="18"/>
          <w:u w:val="wave"/>
        </w:rPr>
        <w:t xml:space="preserve"> esetében </w:t>
      </w:r>
      <w:r w:rsidRPr="004A730B">
        <w:rPr>
          <w:rFonts w:ascii="Arial Unicode MS" w:eastAsia="Arial Unicode MS" w:hAnsi="Arial Unicode MS" w:cs="Arial Unicode MS"/>
          <w:sz w:val="20"/>
          <w:szCs w:val="18"/>
          <w:u w:val="wave"/>
        </w:rPr>
        <w:t>legalább 1 db</w:t>
      </w:r>
      <w:r w:rsidRPr="00FF2AAD">
        <w:rPr>
          <w:rFonts w:ascii="Arial Unicode MS" w:eastAsia="Arial Unicode MS" w:hAnsi="Arial Unicode MS" w:cs="Arial Unicode MS"/>
          <w:sz w:val="20"/>
          <w:szCs w:val="18"/>
          <w:u w:val="wave"/>
        </w:rPr>
        <w:t xml:space="preserve"> </w:t>
      </w:r>
      <w:r>
        <w:rPr>
          <w:rFonts w:ascii="Arial Unicode MS" w:eastAsia="Arial Unicode MS" w:hAnsi="Arial Unicode MS" w:cs="Arial Unicode MS"/>
          <w:sz w:val="20"/>
          <w:szCs w:val="18"/>
          <w:u w:val="wave"/>
        </w:rPr>
        <w:t xml:space="preserve">50 m3 sódert és 150 q cementet </w:t>
      </w:r>
      <w:r w:rsidR="00AB38EA">
        <w:rPr>
          <w:rFonts w:ascii="Arial Unicode MS" w:eastAsia="Arial Unicode MS" w:hAnsi="Arial Unicode MS" w:cs="Arial Unicode MS"/>
          <w:sz w:val="20"/>
          <w:szCs w:val="18"/>
          <w:u w:val="wave"/>
        </w:rPr>
        <w:t xml:space="preserve">együttesen </w:t>
      </w:r>
      <w:r>
        <w:rPr>
          <w:rFonts w:ascii="Arial Unicode MS" w:eastAsia="Arial Unicode MS" w:hAnsi="Arial Unicode MS" w:cs="Arial Unicode MS"/>
          <w:sz w:val="20"/>
          <w:szCs w:val="18"/>
          <w:u w:val="wave"/>
        </w:rPr>
        <w:t>tartalmazó</w:t>
      </w:r>
      <w:r w:rsidRPr="00FF2AAD">
        <w:rPr>
          <w:rFonts w:ascii="Arial Unicode MS" w:eastAsia="Arial Unicode MS" w:hAnsi="Arial Unicode MS" w:cs="Arial Unicode MS"/>
          <w:sz w:val="20"/>
          <w:szCs w:val="18"/>
          <w:u w:val="wave"/>
        </w:rPr>
        <w:t xml:space="preserve"> szállítással</w:t>
      </w:r>
    </w:p>
    <w:p w:rsidR="00804835" w:rsidRDefault="00804835" w:rsidP="00041324">
      <w:pPr>
        <w:pStyle w:val="NormlWeb"/>
        <w:numPr>
          <w:ilvl w:val="0"/>
          <w:numId w:val="31"/>
        </w:numPr>
        <w:spacing w:line="168" w:lineRule="auto"/>
        <w:ind w:left="284" w:hanging="284"/>
        <w:jc w:val="both"/>
        <w:rPr>
          <w:rFonts w:ascii="Arial Unicode MS" w:eastAsia="Arial Unicode MS" w:hAnsi="Arial Unicode MS" w:cs="Arial Unicode MS"/>
          <w:sz w:val="20"/>
          <w:szCs w:val="18"/>
          <w:u w:val="wave"/>
        </w:rPr>
      </w:pPr>
      <w:r>
        <w:rPr>
          <w:rFonts w:ascii="Arial Unicode MS" w:eastAsia="Arial Unicode MS" w:hAnsi="Arial Unicode MS" w:cs="Arial Unicode MS"/>
          <w:sz w:val="20"/>
          <w:szCs w:val="18"/>
          <w:u w:val="wave"/>
        </w:rPr>
        <w:t xml:space="preserve">ajánlati rész: Belvízelvezetés – építési anyagok esetében </w:t>
      </w:r>
      <w:r w:rsidRPr="004A730B">
        <w:rPr>
          <w:rFonts w:ascii="Arial Unicode MS" w:eastAsia="Arial Unicode MS" w:hAnsi="Arial Unicode MS" w:cs="Arial Unicode MS"/>
          <w:sz w:val="20"/>
          <w:szCs w:val="18"/>
          <w:u w:val="wave"/>
        </w:rPr>
        <w:t>legalább 1 db</w:t>
      </w:r>
      <w:r>
        <w:rPr>
          <w:rFonts w:ascii="Arial Unicode MS" w:eastAsia="Arial Unicode MS" w:hAnsi="Arial Unicode MS" w:cs="Arial Unicode MS"/>
          <w:sz w:val="20"/>
          <w:szCs w:val="18"/>
          <w:u w:val="wave"/>
        </w:rPr>
        <w:t xml:space="preserve"> 30 m3 sódert, 50 m3 zúzott követ és 1</w:t>
      </w:r>
      <w:r w:rsidR="00147659">
        <w:rPr>
          <w:rFonts w:ascii="Arial Unicode MS" w:eastAsia="Arial Unicode MS" w:hAnsi="Arial Unicode MS" w:cs="Arial Unicode MS"/>
          <w:sz w:val="20"/>
          <w:szCs w:val="18"/>
          <w:u w:val="wave"/>
        </w:rPr>
        <w:t>30</w:t>
      </w:r>
      <w:r>
        <w:rPr>
          <w:rFonts w:ascii="Arial Unicode MS" w:eastAsia="Arial Unicode MS" w:hAnsi="Arial Unicode MS" w:cs="Arial Unicode MS"/>
          <w:sz w:val="20"/>
          <w:szCs w:val="18"/>
          <w:u w:val="wave"/>
        </w:rPr>
        <w:t xml:space="preserve"> q cementet </w:t>
      </w:r>
      <w:r w:rsidR="00AB38EA">
        <w:rPr>
          <w:rFonts w:ascii="Arial Unicode MS" w:eastAsia="Arial Unicode MS" w:hAnsi="Arial Unicode MS" w:cs="Arial Unicode MS"/>
          <w:sz w:val="20"/>
          <w:szCs w:val="18"/>
          <w:u w:val="wave"/>
        </w:rPr>
        <w:t xml:space="preserve">együttesen </w:t>
      </w:r>
      <w:r>
        <w:rPr>
          <w:rFonts w:ascii="Arial Unicode MS" w:eastAsia="Arial Unicode MS" w:hAnsi="Arial Unicode MS" w:cs="Arial Unicode MS"/>
          <w:sz w:val="20"/>
          <w:szCs w:val="18"/>
          <w:u w:val="wave"/>
        </w:rPr>
        <w:t>tartalmazó</w:t>
      </w:r>
      <w:r w:rsidRPr="00FF2AAD">
        <w:rPr>
          <w:rFonts w:ascii="Arial Unicode MS" w:eastAsia="Arial Unicode MS" w:hAnsi="Arial Unicode MS" w:cs="Arial Unicode MS"/>
          <w:sz w:val="20"/>
          <w:szCs w:val="18"/>
          <w:u w:val="wave"/>
        </w:rPr>
        <w:t xml:space="preserve"> szállítással</w:t>
      </w:r>
    </w:p>
    <w:p w:rsidR="00804835" w:rsidRDefault="00804835" w:rsidP="00041324">
      <w:pPr>
        <w:pStyle w:val="NormlWeb"/>
        <w:numPr>
          <w:ilvl w:val="0"/>
          <w:numId w:val="31"/>
        </w:numPr>
        <w:spacing w:line="168" w:lineRule="auto"/>
        <w:ind w:left="284" w:hanging="284"/>
        <w:jc w:val="both"/>
        <w:rPr>
          <w:rFonts w:ascii="Arial Unicode MS" w:eastAsia="Arial Unicode MS" w:hAnsi="Arial Unicode MS" w:cs="Arial Unicode MS"/>
          <w:sz w:val="20"/>
          <w:szCs w:val="18"/>
          <w:u w:val="wave"/>
        </w:rPr>
      </w:pPr>
      <w:r>
        <w:rPr>
          <w:rFonts w:ascii="Arial Unicode MS" w:eastAsia="Arial Unicode MS" w:hAnsi="Arial Unicode MS" w:cs="Arial Unicode MS"/>
          <w:sz w:val="20"/>
          <w:szCs w:val="18"/>
          <w:u w:val="wave"/>
        </w:rPr>
        <w:t xml:space="preserve">ajánlati rész: Belterületi közutak – építési anyagok esetében </w:t>
      </w:r>
      <w:r w:rsidRPr="004A730B">
        <w:rPr>
          <w:rFonts w:ascii="Arial Unicode MS" w:eastAsia="Arial Unicode MS" w:hAnsi="Arial Unicode MS" w:cs="Arial Unicode MS"/>
          <w:sz w:val="20"/>
          <w:szCs w:val="18"/>
          <w:u w:val="wave"/>
        </w:rPr>
        <w:t>legalább 1 db</w:t>
      </w:r>
      <w:r>
        <w:rPr>
          <w:rFonts w:ascii="Arial Unicode MS" w:eastAsia="Arial Unicode MS" w:hAnsi="Arial Unicode MS" w:cs="Arial Unicode MS"/>
          <w:sz w:val="20"/>
          <w:szCs w:val="18"/>
          <w:u w:val="wave"/>
        </w:rPr>
        <w:t xml:space="preserve"> 60 m3 sódert, 50 m3 zúzott követ és 250 t aszfaltot </w:t>
      </w:r>
      <w:r w:rsidR="00AB38EA">
        <w:rPr>
          <w:rFonts w:ascii="Arial Unicode MS" w:eastAsia="Arial Unicode MS" w:hAnsi="Arial Unicode MS" w:cs="Arial Unicode MS"/>
          <w:sz w:val="20"/>
          <w:szCs w:val="18"/>
          <w:u w:val="wave"/>
        </w:rPr>
        <w:t xml:space="preserve">együttesen </w:t>
      </w:r>
      <w:r>
        <w:rPr>
          <w:rFonts w:ascii="Arial Unicode MS" w:eastAsia="Arial Unicode MS" w:hAnsi="Arial Unicode MS" w:cs="Arial Unicode MS"/>
          <w:sz w:val="20"/>
          <w:szCs w:val="18"/>
          <w:u w:val="wave"/>
        </w:rPr>
        <w:t>tartalmazó</w:t>
      </w:r>
      <w:r w:rsidRPr="00FF2AAD">
        <w:rPr>
          <w:rFonts w:ascii="Arial Unicode MS" w:eastAsia="Arial Unicode MS" w:hAnsi="Arial Unicode MS" w:cs="Arial Unicode MS"/>
          <w:sz w:val="20"/>
          <w:szCs w:val="18"/>
          <w:u w:val="wave"/>
        </w:rPr>
        <w:t xml:space="preserve"> szállítással</w:t>
      </w:r>
    </w:p>
    <w:p w:rsidR="00FF2AAD" w:rsidRPr="00FF2AAD" w:rsidRDefault="00FF2AAD" w:rsidP="001426D7">
      <w:pPr>
        <w:pStyle w:val="NormlWeb"/>
        <w:spacing w:line="168" w:lineRule="auto"/>
        <w:jc w:val="both"/>
        <w:rPr>
          <w:rFonts w:ascii="Arial Unicode MS" w:eastAsia="Arial Unicode MS" w:hAnsi="Arial Unicode MS" w:cs="Arial Unicode MS"/>
          <w:sz w:val="10"/>
          <w:szCs w:val="18"/>
          <w:u w:val="wave"/>
        </w:rPr>
      </w:pPr>
    </w:p>
    <w:p w:rsidR="00E302E4" w:rsidRPr="00712B27" w:rsidRDefault="00E302E4" w:rsidP="00E302E4">
      <w:pPr>
        <w:pStyle w:val="Szvegtrzs2"/>
        <w:spacing w:line="180" w:lineRule="auto"/>
        <w:jc w:val="both"/>
        <w:rPr>
          <w:rFonts w:ascii="Arial Unicode MS" w:eastAsia="Arial Unicode MS" w:hAnsi="Arial Unicode MS" w:cs="Arial Unicode MS"/>
          <w:b w:val="0"/>
          <w:shadow w:val="0"/>
          <w:sz w:val="20"/>
          <w:szCs w:val="20"/>
          <w:lang w:eastAsia="en-US"/>
        </w:rPr>
      </w:pPr>
      <w:r w:rsidRPr="00712B27">
        <w:rPr>
          <w:rFonts w:ascii="Arial Unicode MS" w:eastAsia="Arial Unicode MS" w:hAnsi="Arial Unicode MS" w:cs="Arial Unicode MS"/>
          <w:b w:val="0"/>
          <w:shadow w:val="0"/>
          <w:sz w:val="20"/>
          <w:szCs w:val="20"/>
          <w:lang w:eastAsia="en-US"/>
        </w:rPr>
        <w:t>A 321/2015. (X.30.) Korm. rendelet 23. §</w:t>
      </w:r>
      <w:proofErr w:type="spellStart"/>
      <w:r w:rsidRPr="00712B27">
        <w:rPr>
          <w:rFonts w:ascii="Arial Unicode MS" w:eastAsia="Arial Unicode MS" w:hAnsi="Arial Unicode MS" w:cs="Arial Unicode MS"/>
          <w:b w:val="0"/>
          <w:shadow w:val="0"/>
          <w:sz w:val="20"/>
          <w:szCs w:val="20"/>
          <w:lang w:eastAsia="en-US"/>
        </w:rPr>
        <w:t>-a</w:t>
      </w:r>
      <w:proofErr w:type="spellEnd"/>
      <w:r w:rsidRPr="00712B27">
        <w:rPr>
          <w:rFonts w:ascii="Arial Unicode MS" w:eastAsia="Arial Unicode MS" w:hAnsi="Arial Unicode MS" w:cs="Arial Unicode MS"/>
          <w:b w:val="0"/>
          <w:shadow w:val="0"/>
          <w:sz w:val="20"/>
          <w:szCs w:val="20"/>
          <w:lang w:eastAsia="en-US"/>
        </w:rPr>
        <w:t xml:space="preserve"> szerint az alkalmassági minimumkövetelménynek való megfelelést vagy az ajánlattevő/az alkalmasság igazolásában részt vevő más szervezet nyilatkozatával vagy a szerződést kötő másik fél által adott igazolással kell igazolni.</w:t>
      </w:r>
    </w:p>
    <w:p w:rsidR="00E302E4" w:rsidRPr="00860379" w:rsidRDefault="00E302E4" w:rsidP="00E302E4">
      <w:pPr>
        <w:pStyle w:val="Szvegtrzs2"/>
        <w:spacing w:line="180" w:lineRule="auto"/>
        <w:jc w:val="both"/>
        <w:rPr>
          <w:rFonts w:ascii="Arial Unicode MS" w:eastAsia="Arial Unicode MS" w:hAnsi="Arial Unicode MS" w:cs="Arial Unicode MS"/>
          <w:b w:val="0"/>
          <w:shadow w:val="0"/>
          <w:sz w:val="6"/>
          <w:szCs w:val="20"/>
          <w:lang w:eastAsia="en-US"/>
        </w:rPr>
      </w:pPr>
    </w:p>
    <w:p w:rsidR="00E302E4" w:rsidRPr="00712B27" w:rsidRDefault="00E302E4" w:rsidP="00E302E4">
      <w:pPr>
        <w:pStyle w:val="Szvegtrzs2"/>
        <w:spacing w:line="180" w:lineRule="auto"/>
        <w:jc w:val="both"/>
        <w:rPr>
          <w:rFonts w:ascii="Arial Unicode MS" w:eastAsia="Arial Unicode MS" w:hAnsi="Arial Unicode MS" w:cs="Arial Unicode MS"/>
          <w:b w:val="0"/>
          <w:shadow w:val="0"/>
          <w:sz w:val="20"/>
          <w:szCs w:val="20"/>
          <w:lang w:eastAsia="en-US"/>
        </w:rPr>
      </w:pPr>
      <w:r w:rsidRPr="00712B27">
        <w:rPr>
          <w:rFonts w:ascii="Arial Unicode MS" w:eastAsia="Arial Unicode MS" w:hAnsi="Arial Unicode MS" w:cs="Arial Unicode MS"/>
          <w:b w:val="0"/>
          <w:shadow w:val="0"/>
          <w:sz w:val="20"/>
          <w:szCs w:val="20"/>
          <w:lang w:eastAsia="en-US"/>
        </w:rPr>
        <w:t>Az igazolásnak/nyilatkozatnak tartalmaznia kell legalább a következő adatokat:</w:t>
      </w:r>
    </w:p>
    <w:p w:rsidR="00E302E4" w:rsidRPr="00712B27" w:rsidRDefault="00E302E4" w:rsidP="00E302E4">
      <w:pPr>
        <w:pStyle w:val="Szvegtrzs2"/>
        <w:spacing w:line="180" w:lineRule="auto"/>
        <w:jc w:val="both"/>
        <w:rPr>
          <w:rFonts w:ascii="Arial Unicode MS" w:eastAsia="Arial Unicode MS" w:hAnsi="Arial Unicode MS" w:cs="Arial Unicode MS"/>
          <w:b w:val="0"/>
          <w:shadow w:val="0"/>
          <w:sz w:val="20"/>
          <w:szCs w:val="20"/>
          <w:lang w:eastAsia="en-US"/>
        </w:rPr>
      </w:pPr>
      <w:r w:rsidRPr="00712B27">
        <w:rPr>
          <w:rFonts w:ascii="Arial Unicode MS" w:eastAsia="Arial Unicode MS" w:hAnsi="Arial Unicode MS" w:cs="Arial Unicode MS"/>
          <w:b w:val="0"/>
          <w:shadow w:val="0"/>
          <w:sz w:val="20"/>
          <w:szCs w:val="20"/>
          <w:lang w:eastAsia="en-US"/>
        </w:rPr>
        <w:t>- teljesítés idejét (év</w:t>
      </w:r>
      <w:r>
        <w:rPr>
          <w:rFonts w:ascii="Arial Unicode MS" w:eastAsia="Arial Unicode MS" w:hAnsi="Arial Unicode MS" w:cs="Arial Unicode MS"/>
          <w:b w:val="0"/>
          <w:shadow w:val="0"/>
          <w:sz w:val="20"/>
          <w:szCs w:val="20"/>
          <w:lang w:eastAsia="en-US"/>
        </w:rPr>
        <w:t>, hó</w:t>
      </w:r>
      <w:r w:rsidRPr="00712B27">
        <w:rPr>
          <w:rFonts w:ascii="Arial Unicode MS" w:eastAsia="Arial Unicode MS" w:hAnsi="Arial Unicode MS" w:cs="Arial Unicode MS"/>
          <w:b w:val="0"/>
          <w:shadow w:val="0"/>
          <w:sz w:val="20"/>
          <w:szCs w:val="20"/>
          <w:lang w:eastAsia="en-US"/>
        </w:rPr>
        <w:t>),</w:t>
      </w:r>
    </w:p>
    <w:p w:rsidR="00E302E4" w:rsidRPr="00712B27" w:rsidRDefault="00E302E4" w:rsidP="00E302E4">
      <w:pPr>
        <w:pStyle w:val="Szvegtrzs2"/>
        <w:spacing w:line="180" w:lineRule="auto"/>
        <w:jc w:val="both"/>
        <w:rPr>
          <w:rFonts w:ascii="Arial Unicode MS" w:eastAsia="Arial Unicode MS" w:hAnsi="Arial Unicode MS" w:cs="Arial Unicode MS"/>
          <w:b w:val="0"/>
          <w:shadow w:val="0"/>
          <w:sz w:val="20"/>
          <w:szCs w:val="20"/>
          <w:lang w:eastAsia="en-US"/>
        </w:rPr>
      </w:pPr>
      <w:r w:rsidRPr="00712B27">
        <w:rPr>
          <w:rFonts w:ascii="Arial Unicode MS" w:eastAsia="Arial Unicode MS" w:hAnsi="Arial Unicode MS" w:cs="Arial Unicode MS"/>
          <w:b w:val="0"/>
          <w:shadow w:val="0"/>
          <w:sz w:val="20"/>
          <w:szCs w:val="20"/>
          <w:lang w:eastAsia="en-US"/>
        </w:rPr>
        <w:t>- az értékesítés tárgyát oly módon, hogy az alkalmassági minimumkövetelménynek való megfelelés megállapítható legyen,</w:t>
      </w:r>
    </w:p>
    <w:p w:rsidR="00E302E4" w:rsidRPr="00712B27" w:rsidRDefault="00E302E4" w:rsidP="00E302E4">
      <w:pPr>
        <w:pStyle w:val="Szvegtrzs2"/>
        <w:spacing w:line="180" w:lineRule="auto"/>
        <w:jc w:val="both"/>
        <w:rPr>
          <w:rFonts w:ascii="Arial Unicode MS" w:eastAsia="Arial Unicode MS" w:hAnsi="Arial Unicode MS" w:cs="Arial Unicode MS"/>
          <w:b w:val="0"/>
          <w:shadow w:val="0"/>
          <w:sz w:val="20"/>
          <w:szCs w:val="20"/>
          <w:lang w:eastAsia="en-US"/>
        </w:rPr>
      </w:pPr>
      <w:r w:rsidRPr="00712B27">
        <w:rPr>
          <w:rFonts w:ascii="Arial Unicode MS" w:eastAsia="Arial Unicode MS" w:hAnsi="Arial Unicode MS" w:cs="Arial Unicode MS"/>
          <w:b w:val="0"/>
          <w:shadow w:val="0"/>
          <w:sz w:val="20"/>
          <w:szCs w:val="20"/>
          <w:lang w:eastAsia="en-US"/>
        </w:rPr>
        <w:t>- az ellenszolgáltatás összegét (közös ajánlattevőként történt teljesítés esetén az igazolást benyújtó teljesítésének százalékos arányát és saját teljesítése értékét),</w:t>
      </w:r>
    </w:p>
    <w:p w:rsidR="00E302E4" w:rsidRPr="00712B27" w:rsidRDefault="00E302E4" w:rsidP="00E302E4">
      <w:pPr>
        <w:pStyle w:val="Szvegtrzs2"/>
        <w:spacing w:line="180" w:lineRule="auto"/>
        <w:jc w:val="both"/>
        <w:rPr>
          <w:rFonts w:ascii="Arial Unicode MS" w:eastAsia="Arial Unicode MS" w:hAnsi="Arial Unicode MS" w:cs="Arial Unicode MS"/>
          <w:b w:val="0"/>
          <w:shadow w:val="0"/>
          <w:sz w:val="20"/>
          <w:szCs w:val="20"/>
          <w:lang w:eastAsia="en-US"/>
        </w:rPr>
      </w:pPr>
      <w:r w:rsidRPr="00712B27">
        <w:rPr>
          <w:rFonts w:ascii="Arial Unicode MS" w:eastAsia="Arial Unicode MS" w:hAnsi="Arial Unicode MS" w:cs="Arial Unicode MS"/>
          <w:b w:val="0"/>
          <w:shadow w:val="0"/>
          <w:sz w:val="20"/>
          <w:szCs w:val="20"/>
          <w:lang w:eastAsia="en-US"/>
        </w:rPr>
        <w:t>- a szerződést kötő másik fél megnevezését és székhelyét, az információt adó nevét és elérhetőségét,</w:t>
      </w:r>
    </w:p>
    <w:p w:rsidR="00E302E4" w:rsidRPr="00712B27" w:rsidRDefault="00E302E4" w:rsidP="00E302E4">
      <w:pPr>
        <w:pStyle w:val="Szvegtrzs2"/>
        <w:spacing w:line="180" w:lineRule="auto"/>
        <w:jc w:val="both"/>
        <w:rPr>
          <w:rFonts w:ascii="Arial Unicode MS" w:eastAsia="Arial Unicode MS" w:hAnsi="Arial Unicode MS" w:cs="Arial Unicode MS"/>
          <w:b w:val="0"/>
          <w:shadow w:val="0"/>
          <w:sz w:val="20"/>
          <w:szCs w:val="20"/>
          <w:lang w:eastAsia="en-US"/>
        </w:rPr>
      </w:pPr>
      <w:r w:rsidRPr="00712B27">
        <w:rPr>
          <w:rFonts w:ascii="Arial Unicode MS" w:eastAsia="Arial Unicode MS" w:hAnsi="Arial Unicode MS" w:cs="Arial Unicode MS"/>
          <w:b w:val="0"/>
          <w:shadow w:val="0"/>
          <w:sz w:val="20"/>
          <w:szCs w:val="20"/>
          <w:lang w:eastAsia="en-US"/>
        </w:rPr>
        <w:t>- nyilatkozatot arról, hogy a teljesítés az előírásoknak és a szerződésnek megfelelően történt-e.</w:t>
      </w:r>
    </w:p>
    <w:p w:rsidR="00FF2AAD" w:rsidRPr="00C16FA0" w:rsidRDefault="00FF2AAD" w:rsidP="001426D7">
      <w:pPr>
        <w:spacing w:after="0" w:line="168"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lastRenderedPageBreak/>
        <w:t>A Kbt. 65. § (6) bekezdése alapján közös ajánlattétel esetén a műszaki, illetve szakmai alkalmassági követelményeknek együttesen is megfelelhetnek.</w:t>
      </w:r>
    </w:p>
    <w:p w:rsidR="00FF2AAD" w:rsidRPr="00D02101" w:rsidRDefault="00FF2AAD" w:rsidP="00FF2AAD">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Az előírt alkalmassági követelménynek az ajánlattevő más szervezet vagy személy kapacitására támaszkodva is megfelelhet, mely esetben a Kbt. 65. § (7) és (11) bekezdéseiben előírtakat is megfelelően alkalmazni kell.</w:t>
      </w:r>
      <w:r>
        <w:rPr>
          <w:rFonts w:ascii="Arial Unicode MS" w:eastAsia="Arial Unicode MS" w:hAnsi="Arial Unicode MS" w:cs="Arial Unicode MS"/>
          <w:sz w:val="20"/>
          <w:szCs w:val="20"/>
        </w:rPr>
        <w:t xml:space="preserve"> </w:t>
      </w:r>
      <w:r w:rsidRPr="004B71BD">
        <w:rPr>
          <w:rFonts w:ascii="Arial Unicode MS" w:eastAsia="Arial Unicode MS" w:hAnsi="Arial Unicode MS" w:cs="Arial Unicode MS"/>
          <w:sz w:val="20"/>
          <w:szCs w:val="20"/>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bekezdése alapján az a szervezet, amelynek adatait az ajánlattevő a gazdasági és pénzügyi alkalmassági igazolásához felhasználja, a Ptk. 6:149. § szerint kezesként felel az ajánlatkérőt az ajánlattevő teljesítésének elmaradásával vagy hibás teljesítésével összefüggésben ért kárt megtérítéséért. A Kbt. 65. § (11) bekezdése szerinti korlátozások érvényesek a jogutódlás esetére.</w:t>
      </w:r>
    </w:p>
    <w:p w:rsidR="00E302E4" w:rsidRPr="00E302E4" w:rsidRDefault="00E302E4" w:rsidP="00FF2AAD">
      <w:pPr>
        <w:spacing w:after="0" w:line="180" w:lineRule="auto"/>
        <w:jc w:val="both"/>
        <w:rPr>
          <w:rFonts w:ascii="Arial Unicode MS" w:eastAsia="Arial Unicode MS" w:hAnsi="Arial Unicode MS" w:cs="Arial Unicode MS"/>
          <w:sz w:val="12"/>
          <w:szCs w:val="20"/>
        </w:rPr>
      </w:pPr>
    </w:p>
    <w:p w:rsidR="00FF2AAD" w:rsidRDefault="00FF2AAD" w:rsidP="00FF2AAD">
      <w:pPr>
        <w:spacing w:after="0" w:line="180" w:lineRule="auto"/>
        <w:jc w:val="both"/>
        <w:rPr>
          <w:rFonts w:ascii="Arial Unicode MS" w:eastAsia="Arial Unicode MS" w:hAnsi="Arial Unicode MS" w:cs="Arial Unicode MS"/>
          <w:sz w:val="20"/>
          <w:szCs w:val="20"/>
        </w:rPr>
      </w:pPr>
      <w:r w:rsidRPr="006D2225">
        <w:rPr>
          <w:rFonts w:ascii="Arial Unicode MS" w:eastAsia="Arial Unicode MS" w:hAnsi="Arial Unicode MS" w:cs="Arial Unicode MS"/>
          <w:sz w:val="20"/>
          <w:szCs w:val="20"/>
        </w:rPr>
        <w:t>Amennyiben valamely előírt alkalmassági követelménynek az ajánlattevő más szervezet kapacitására támaszkodva felel meg, az ajánlatban be kell nyújtani a kapacitásait rendelkezésre bocsátó szervezet részéről a Kbt. 67. § (1) bekezdése szerinti, az alkalmassági követelmény teljesülésére vonatkozó nyilatkozatát is</w:t>
      </w:r>
      <w:r>
        <w:rPr>
          <w:rFonts w:ascii="Arial Unicode MS" w:eastAsia="Arial Unicode MS" w:hAnsi="Arial Unicode MS" w:cs="Arial Unicode MS"/>
          <w:sz w:val="20"/>
          <w:szCs w:val="20"/>
        </w:rPr>
        <w:t>.</w:t>
      </w:r>
    </w:p>
    <w:p w:rsidR="00E302E4" w:rsidRPr="00E302E4" w:rsidRDefault="00E302E4" w:rsidP="00FF2AAD">
      <w:pPr>
        <w:spacing w:after="0" w:line="180" w:lineRule="auto"/>
        <w:jc w:val="both"/>
        <w:rPr>
          <w:rFonts w:ascii="Arial Unicode MS" w:eastAsia="Arial Unicode MS" w:hAnsi="Arial Unicode MS" w:cs="Arial Unicode MS"/>
          <w:color w:val="FF0000"/>
          <w:sz w:val="12"/>
          <w:szCs w:val="20"/>
        </w:rPr>
      </w:pPr>
    </w:p>
    <w:p w:rsidR="00E302E4" w:rsidRPr="00EF6F03" w:rsidRDefault="00E302E4" w:rsidP="00E302E4">
      <w:pPr>
        <w:spacing w:after="0" w:line="180" w:lineRule="auto"/>
        <w:jc w:val="both"/>
        <w:rPr>
          <w:rFonts w:ascii="Arial Unicode MS" w:eastAsia="Arial Unicode MS" w:hAnsi="Arial Unicode MS" w:cs="Arial Unicode MS"/>
          <w:sz w:val="20"/>
        </w:rPr>
      </w:pPr>
      <w:r w:rsidRPr="00EF6F03">
        <w:rPr>
          <w:rFonts w:ascii="Arial Unicode MS" w:eastAsia="Arial Unicode MS" w:hAnsi="Arial Unicode MS" w:cs="Arial Unicode MS"/>
          <w:sz w:val="20"/>
          <w:lang w:eastAsia="hu-HU"/>
        </w:rPr>
        <w:t xml:space="preserve">A Kbt. 114. § (2) bekezdése alapján </w:t>
      </w:r>
      <w:r w:rsidRPr="00EF6F03">
        <w:rPr>
          <w:rFonts w:ascii="Arial Unicode MS" w:eastAsia="Arial Unicode MS" w:hAnsi="Arial Unicode MS" w:cs="Arial Unicode MS"/>
          <w:sz w:val="20"/>
        </w:rPr>
        <w:t xml:space="preserve">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w:t>
      </w:r>
    </w:p>
    <w:p w:rsidR="00E302E4" w:rsidRPr="00BD0016" w:rsidRDefault="00E302E4" w:rsidP="00E302E4">
      <w:pPr>
        <w:spacing w:after="0" w:line="180" w:lineRule="auto"/>
        <w:jc w:val="both"/>
        <w:rPr>
          <w:rFonts w:ascii="Arial Unicode MS" w:eastAsia="Arial Unicode MS" w:hAnsi="Arial Unicode MS" w:cs="Arial Unicode MS"/>
          <w:sz w:val="12"/>
        </w:rPr>
      </w:pPr>
    </w:p>
    <w:p w:rsidR="00E302E4" w:rsidRPr="00EF6F03" w:rsidRDefault="00E302E4" w:rsidP="00E302E4">
      <w:pPr>
        <w:spacing w:after="0" w:line="180" w:lineRule="auto"/>
        <w:jc w:val="both"/>
        <w:rPr>
          <w:rFonts w:ascii="Arial Unicode MS" w:eastAsia="Arial Unicode MS" w:hAnsi="Arial Unicode MS" w:cs="Arial Unicode MS"/>
          <w:sz w:val="20"/>
          <w:lang w:eastAsia="hu-HU"/>
        </w:rPr>
      </w:pPr>
      <w:r w:rsidRPr="00EF6F03">
        <w:rPr>
          <w:rFonts w:ascii="Arial Unicode MS" w:eastAsia="Arial Unicode MS" w:hAnsi="Arial Unicode MS" w:cs="Arial Unicode MS"/>
          <w:sz w:val="20"/>
        </w:rPr>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[321/2015 (X.30.) Korm. rendelet 21. §</w:t>
      </w:r>
      <w:proofErr w:type="spellStart"/>
      <w:r w:rsidRPr="00EF6F03">
        <w:rPr>
          <w:rFonts w:ascii="Arial Unicode MS" w:eastAsia="Arial Unicode MS" w:hAnsi="Arial Unicode MS" w:cs="Arial Unicode MS"/>
          <w:sz w:val="20"/>
        </w:rPr>
        <w:t>-a</w:t>
      </w:r>
      <w:proofErr w:type="spellEnd"/>
      <w:r w:rsidRPr="00EF6F03">
        <w:rPr>
          <w:rFonts w:ascii="Arial Unicode MS" w:eastAsia="Arial Unicode MS" w:hAnsi="Arial Unicode MS" w:cs="Arial Unicode MS"/>
          <w:sz w:val="20"/>
        </w:rPr>
        <w:t xml:space="preserve">]., az ajánlatkérő a Kbt. 69. § (4) - (7) szerinti felhívására köteles benyújtani. </w:t>
      </w:r>
    </w:p>
    <w:p w:rsidR="00FF2AAD" w:rsidRDefault="00E302E4" w:rsidP="00E302E4">
      <w:pPr>
        <w:pStyle w:val="NormlWeb"/>
        <w:spacing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Ha ajánlatkérőnek kétsége merül fel valamely gazdasági szereplő nyilatkozatának valóságtartalmával kapcsolatban, akkor a Kbt. 69. § (7) bekezdésének megfelelően öt munkanapos határidő tűzésével kérheti az érintett ajánlattevőt az alkalmassági követelményekre vonatkozó igazolások benyújtására.</w:t>
      </w:r>
    </w:p>
    <w:p w:rsidR="00E302E4" w:rsidRPr="001307E5" w:rsidRDefault="00E302E4" w:rsidP="00E302E4">
      <w:pPr>
        <w:pStyle w:val="NormlWeb"/>
        <w:spacing w:line="180" w:lineRule="auto"/>
        <w:jc w:val="both"/>
        <w:rPr>
          <w:rFonts w:ascii="Arial Unicode MS" w:eastAsia="Arial Unicode MS" w:hAnsi="Arial Unicode MS" w:cs="Arial Unicode MS"/>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AZ AJÁNLATTÉTELI HATÁRIDŐK</w:t>
      </w:r>
    </w:p>
    <w:p w:rsidR="005A156A" w:rsidRDefault="007026E0" w:rsidP="006C3181">
      <w:pPr>
        <w:pStyle w:val="Norml1"/>
        <w:spacing w:line="180" w:lineRule="auto"/>
        <w:jc w:val="both"/>
        <w:rPr>
          <w:rFonts w:ascii="Arial Unicode MS" w:eastAsia="Arial Unicode MS" w:hAnsi="Arial Unicode MS" w:cs="Arial Unicode MS"/>
          <w:sz w:val="20"/>
          <w:szCs w:val="20"/>
        </w:rPr>
      </w:pPr>
      <w:r w:rsidRPr="00147659">
        <w:rPr>
          <w:rFonts w:ascii="Arial Unicode MS" w:eastAsia="Arial Unicode MS" w:hAnsi="Arial Unicode MS" w:cs="Arial Unicode MS"/>
          <w:sz w:val="20"/>
          <w:szCs w:val="20"/>
        </w:rPr>
        <w:t>2018</w:t>
      </w:r>
      <w:r w:rsidR="005A156A" w:rsidRPr="00147659">
        <w:rPr>
          <w:rFonts w:ascii="Arial Unicode MS" w:eastAsia="Arial Unicode MS" w:hAnsi="Arial Unicode MS" w:cs="Arial Unicode MS"/>
          <w:sz w:val="20"/>
          <w:szCs w:val="20"/>
        </w:rPr>
        <w:t xml:space="preserve">. év </w:t>
      </w:r>
      <w:r w:rsidR="00534AD3" w:rsidRPr="00147659">
        <w:rPr>
          <w:rFonts w:ascii="Arial Unicode MS" w:eastAsia="Arial Unicode MS" w:hAnsi="Arial Unicode MS" w:cs="Arial Unicode MS"/>
          <w:sz w:val="20"/>
          <w:szCs w:val="20"/>
        </w:rPr>
        <w:t xml:space="preserve"> </w:t>
      </w:r>
      <w:r w:rsidR="00AB38EA" w:rsidRPr="00147659">
        <w:rPr>
          <w:rFonts w:ascii="Arial Unicode MS" w:eastAsia="Arial Unicode MS" w:hAnsi="Arial Unicode MS" w:cs="Arial Unicode MS"/>
          <w:sz w:val="20"/>
          <w:szCs w:val="20"/>
        </w:rPr>
        <w:t xml:space="preserve">március </w:t>
      </w:r>
      <w:r w:rsidR="00534AD3" w:rsidRPr="00147659">
        <w:rPr>
          <w:rFonts w:ascii="Arial Unicode MS" w:eastAsia="Arial Unicode MS" w:hAnsi="Arial Unicode MS" w:cs="Arial Unicode MS"/>
          <w:sz w:val="20"/>
          <w:szCs w:val="20"/>
        </w:rPr>
        <w:t xml:space="preserve">hó </w:t>
      </w:r>
      <w:r w:rsidR="00860379">
        <w:rPr>
          <w:rFonts w:ascii="Arial Unicode MS" w:eastAsia="Arial Unicode MS" w:hAnsi="Arial Unicode MS" w:cs="Arial Unicode MS"/>
          <w:sz w:val="20"/>
          <w:szCs w:val="20"/>
        </w:rPr>
        <w:t>29.</w:t>
      </w:r>
      <w:r w:rsidR="00E44F01" w:rsidRPr="00147659">
        <w:rPr>
          <w:rFonts w:ascii="Arial Unicode MS" w:eastAsia="Arial Unicode MS" w:hAnsi="Arial Unicode MS" w:cs="Arial Unicode MS"/>
          <w:sz w:val="20"/>
          <w:szCs w:val="20"/>
        </w:rPr>
        <w:t xml:space="preserve"> napja </w:t>
      </w:r>
      <w:r w:rsidR="00AB38EA" w:rsidRPr="00147659">
        <w:rPr>
          <w:rFonts w:ascii="Arial Unicode MS" w:eastAsia="Arial Unicode MS" w:hAnsi="Arial Unicode MS" w:cs="Arial Unicode MS"/>
          <w:sz w:val="20"/>
          <w:szCs w:val="20"/>
        </w:rPr>
        <w:t>1</w:t>
      </w:r>
      <w:r w:rsidR="00CE6AC8" w:rsidRPr="00147659">
        <w:rPr>
          <w:rFonts w:ascii="Arial Unicode MS" w:eastAsia="Arial Unicode MS" w:hAnsi="Arial Unicode MS" w:cs="Arial Unicode MS"/>
          <w:sz w:val="20"/>
          <w:szCs w:val="20"/>
        </w:rPr>
        <w:t>0</w:t>
      </w:r>
      <w:r w:rsidR="005A156A" w:rsidRPr="00147659">
        <w:rPr>
          <w:rFonts w:ascii="Arial Unicode MS" w:eastAsia="Arial Unicode MS" w:hAnsi="Arial Unicode MS" w:cs="Arial Unicode MS"/>
          <w:sz w:val="20"/>
          <w:szCs w:val="20"/>
        </w:rPr>
        <w:t>:00 óra</w:t>
      </w:r>
      <w:r w:rsidR="005A156A" w:rsidRPr="004B71BD">
        <w:rPr>
          <w:rFonts w:ascii="Arial Unicode MS" w:eastAsia="Arial Unicode MS" w:hAnsi="Arial Unicode MS" w:cs="Arial Unicode MS"/>
          <w:sz w:val="20"/>
          <w:szCs w:val="20"/>
        </w:rPr>
        <w:tab/>
      </w:r>
    </w:p>
    <w:p w:rsidR="005D10EC" w:rsidRPr="004D5922" w:rsidRDefault="005D10EC" w:rsidP="006C3181">
      <w:pPr>
        <w:pStyle w:val="Norml1"/>
        <w:spacing w:line="180" w:lineRule="auto"/>
        <w:jc w:val="both"/>
        <w:rPr>
          <w:rFonts w:ascii="Arial Unicode MS" w:eastAsia="Arial Unicode MS" w:hAnsi="Arial Unicode MS" w:cs="Arial Unicode MS"/>
          <w:sz w:val="20"/>
          <w:szCs w:val="20"/>
        </w:rPr>
      </w:pPr>
    </w:p>
    <w:p w:rsidR="00B50431" w:rsidRPr="00B50431" w:rsidRDefault="005A156A"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AZ AJÁNLAT BENYÚJTÁSÁNAK ADATAI</w:t>
      </w:r>
    </w:p>
    <w:p w:rsidR="009007BC" w:rsidRPr="009007BC" w:rsidRDefault="009007BC" w:rsidP="009007BC">
      <w:pPr>
        <w:spacing w:after="0" w:line="180" w:lineRule="auto"/>
        <w:jc w:val="both"/>
        <w:rPr>
          <w:rFonts w:ascii="Arial Unicode MS" w:eastAsia="Arial Unicode MS" w:hAnsi="Arial Unicode MS" w:cs="Arial Unicode MS"/>
          <w:sz w:val="20"/>
          <w:szCs w:val="20"/>
        </w:rPr>
      </w:pPr>
      <w:r w:rsidRPr="009007BC">
        <w:rPr>
          <w:rFonts w:ascii="Arial Unicode MS" w:eastAsia="Arial Unicode MS" w:hAnsi="Arial Unicode MS" w:cs="Arial Unicode MS"/>
          <w:sz w:val="20"/>
          <w:szCs w:val="20"/>
        </w:rPr>
        <w:t xml:space="preserve">név: </w:t>
      </w:r>
      <w:r w:rsidRPr="009007BC">
        <w:rPr>
          <w:rFonts w:ascii="Arial Unicode MS" w:eastAsia="Arial Unicode MS" w:hAnsi="Arial Unicode MS" w:cs="Arial Unicode MS"/>
          <w:sz w:val="20"/>
          <w:szCs w:val="20"/>
        </w:rPr>
        <w:tab/>
      </w:r>
      <w:r w:rsidRPr="009007BC">
        <w:rPr>
          <w:rFonts w:ascii="Arial Unicode MS" w:eastAsia="Arial Unicode MS" w:hAnsi="Arial Unicode MS" w:cs="Arial Unicode MS"/>
          <w:sz w:val="20"/>
          <w:szCs w:val="20"/>
        </w:rPr>
        <w:tab/>
      </w:r>
      <w:r w:rsidRPr="009007BC">
        <w:rPr>
          <w:rFonts w:ascii="Arial Unicode MS" w:eastAsia="Arial Unicode MS" w:hAnsi="Arial Unicode MS" w:cs="Arial Unicode MS"/>
          <w:sz w:val="20"/>
          <w:szCs w:val="20"/>
        </w:rPr>
        <w:tab/>
      </w:r>
      <w:r w:rsidR="00661727">
        <w:rPr>
          <w:rFonts w:ascii="Arial Unicode MS" w:eastAsia="Arial Unicode MS" w:hAnsi="Arial Unicode MS" w:cs="Arial Unicode MS"/>
          <w:sz w:val="20"/>
          <w:szCs w:val="20"/>
        </w:rPr>
        <w:t>Fegyvernek Város Önkormányzata</w:t>
      </w:r>
    </w:p>
    <w:p w:rsidR="009007BC" w:rsidRPr="009007BC" w:rsidRDefault="009007BC" w:rsidP="009007BC">
      <w:pPr>
        <w:spacing w:after="0" w:line="180" w:lineRule="auto"/>
        <w:jc w:val="both"/>
        <w:rPr>
          <w:rFonts w:ascii="Arial Unicode MS" w:eastAsia="Arial Unicode MS" w:hAnsi="Arial Unicode MS" w:cs="Arial Unicode MS"/>
          <w:color w:val="222222"/>
          <w:sz w:val="20"/>
          <w:szCs w:val="20"/>
        </w:rPr>
      </w:pPr>
      <w:r w:rsidRPr="009007BC">
        <w:rPr>
          <w:rFonts w:ascii="Arial Unicode MS" w:eastAsia="Arial Unicode MS" w:hAnsi="Arial Unicode MS" w:cs="Arial Unicode MS"/>
          <w:sz w:val="20"/>
          <w:szCs w:val="20"/>
        </w:rPr>
        <w:t>cím:</w:t>
      </w:r>
      <w:r w:rsidRPr="009007BC">
        <w:rPr>
          <w:rFonts w:ascii="Arial Unicode MS" w:eastAsia="Arial Unicode MS" w:hAnsi="Arial Unicode MS" w:cs="Arial Unicode MS"/>
          <w:sz w:val="20"/>
          <w:szCs w:val="20"/>
        </w:rPr>
        <w:tab/>
      </w:r>
      <w:r w:rsidRPr="009007BC">
        <w:rPr>
          <w:rFonts w:ascii="Arial Unicode MS" w:eastAsia="Arial Unicode MS" w:hAnsi="Arial Unicode MS" w:cs="Arial Unicode MS"/>
          <w:sz w:val="20"/>
          <w:szCs w:val="20"/>
        </w:rPr>
        <w:tab/>
      </w:r>
      <w:r w:rsidRPr="009007BC">
        <w:rPr>
          <w:rFonts w:ascii="Arial Unicode MS" w:eastAsia="Arial Unicode MS" w:hAnsi="Arial Unicode MS" w:cs="Arial Unicode MS"/>
          <w:sz w:val="20"/>
          <w:szCs w:val="20"/>
        </w:rPr>
        <w:tab/>
      </w:r>
      <w:r w:rsidRPr="009007BC">
        <w:rPr>
          <w:rFonts w:ascii="Arial Unicode MS" w:eastAsia="Arial Unicode MS" w:hAnsi="Arial Unicode MS" w:cs="Arial Unicode MS"/>
          <w:color w:val="222222"/>
          <w:sz w:val="20"/>
          <w:szCs w:val="20"/>
        </w:rPr>
        <w:t>5231 F</w:t>
      </w:r>
      <w:r w:rsidR="00661727">
        <w:rPr>
          <w:rFonts w:ascii="Arial Unicode MS" w:eastAsia="Arial Unicode MS" w:hAnsi="Arial Unicode MS" w:cs="Arial Unicode MS"/>
          <w:color w:val="222222"/>
          <w:sz w:val="20"/>
          <w:szCs w:val="20"/>
        </w:rPr>
        <w:t>egyvernek, Szent Erzsébet út 171</w:t>
      </w:r>
      <w:r w:rsidRPr="009007BC">
        <w:rPr>
          <w:rFonts w:ascii="Arial Unicode MS" w:eastAsia="Arial Unicode MS" w:hAnsi="Arial Unicode MS" w:cs="Arial Unicode MS"/>
          <w:color w:val="222222"/>
          <w:sz w:val="20"/>
          <w:szCs w:val="20"/>
        </w:rPr>
        <w:t>.</w:t>
      </w:r>
    </w:p>
    <w:p w:rsidR="004D5922" w:rsidRDefault="00836761" w:rsidP="00836761">
      <w:pPr>
        <w:spacing w:after="0" w:line="180" w:lineRule="auto"/>
        <w:jc w:val="both"/>
        <w:rPr>
          <w:rFonts w:ascii="Arial Unicode MS" w:eastAsia="Arial Unicode MS" w:hAnsi="Arial Unicode MS" w:cs="Arial Unicode MS"/>
          <w:sz w:val="20"/>
          <w:szCs w:val="20"/>
          <w:shd w:val="clear" w:color="auto" w:fill="FFFFFF"/>
        </w:rPr>
      </w:pPr>
      <w:r w:rsidRPr="00415BCD">
        <w:rPr>
          <w:rFonts w:ascii="Arial Unicode MS" w:eastAsia="Arial Unicode MS" w:hAnsi="Arial Unicode MS" w:cs="Arial Unicode MS"/>
          <w:sz w:val="20"/>
          <w:szCs w:val="20"/>
        </w:rPr>
        <w:t>Személyes benyújtás:</w:t>
      </w:r>
      <w:r w:rsidRPr="00415BCD">
        <w:rPr>
          <w:rFonts w:ascii="Arial Unicode MS" w:eastAsia="Arial Unicode MS" w:hAnsi="Arial Unicode MS" w:cs="Arial Unicode MS"/>
          <w:sz w:val="20"/>
          <w:szCs w:val="20"/>
        </w:rPr>
        <w:tab/>
      </w:r>
      <w:r w:rsidR="00661727">
        <w:rPr>
          <w:rFonts w:ascii="Arial Unicode MS" w:eastAsia="Arial Unicode MS" w:hAnsi="Arial Unicode MS" w:cs="Arial Unicode MS"/>
          <w:sz w:val="20"/>
          <w:szCs w:val="20"/>
        </w:rPr>
        <w:t>Angyal Csaba</w:t>
      </w:r>
      <w:r w:rsidRPr="00415BCD">
        <w:rPr>
          <w:rFonts w:ascii="Arial Unicode MS" w:eastAsia="Arial Unicode MS" w:hAnsi="Arial Unicode MS" w:cs="Arial Unicode MS"/>
          <w:sz w:val="20"/>
          <w:szCs w:val="20"/>
          <w:shd w:val="clear" w:color="auto" w:fill="FFFFFF"/>
        </w:rPr>
        <w:t xml:space="preserve"> kapcsolattartónál fenti címadatok alatt</w:t>
      </w:r>
    </w:p>
    <w:p w:rsidR="00E06682" w:rsidRPr="00E06682" w:rsidRDefault="00E06682" w:rsidP="00E06682">
      <w:pPr>
        <w:spacing w:after="0" w:line="180" w:lineRule="auto"/>
        <w:jc w:val="both"/>
        <w:rPr>
          <w:rFonts w:ascii="Arial Unicode MS" w:eastAsia="Arial Unicode MS" w:hAnsi="Arial Unicode MS" w:cs="Arial Unicode MS"/>
          <w:sz w:val="20"/>
          <w:szCs w:val="24"/>
          <w:lang w:eastAsia="hu-HU"/>
        </w:rPr>
      </w:pPr>
      <w:r w:rsidRPr="00E06682">
        <w:rPr>
          <w:rFonts w:ascii="Arial Unicode MS" w:eastAsia="Arial Unicode MS" w:hAnsi="Arial Unicode MS" w:cs="Arial Unicode MS"/>
          <w:sz w:val="20"/>
          <w:szCs w:val="24"/>
          <w:lang w:eastAsia="hu-HU"/>
        </w:rPr>
        <w:t>Az ajánlatokat munka</w:t>
      </w:r>
      <w:r w:rsidR="000769E2">
        <w:rPr>
          <w:rFonts w:ascii="Arial Unicode MS" w:eastAsia="Arial Unicode MS" w:hAnsi="Arial Unicode MS" w:cs="Arial Unicode MS"/>
          <w:sz w:val="20"/>
          <w:szCs w:val="24"/>
          <w:lang w:eastAsia="hu-HU"/>
        </w:rPr>
        <w:t>napokon hétfőtől - csütörtökig 8</w:t>
      </w:r>
      <w:r w:rsidRPr="00E06682">
        <w:rPr>
          <w:rFonts w:ascii="Arial Unicode MS" w:eastAsia="Arial Unicode MS" w:hAnsi="Arial Unicode MS" w:cs="Arial Unicode MS"/>
          <w:sz w:val="20"/>
          <w:szCs w:val="24"/>
          <w:lang w:eastAsia="hu-HU"/>
        </w:rPr>
        <w:t xml:space="preserve">-16 óráig, pénteken, és amennyiben a szombati nap munkanap, szombaton </w:t>
      </w:r>
      <w:r w:rsidR="000769E2">
        <w:rPr>
          <w:rFonts w:ascii="Arial Unicode MS" w:eastAsia="Arial Unicode MS" w:hAnsi="Arial Unicode MS" w:cs="Arial Unicode MS"/>
          <w:sz w:val="20"/>
          <w:szCs w:val="24"/>
          <w:lang w:eastAsia="hu-HU"/>
        </w:rPr>
        <w:t>8</w:t>
      </w:r>
      <w:r w:rsidRPr="00E06682">
        <w:rPr>
          <w:rFonts w:ascii="Arial Unicode MS" w:eastAsia="Arial Unicode MS" w:hAnsi="Arial Unicode MS" w:cs="Arial Unicode MS"/>
          <w:sz w:val="20"/>
          <w:szCs w:val="24"/>
          <w:lang w:eastAsia="hu-HU"/>
        </w:rPr>
        <w:t>-12 óráig, az ajánlattét</w:t>
      </w:r>
      <w:r w:rsidR="000769E2">
        <w:rPr>
          <w:rFonts w:ascii="Arial Unicode MS" w:eastAsia="Arial Unicode MS" w:hAnsi="Arial Unicode MS" w:cs="Arial Unicode MS"/>
          <w:sz w:val="20"/>
          <w:szCs w:val="24"/>
          <w:lang w:eastAsia="hu-HU"/>
        </w:rPr>
        <w:t>eli határidő lejártának napján 8</w:t>
      </w:r>
      <w:r w:rsidRPr="00E06682">
        <w:rPr>
          <w:rFonts w:ascii="Arial Unicode MS" w:eastAsia="Arial Unicode MS" w:hAnsi="Arial Unicode MS" w:cs="Arial Unicode MS"/>
          <w:sz w:val="20"/>
          <w:szCs w:val="24"/>
          <w:lang w:eastAsia="hu-HU"/>
        </w:rPr>
        <w:t>:00-</w:t>
      </w:r>
      <w:r w:rsidRPr="00E06682">
        <w:rPr>
          <w:rFonts w:ascii="Arial Unicode MS" w:eastAsia="Arial Unicode MS" w:hAnsi="Arial Unicode MS" w:cs="Arial Unicode MS"/>
          <w:sz w:val="20"/>
          <w:szCs w:val="24"/>
        </w:rPr>
        <w:t xml:space="preserve">10:00 </w:t>
      </w:r>
      <w:r w:rsidRPr="00E06682">
        <w:rPr>
          <w:rFonts w:ascii="Arial Unicode MS" w:eastAsia="Arial Unicode MS" w:hAnsi="Arial Unicode MS" w:cs="Arial Unicode MS"/>
          <w:sz w:val="20"/>
          <w:szCs w:val="24"/>
          <w:lang w:eastAsia="hu-HU"/>
        </w:rPr>
        <w:t>óráig lehet benyújtani.</w:t>
      </w:r>
    </w:p>
    <w:p w:rsidR="00085D6F" w:rsidRDefault="00085D6F" w:rsidP="006C3181">
      <w:pPr>
        <w:spacing w:after="0" w:line="180" w:lineRule="auto"/>
        <w:rPr>
          <w:rFonts w:ascii="Arial Unicode MS" w:eastAsia="Arial Unicode MS" w:hAnsi="Arial Unicode MS" w:cs="Arial Unicode MS"/>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AZ AJÁNLATOK FELBONTÁSA ÉS KÖRÜLMÉNYEI</w:t>
      </w:r>
    </w:p>
    <w:p w:rsidR="00314819" w:rsidRPr="00314819" w:rsidRDefault="00314819" w:rsidP="00314819">
      <w:pPr>
        <w:spacing w:after="0" w:line="180" w:lineRule="auto"/>
        <w:jc w:val="both"/>
        <w:rPr>
          <w:rFonts w:ascii="Arial Unicode MS" w:eastAsia="Arial Unicode MS" w:hAnsi="Arial Unicode MS" w:cs="Arial Unicode MS"/>
          <w:sz w:val="20"/>
          <w:szCs w:val="20"/>
        </w:rPr>
      </w:pPr>
      <w:r w:rsidRPr="00314819">
        <w:rPr>
          <w:rFonts w:ascii="Arial Unicode MS" w:eastAsia="Arial Unicode MS" w:hAnsi="Arial Unicode MS" w:cs="Arial Unicode MS"/>
          <w:sz w:val="20"/>
          <w:szCs w:val="20"/>
        </w:rPr>
        <w:t>n</w:t>
      </w:r>
      <w:r w:rsidR="005D1968">
        <w:rPr>
          <w:rFonts w:ascii="Arial Unicode MS" w:eastAsia="Arial Unicode MS" w:hAnsi="Arial Unicode MS" w:cs="Arial Unicode MS"/>
          <w:sz w:val="20"/>
          <w:szCs w:val="20"/>
        </w:rPr>
        <w:t xml:space="preserve">év: </w:t>
      </w:r>
      <w:r w:rsidR="005D1968">
        <w:rPr>
          <w:rFonts w:ascii="Arial Unicode MS" w:eastAsia="Arial Unicode MS" w:hAnsi="Arial Unicode MS" w:cs="Arial Unicode MS"/>
          <w:sz w:val="20"/>
          <w:szCs w:val="20"/>
        </w:rPr>
        <w:tab/>
      </w:r>
      <w:r w:rsidR="005D1968">
        <w:rPr>
          <w:rFonts w:ascii="Arial Unicode MS" w:eastAsia="Arial Unicode MS" w:hAnsi="Arial Unicode MS" w:cs="Arial Unicode MS"/>
          <w:sz w:val="20"/>
          <w:szCs w:val="20"/>
        </w:rPr>
        <w:tab/>
      </w:r>
      <w:r w:rsidR="005D1968">
        <w:rPr>
          <w:rFonts w:ascii="Arial Unicode MS" w:eastAsia="Arial Unicode MS" w:hAnsi="Arial Unicode MS" w:cs="Arial Unicode MS"/>
          <w:sz w:val="20"/>
          <w:szCs w:val="20"/>
        </w:rPr>
        <w:tab/>
        <w:t>Fegyvernek Város Önkormányzata – Polgármesteri Hivatal épülete</w:t>
      </w:r>
    </w:p>
    <w:p w:rsidR="00415BCD" w:rsidRPr="00314819" w:rsidRDefault="00314819" w:rsidP="00314819">
      <w:pPr>
        <w:spacing w:after="0" w:line="180" w:lineRule="auto"/>
        <w:jc w:val="both"/>
        <w:rPr>
          <w:rFonts w:ascii="Arial Unicode MS" w:eastAsia="Arial Unicode MS" w:hAnsi="Arial Unicode MS" w:cs="Arial Unicode MS"/>
          <w:color w:val="222222"/>
          <w:sz w:val="20"/>
          <w:szCs w:val="20"/>
        </w:rPr>
      </w:pPr>
      <w:r w:rsidRPr="00314819">
        <w:rPr>
          <w:rFonts w:ascii="Arial Unicode MS" w:eastAsia="Arial Unicode MS" w:hAnsi="Arial Unicode MS" w:cs="Arial Unicode MS"/>
          <w:sz w:val="20"/>
          <w:szCs w:val="20"/>
        </w:rPr>
        <w:t>cím:</w:t>
      </w:r>
      <w:r w:rsidRPr="00314819">
        <w:rPr>
          <w:rFonts w:ascii="Arial Unicode MS" w:eastAsia="Arial Unicode MS" w:hAnsi="Arial Unicode MS" w:cs="Arial Unicode MS"/>
          <w:sz w:val="20"/>
          <w:szCs w:val="20"/>
        </w:rPr>
        <w:tab/>
      </w:r>
      <w:r w:rsidRPr="00314819">
        <w:rPr>
          <w:rFonts w:ascii="Arial Unicode MS" w:eastAsia="Arial Unicode MS" w:hAnsi="Arial Unicode MS" w:cs="Arial Unicode MS"/>
          <w:sz w:val="20"/>
          <w:szCs w:val="20"/>
        </w:rPr>
        <w:tab/>
      </w:r>
      <w:r w:rsidRPr="00314819">
        <w:rPr>
          <w:rFonts w:ascii="Arial Unicode MS" w:eastAsia="Arial Unicode MS" w:hAnsi="Arial Unicode MS" w:cs="Arial Unicode MS"/>
          <w:sz w:val="20"/>
          <w:szCs w:val="20"/>
        </w:rPr>
        <w:tab/>
      </w:r>
      <w:r w:rsidRPr="00314819">
        <w:rPr>
          <w:rFonts w:ascii="Arial Unicode MS" w:eastAsia="Arial Unicode MS" w:hAnsi="Arial Unicode MS" w:cs="Arial Unicode MS"/>
          <w:color w:val="222222"/>
          <w:sz w:val="20"/>
          <w:szCs w:val="20"/>
        </w:rPr>
        <w:t>5231 Fegyvern</w:t>
      </w:r>
      <w:r w:rsidR="005D1968">
        <w:rPr>
          <w:rFonts w:ascii="Arial Unicode MS" w:eastAsia="Arial Unicode MS" w:hAnsi="Arial Unicode MS" w:cs="Arial Unicode MS"/>
          <w:color w:val="222222"/>
          <w:sz w:val="20"/>
          <w:szCs w:val="20"/>
        </w:rPr>
        <w:t>ek, Szent Erzsébet út 171</w:t>
      </w:r>
      <w:r w:rsidRPr="00314819">
        <w:rPr>
          <w:rFonts w:ascii="Arial Unicode MS" w:eastAsia="Arial Unicode MS" w:hAnsi="Arial Unicode MS" w:cs="Arial Unicode MS"/>
          <w:color w:val="222222"/>
          <w:sz w:val="20"/>
          <w:szCs w:val="20"/>
        </w:rPr>
        <w:t>.</w:t>
      </w:r>
      <w:r w:rsidR="00415BCD" w:rsidRPr="00314819">
        <w:rPr>
          <w:rFonts w:ascii="Arial Unicode MS" w:eastAsia="Arial Unicode MS" w:hAnsi="Arial Unicode MS" w:cs="Arial Unicode MS"/>
          <w:sz w:val="20"/>
          <w:szCs w:val="20"/>
        </w:rPr>
        <w:t xml:space="preserve"> </w:t>
      </w:r>
    </w:p>
    <w:p w:rsidR="00415BCD" w:rsidRDefault="00836761" w:rsidP="00415BCD">
      <w:pPr>
        <w:pStyle w:val="Norml1"/>
        <w:spacing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Időpontja:</w:t>
      </w:r>
      <w:r w:rsidRPr="00C16FA0">
        <w:rPr>
          <w:rFonts w:ascii="Arial Unicode MS" w:eastAsia="Arial Unicode MS" w:hAnsi="Arial Unicode MS" w:cs="Arial Unicode MS"/>
          <w:sz w:val="20"/>
          <w:szCs w:val="20"/>
        </w:rPr>
        <w:tab/>
      </w:r>
      <w:r w:rsidR="00415BCD">
        <w:rPr>
          <w:rFonts w:ascii="Arial Unicode MS" w:eastAsia="Arial Unicode MS" w:hAnsi="Arial Unicode MS" w:cs="Arial Unicode MS"/>
          <w:sz w:val="20"/>
          <w:szCs w:val="20"/>
        </w:rPr>
        <w:tab/>
      </w:r>
      <w:r w:rsidR="00860379" w:rsidRPr="00147659">
        <w:rPr>
          <w:rFonts w:ascii="Arial Unicode MS" w:eastAsia="Arial Unicode MS" w:hAnsi="Arial Unicode MS" w:cs="Arial Unicode MS"/>
          <w:sz w:val="20"/>
          <w:szCs w:val="20"/>
        </w:rPr>
        <w:t xml:space="preserve">2018. év  március hó </w:t>
      </w:r>
      <w:r w:rsidR="00860379">
        <w:rPr>
          <w:rFonts w:ascii="Arial Unicode MS" w:eastAsia="Arial Unicode MS" w:hAnsi="Arial Unicode MS" w:cs="Arial Unicode MS"/>
          <w:sz w:val="20"/>
          <w:szCs w:val="20"/>
        </w:rPr>
        <w:t>29.</w:t>
      </w:r>
      <w:r w:rsidR="00860379" w:rsidRPr="00147659">
        <w:rPr>
          <w:rFonts w:ascii="Arial Unicode MS" w:eastAsia="Arial Unicode MS" w:hAnsi="Arial Unicode MS" w:cs="Arial Unicode MS"/>
          <w:sz w:val="20"/>
          <w:szCs w:val="20"/>
        </w:rPr>
        <w:t xml:space="preserve"> napja 10:00 óra</w:t>
      </w:r>
    </w:p>
    <w:p w:rsidR="005A156A" w:rsidRDefault="00836761" w:rsidP="00415BCD">
      <w:pPr>
        <w:pStyle w:val="Norml1"/>
        <w:spacing w:line="180" w:lineRule="auto"/>
        <w:jc w:val="both"/>
        <w:rPr>
          <w:rFonts w:ascii="Arial Unicode MS" w:eastAsia="Arial Unicode MS" w:hAnsi="Arial Unicode MS" w:cs="Arial Unicode MS"/>
          <w:sz w:val="20"/>
          <w:szCs w:val="20"/>
        </w:rPr>
      </w:pPr>
      <w:r w:rsidRPr="00836761">
        <w:rPr>
          <w:rFonts w:ascii="Arial Unicode MS" w:eastAsia="Arial Unicode MS" w:hAnsi="Arial Unicode MS" w:cs="Arial Unicode MS"/>
          <w:sz w:val="20"/>
          <w:szCs w:val="20"/>
        </w:rPr>
        <w:t>Jelen lévők:</w:t>
      </w:r>
      <w:r w:rsidRPr="00836761">
        <w:rPr>
          <w:rFonts w:ascii="Arial Unicode MS" w:eastAsia="Arial Unicode MS" w:hAnsi="Arial Unicode MS" w:cs="Arial Unicode MS"/>
          <w:sz w:val="20"/>
          <w:szCs w:val="20"/>
        </w:rPr>
        <w:tab/>
      </w:r>
      <w:r w:rsidR="00415BCD">
        <w:rPr>
          <w:rFonts w:ascii="Arial Unicode MS" w:eastAsia="Arial Unicode MS" w:hAnsi="Arial Unicode MS" w:cs="Arial Unicode MS"/>
          <w:sz w:val="20"/>
          <w:szCs w:val="20"/>
        </w:rPr>
        <w:tab/>
      </w:r>
      <w:r w:rsidRPr="00836761">
        <w:rPr>
          <w:rFonts w:ascii="Arial Unicode MS" w:eastAsia="Arial Unicode MS" w:hAnsi="Arial Unicode MS" w:cs="Arial Unicode MS"/>
          <w:sz w:val="20"/>
          <w:szCs w:val="20"/>
        </w:rPr>
        <w:t>A</w:t>
      </w:r>
      <w:r w:rsidRPr="00836761">
        <w:rPr>
          <w:rFonts w:ascii="Arial Unicode MS" w:eastAsia="Arial Unicode MS" w:hAnsi="Arial Unicode MS" w:cs="Arial Unicode MS"/>
          <w:color w:val="0000FF"/>
          <w:sz w:val="20"/>
          <w:szCs w:val="20"/>
          <w:shd w:val="clear" w:color="auto" w:fill="FFFFFF"/>
        </w:rPr>
        <w:t xml:space="preserve"> </w:t>
      </w:r>
      <w:r w:rsidRPr="00836761">
        <w:rPr>
          <w:rFonts w:ascii="Arial Unicode MS" w:eastAsia="Arial Unicode MS" w:hAnsi="Arial Unicode MS" w:cs="Arial Unicode MS"/>
          <w:sz w:val="20"/>
          <w:szCs w:val="20"/>
        </w:rPr>
        <w:t>Kbt. 68. § (3) bekezdésében foglaltak szerint lehetnek jelen</w:t>
      </w:r>
      <w:r w:rsidR="005A156A" w:rsidRPr="00836761">
        <w:rPr>
          <w:rFonts w:ascii="Arial Unicode MS" w:eastAsia="Arial Unicode MS" w:hAnsi="Arial Unicode MS" w:cs="Arial Unicode MS"/>
          <w:sz w:val="20"/>
          <w:szCs w:val="20"/>
        </w:rPr>
        <w:tab/>
      </w:r>
    </w:p>
    <w:p w:rsidR="00B04866" w:rsidRDefault="00B04866" w:rsidP="00415BCD">
      <w:pPr>
        <w:pStyle w:val="Norml1"/>
        <w:spacing w:line="180" w:lineRule="auto"/>
        <w:jc w:val="both"/>
        <w:rPr>
          <w:rFonts w:ascii="Arial Unicode MS" w:eastAsia="Arial Unicode MS" w:hAnsi="Arial Unicode MS" w:cs="Arial Unicode MS"/>
          <w:sz w:val="20"/>
          <w:szCs w:val="20"/>
        </w:rPr>
      </w:pPr>
    </w:p>
    <w:p w:rsidR="00415BCD" w:rsidRPr="00C16FA0" w:rsidRDefault="00415BCD" w:rsidP="00415BCD">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AZ AJÁNLAT NYELVE</w:t>
      </w:r>
      <w:r w:rsidRPr="00C16FA0">
        <w:rPr>
          <w:rFonts w:ascii="Arial Unicode MS" w:eastAsia="Arial Unicode MS" w:hAnsi="Arial Unicode MS" w:cs="Arial Unicode MS"/>
          <w:sz w:val="20"/>
          <w:szCs w:val="20"/>
        </w:rPr>
        <w:tab/>
      </w:r>
      <w:r w:rsidRPr="00C16FA0">
        <w:rPr>
          <w:rFonts w:ascii="Arial Unicode MS" w:eastAsia="Arial Unicode MS" w:hAnsi="Arial Unicode MS" w:cs="Arial Unicode MS"/>
          <w:sz w:val="20"/>
          <w:szCs w:val="20"/>
        </w:rPr>
        <w:tab/>
      </w:r>
    </w:p>
    <w:p w:rsidR="00415BCD" w:rsidRDefault="00415BCD" w:rsidP="00415BCD">
      <w:pPr>
        <w:spacing w:after="0" w:line="180" w:lineRule="auto"/>
        <w:rPr>
          <w:rFonts w:ascii="Arial Unicode MS" w:eastAsia="Arial Unicode MS" w:hAnsi="Arial Unicode MS" w:cs="Arial Unicode MS"/>
          <w:sz w:val="20"/>
          <w:szCs w:val="20"/>
        </w:rPr>
      </w:pPr>
      <w:r w:rsidRPr="00CE6AC8">
        <w:rPr>
          <w:rFonts w:ascii="Arial Unicode MS" w:eastAsia="Arial Unicode MS" w:hAnsi="Arial Unicode MS" w:cs="Arial Unicode MS"/>
          <w:sz w:val="20"/>
          <w:szCs w:val="20"/>
        </w:rPr>
        <w:t>Magyar</w:t>
      </w:r>
    </w:p>
    <w:p w:rsidR="00860379" w:rsidRDefault="00860379" w:rsidP="00415BCD">
      <w:pPr>
        <w:spacing w:after="0" w:line="180" w:lineRule="auto"/>
        <w:rPr>
          <w:rFonts w:ascii="Arial Unicode MS" w:eastAsia="Arial Unicode MS" w:hAnsi="Arial Unicode MS" w:cs="Arial Unicode MS"/>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AJÁNLATI KÖTÖTTSÉG</w:t>
      </w:r>
    </w:p>
    <w:p w:rsidR="00EC7EC5" w:rsidRDefault="005A156A" w:rsidP="006C7642">
      <w:pPr>
        <w:spacing w:after="0" w:line="180" w:lineRule="auto"/>
        <w:jc w:val="both"/>
        <w:rPr>
          <w:rFonts w:ascii="Arial Unicode MS" w:eastAsia="Arial Unicode MS" w:hAnsi="Arial Unicode MS" w:cs="Arial Unicode MS"/>
          <w:bCs/>
          <w:sz w:val="20"/>
          <w:szCs w:val="24"/>
          <w:lang w:eastAsia="hu-HU"/>
        </w:rPr>
      </w:pPr>
      <w:r w:rsidRPr="00CE6AC8">
        <w:rPr>
          <w:rFonts w:ascii="Arial Unicode MS" w:eastAsia="Arial Unicode MS" w:hAnsi="Arial Unicode MS" w:cs="Arial Unicode MS"/>
          <w:sz w:val="20"/>
          <w:szCs w:val="20"/>
        </w:rPr>
        <w:t xml:space="preserve">Az ajánlattételi határidő lejártának időpontjától számított </w:t>
      </w:r>
      <w:r w:rsidR="00FA1DAD">
        <w:rPr>
          <w:rFonts w:ascii="Arial Unicode MS" w:eastAsia="Arial Unicode MS" w:hAnsi="Arial Unicode MS" w:cs="Arial Unicode MS"/>
          <w:sz w:val="20"/>
          <w:szCs w:val="20"/>
        </w:rPr>
        <w:t>3</w:t>
      </w:r>
      <w:r w:rsidRPr="00CE6AC8">
        <w:rPr>
          <w:rFonts w:ascii="Arial Unicode MS" w:eastAsia="Arial Unicode MS" w:hAnsi="Arial Unicode MS" w:cs="Arial Unicode MS"/>
          <w:sz w:val="20"/>
          <w:szCs w:val="20"/>
        </w:rPr>
        <w:t>0 nap.</w:t>
      </w:r>
      <w:r w:rsidR="00F2738F">
        <w:rPr>
          <w:rFonts w:ascii="Arial Unicode MS" w:eastAsia="Arial Unicode MS" w:hAnsi="Arial Unicode MS" w:cs="Arial Unicode MS"/>
          <w:sz w:val="20"/>
          <w:szCs w:val="20"/>
        </w:rPr>
        <w:t xml:space="preserve"> </w:t>
      </w:r>
      <w:r w:rsidR="00F2738F" w:rsidRPr="00F2738F">
        <w:rPr>
          <w:rFonts w:ascii="Arial Unicode MS" w:eastAsia="Arial Unicode MS" w:hAnsi="Arial Unicode MS" w:cs="Arial Unicode MS"/>
          <w:sz w:val="20"/>
          <w:szCs w:val="24"/>
        </w:rPr>
        <w:t xml:space="preserve">A </w:t>
      </w:r>
      <w:r w:rsidR="00F2738F" w:rsidRPr="00F2738F">
        <w:rPr>
          <w:rFonts w:ascii="Arial Unicode MS" w:eastAsia="Arial Unicode MS" w:hAnsi="Arial Unicode MS" w:cs="Arial Unicode MS"/>
          <w:bCs/>
          <w:sz w:val="20"/>
          <w:szCs w:val="24"/>
          <w:lang w:eastAsia="hu-HU"/>
        </w:rPr>
        <w:t>meghatározott időtartam automatikusan meghosszabbodik, amennyiben a Kbt. 70. § (2) bekezdésében szabályozott eset fordul elő.</w:t>
      </w:r>
    </w:p>
    <w:p w:rsidR="00B80FE0" w:rsidRDefault="00B80FE0" w:rsidP="006C7642">
      <w:pPr>
        <w:spacing w:after="0" w:line="180" w:lineRule="auto"/>
        <w:jc w:val="both"/>
        <w:rPr>
          <w:rFonts w:ascii="Arial Unicode MS" w:eastAsia="Arial Unicode MS" w:hAnsi="Arial Unicode MS" w:cs="Arial Unicode MS"/>
          <w:bCs/>
          <w:sz w:val="20"/>
          <w:szCs w:val="24"/>
          <w:lang w:eastAsia="hu-HU"/>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lastRenderedPageBreak/>
        <w:t>AZ AJÁNLATTÉTELI FELHÍVÁS ÉS DOKUMENTÁCIÓ MEGKÜLDÉSE</w:t>
      </w:r>
      <w:r w:rsidRPr="00C16FA0">
        <w:rPr>
          <w:rFonts w:ascii="Arial Unicode MS" w:eastAsia="Arial Unicode MS" w:hAnsi="Arial Unicode MS" w:cs="Arial Unicode MS"/>
          <w:sz w:val="20"/>
          <w:szCs w:val="20"/>
        </w:rPr>
        <w:tab/>
      </w:r>
    </w:p>
    <w:p w:rsidR="005A156A" w:rsidRDefault="00AB38EA" w:rsidP="006C3181">
      <w:pPr>
        <w:spacing w:after="0" w:line="180" w:lineRule="auto"/>
        <w:jc w:val="both"/>
        <w:rPr>
          <w:rFonts w:ascii="Arial Unicode MS" w:eastAsia="Arial Unicode MS" w:hAnsi="Arial Unicode MS" w:cs="Arial Unicode MS"/>
          <w:sz w:val="20"/>
          <w:szCs w:val="20"/>
        </w:rPr>
      </w:pPr>
      <w:r w:rsidRPr="00860379">
        <w:rPr>
          <w:rFonts w:ascii="Arial Unicode MS" w:eastAsia="Arial Unicode MS" w:hAnsi="Arial Unicode MS" w:cs="Arial Unicode MS"/>
          <w:sz w:val="20"/>
          <w:szCs w:val="20"/>
        </w:rPr>
        <w:t xml:space="preserve">2018. év  március hó </w:t>
      </w:r>
      <w:r w:rsidR="00860379" w:rsidRPr="00860379">
        <w:rPr>
          <w:rFonts w:ascii="Arial Unicode MS" w:eastAsia="Arial Unicode MS" w:hAnsi="Arial Unicode MS" w:cs="Arial Unicode MS"/>
          <w:sz w:val="20"/>
          <w:szCs w:val="20"/>
        </w:rPr>
        <w:t>19.</w:t>
      </w:r>
      <w:r w:rsidRPr="00860379">
        <w:rPr>
          <w:rFonts w:ascii="Arial Unicode MS" w:eastAsia="Arial Unicode MS" w:hAnsi="Arial Unicode MS" w:cs="Arial Unicode MS"/>
          <w:sz w:val="20"/>
          <w:szCs w:val="20"/>
        </w:rPr>
        <w:t xml:space="preserve"> </w:t>
      </w:r>
      <w:r w:rsidR="005A156A" w:rsidRPr="00C16FA0">
        <w:rPr>
          <w:rFonts w:ascii="Arial Unicode MS" w:eastAsia="Arial Unicode MS" w:hAnsi="Arial Unicode MS" w:cs="Arial Unicode MS"/>
          <w:sz w:val="20"/>
          <w:szCs w:val="20"/>
        </w:rPr>
        <w:t xml:space="preserve">napján elektronikus (e-mail) </w:t>
      </w:r>
      <w:r w:rsidR="00205DB5">
        <w:rPr>
          <w:rFonts w:ascii="Arial Unicode MS" w:eastAsia="Arial Unicode MS" w:hAnsi="Arial Unicode MS" w:cs="Arial Unicode MS"/>
          <w:sz w:val="20"/>
          <w:szCs w:val="20"/>
        </w:rPr>
        <w:t xml:space="preserve">levél </w:t>
      </w:r>
      <w:r w:rsidR="005A156A" w:rsidRPr="00C16FA0">
        <w:rPr>
          <w:rFonts w:ascii="Arial Unicode MS" w:eastAsia="Arial Unicode MS" w:hAnsi="Arial Unicode MS" w:cs="Arial Unicode MS"/>
          <w:sz w:val="20"/>
          <w:szCs w:val="20"/>
        </w:rPr>
        <w:t xml:space="preserve">formájában az Ajánlattételi Felhívást és Dokumentációt illetve valamennyi műszaki leírást és költségvetést </w:t>
      </w:r>
      <w:r w:rsidR="00CE6AC8">
        <w:rPr>
          <w:rFonts w:ascii="Arial Unicode MS" w:eastAsia="Arial Unicode MS" w:hAnsi="Arial Unicode MS" w:cs="Arial Unicode MS"/>
          <w:sz w:val="20"/>
          <w:szCs w:val="20"/>
        </w:rPr>
        <w:t xml:space="preserve">(I-IV. kötet) </w:t>
      </w:r>
      <w:r w:rsidR="005A156A" w:rsidRPr="00C16FA0">
        <w:rPr>
          <w:rFonts w:ascii="Arial Unicode MS" w:eastAsia="Arial Unicode MS" w:hAnsi="Arial Unicode MS" w:cs="Arial Unicode MS"/>
          <w:sz w:val="20"/>
          <w:szCs w:val="20"/>
        </w:rPr>
        <w:t>valamennyi résztvevő térítésmentesen megkapja</w:t>
      </w:r>
      <w:r w:rsidR="00CE6AC8">
        <w:rPr>
          <w:rFonts w:ascii="Arial Unicode MS" w:eastAsia="Arial Unicode MS" w:hAnsi="Arial Unicode MS" w:cs="Arial Unicode MS"/>
          <w:sz w:val="20"/>
          <w:szCs w:val="20"/>
        </w:rPr>
        <w:t xml:space="preserve"> illetve annak elérhetősége korlátozásmentesen a KBA rendszerben </w:t>
      </w:r>
      <w:r w:rsidR="00E06682">
        <w:rPr>
          <w:rFonts w:ascii="Arial Unicode MS" w:eastAsia="Arial Unicode MS" w:hAnsi="Arial Unicode MS" w:cs="Arial Unicode MS"/>
          <w:sz w:val="20"/>
          <w:szCs w:val="20"/>
        </w:rPr>
        <w:t xml:space="preserve">valamint Ajánlatkérő honlapján </w:t>
      </w:r>
      <w:r w:rsidR="005D1968">
        <w:rPr>
          <w:rFonts w:ascii="Arial Unicode MS" w:eastAsia="Arial Unicode MS" w:hAnsi="Arial Unicode MS" w:cs="Arial Unicode MS"/>
          <w:sz w:val="20"/>
          <w:szCs w:val="20"/>
        </w:rPr>
        <w:t xml:space="preserve">(www.fegyvernek.hu) </w:t>
      </w:r>
      <w:r w:rsidR="00CE6AC8">
        <w:rPr>
          <w:rFonts w:ascii="Arial Unicode MS" w:eastAsia="Arial Unicode MS" w:hAnsi="Arial Unicode MS" w:cs="Arial Unicode MS"/>
          <w:sz w:val="20"/>
          <w:szCs w:val="20"/>
        </w:rPr>
        <w:t>érhető el.</w:t>
      </w:r>
    </w:p>
    <w:p w:rsidR="00EC7EC5" w:rsidRPr="001E1DEF" w:rsidRDefault="00EC7EC5" w:rsidP="006C3181">
      <w:pPr>
        <w:spacing w:after="0" w:line="180" w:lineRule="auto"/>
        <w:jc w:val="both"/>
        <w:rPr>
          <w:rFonts w:ascii="Arial Unicode MS" w:eastAsia="Arial Unicode MS" w:hAnsi="Arial Unicode MS" w:cs="Arial Unicode MS"/>
          <w:b/>
          <w:sz w:val="20"/>
          <w:szCs w:val="20"/>
        </w:rPr>
      </w:pPr>
    </w:p>
    <w:p w:rsidR="005A156A" w:rsidRPr="00C16FA0" w:rsidRDefault="00EF6F03"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 xml:space="preserve">AZ AJÁNLATI BIZTOSÍTÉK, </w:t>
      </w:r>
      <w:r w:rsidR="005A156A" w:rsidRPr="00C16FA0">
        <w:rPr>
          <w:rFonts w:ascii="Arial Unicode MS" w:eastAsia="Arial Unicode MS" w:hAnsi="Arial Unicode MS" w:cs="Arial Unicode MS"/>
          <w:b/>
          <w:sz w:val="20"/>
          <w:szCs w:val="20"/>
        </w:rPr>
        <w:t>EGYÉB BIZTOSÍTÉKOK</w:t>
      </w:r>
      <w:r>
        <w:rPr>
          <w:rFonts w:ascii="Arial Unicode MS" w:eastAsia="Arial Unicode MS" w:hAnsi="Arial Unicode MS" w:cs="Arial Unicode MS"/>
          <w:b/>
          <w:sz w:val="20"/>
          <w:szCs w:val="20"/>
        </w:rPr>
        <w:t>, MELLÉKKÖTELEZETTSÉGEK</w:t>
      </w:r>
    </w:p>
    <w:p w:rsidR="00476709" w:rsidRDefault="005A156A" w:rsidP="00B50431">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Ajánlatkérő ajánlati biztosíték </w:t>
      </w:r>
      <w:r w:rsidR="005D10EC">
        <w:rPr>
          <w:rFonts w:ascii="Arial Unicode MS" w:eastAsia="Arial Unicode MS" w:hAnsi="Arial Unicode MS" w:cs="Arial Unicode MS"/>
          <w:sz w:val="20"/>
          <w:szCs w:val="20"/>
        </w:rPr>
        <w:t xml:space="preserve">és egyéb biztosíték </w:t>
      </w:r>
      <w:r w:rsidRPr="00C16FA0">
        <w:rPr>
          <w:rFonts w:ascii="Arial Unicode MS" w:eastAsia="Arial Unicode MS" w:hAnsi="Arial Unicode MS" w:cs="Arial Unicode MS"/>
          <w:sz w:val="20"/>
          <w:szCs w:val="20"/>
        </w:rPr>
        <w:t xml:space="preserve">adásához </w:t>
      </w:r>
      <w:r w:rsidRPr="00CE6AC8">
        <w:rPr>
          <w:rFonts w:ascii="Arial Unicode MS" w:eastAsia="Arial Unicode MS" w:hAnsi="Arial Unicode MS" w:cs="Arial Unicode MS"/>
          <w:sz w:val="20"/>
          <w:szCs w:val="20"/>
        </w:rPr>
        <w:t>nem köti az ajánlattételt</w:t>
      </w:r>
      <w:r w:rsidR="00B50431">
        <w:rPr>
          <w:rFonts w:ascii="Arial Unicode MS" w:eastAsia="Arial Unicode MS" w:hAnsi="Arial Unicode MS" w:cs="Arial Unicode MS"/>
          <w:sz w:val="20"/>
          <w:szCs w:val="20"/>
        </w:rPr>
        <w:t>.</w:t>
      </w:r>
    </w:p>
    <w:p w:rsidR="009007BC" w:rsidRPr="00EF6F03" w:rsidRDefault="009007BC" w:rsidP="00FA1DAD">
      <w:pPr>
        <w:spacing w:after="0" w:line="180" w:lineRule="auto"/>
        <w:jc w:val="both"/>
        <w:rPr>
          <w:rFonts w:ascii="Arial Unicode MS" w:eastAsia="Arial Unicode MS" w:hAnsi="Arial Unicode MS" w:cs="Arial Unicode MS"/>
          <w:sz w:val="20"/>
          <w:szCs w:val="20"/>
        </w:rPr>
      </w:pPr>
    </w:p>
    <w:p w:rsidR="005A156A" w:rsidRPr="00C16FA0" w:rsidRDefault="005A156A" w:rsidP="00FC7F7B">
      <w:pPr>
        <w:pStyle w:val="Listaszerbekezds"/>
        <w:numPr>
          <w:ilvl w:val="0"/>
          <w:numId w:val="11"/>
        </w:numPr>
        <w:pBdr>
          <w:bottom w:val="single" w:sz="12" w:space="1" w:color="000000"/>
        </w:pBdr>
        <w:suppressAutoHyphens/>
        <w:spacing w:after="0" w:line="180" w:lineRule="auto"/>
        <w:ind w:left="425" w:hanging="425"/>
        <w:contextualSpacing w:val="0"/>
        <w:jc w:val="both"/>
        <w:rPr>
          <w:rFonts w:ascii="Arial Unicode MS" w:eastAsia="Arial Unicode MS" w:hAnsi="Arial Unicode MS" w:cs="Arial Unicode MS"/>
          <w:sz w:val="20"/>
          <w:szCs w:val="20"/>
        </w:rPr>
      </w:pPr>
      <w:r w:rsidRPr="00C16FA0">
        <w:rPr>
          <w:rFonts w:ascii="Arial Unicode MS" w:eastAsia="Arial Unicode MS" w:hAnsi="Arial Unicode MS" w:cs="Arial Unicode MS"/>
          <w:b/>
          <w:sz w:val="20"/>
          <w:szCs w:val="20"/>
        </w:rPr>
        <w:t>EGYÉB FELTÉTELEK</w:t>
      </w:r>
    </w:p>
    <w:p w:rsidR="00BD42A4" w:rsidRPr="003D5552" w:rsidRDefault="00BD42A4" w:rsidP="00BD42A4">
      <w:pPr>
        <w:pStyle w:val="NormlWeb"/>
        <w:spacing w:line="180" w:lineRule="auto"/>
        <w:rPr>
          <w:rFonts w:ascii="Arial Unicode MS" w:eastAsia="Arial Unicode MS" w:hAnsi="Arial Unicode MS" w:cs="Arial Unicode MS"/>
          <w:sz w:val="20"/>
          <w:szCs w:val="20"/>
        </w:rPr>
      </w:pPr>
      <w:r w:rsidRPr="003D5552">
        <w:rPr>
          <w:rFonts w:ascii="Arial Unicode MS" w:eastAsia="Arial Unicode MS" w:hAnsi="Arial Unicode MS" w:cs="Arial Unicode MS"/>
          <w:sz w:val="20"/>
          <w:szCs w:val="20"/>
        </w:rPr>
        <w:t>1. A szerződést biztosító kötelezettségek:</w:t>
      </w:r>
    </w:p>
    <w:p w:rsidR="00BD42A4" w:rsidRDefault="00BD42A4" w:rsidP="00BD42A4">
      <w:pPr>
        <w:pStyle w:val="NormlWeb"/>
        <w:spacing w:line="180" w:lineRule="auto"/>
        <w:jc w:val="both"/>
        <w:rPr>
          <w:rFonts w:ascii="Arial Unicode MS" w:eastAsia="Arial Unicode MS" w:hAnsi="Arial Unicode MS" w:cs="Arial Unicode MS"/>
          <w:sz w:val="20"/>
          <w:szCs w:val="20"/>
        </w:rPr>
      </w:pPr>
      <w:r w:rsidRPr="002E2DA3">
        <w:rPr>
          <w:rFonts w:ascii="Arial Unicode MS" w:eastAsia="Arial Unicode MS" w:hAnsi="Arial Unicode MS" w:cs="Arial Unicode MS"/>
          <w:b/>
          <w:sz w:val="20"/>
          <w:szCs w:val="20"/>
        </w:rPr>
        <w:t xml:space="preserve">1.1. Meghiúsulási kötbér: </w:t>
      </w:r>
      <w:r w:rsidRPr="00C16FA0">
        <w:rPr>
          <w:rFonts w:ascii="Arial Unicode MS" w:eastAsia="Arial Unicode MS" w:hAnsi="Arial Unicode MS" w:cs="Arial Unicode MS"/>
          <w:sz w:val="20"/>
          <w:szCs w:val="20"/>
        </w:rPr>
        <w:t xml:space="preserve">a szerződés teljesítésének elmaradásával kapcsolatos igények </w:t>
      </w:r>
      <w:r>
        <w:rPr>
          <w:rFonts w:ascii="Arial Unicode MS" w:eastAsia="Arial Unicode MS" w:hAnsi="Arial Unicode MS" w:cs="Arial Unicode MS"/>
          <w:sz w:val="20"/>
          <w:szCs w:val="20"/>
        </w:rPr>
        <w:t>tekintetében a szerződés szerinti,</w:t>
      </w:r>
      <w:r w:rsidRPr="00C16FA0">
        <w:rPr>
          <w:rFonts w:ascii="Arial Unicode MS" w:eastAsia="Arial Unicode MS" w:hAnsi="Arial Unicode MS" w:cs="Arial Unicode MS"/>
          <w:sz w:val="20"/>
          <w:szCs w:val="20"/>
        </w:rPr>
        <w:t xml:space="preserve"> általános forgalmi adó nélkül számított ellenszolgáltatás </w:t>
      </w:r>
      <w:r w:rsidR="00860379">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0</w:t>
      </w:r>
      <w:r w:rsidRPr="00C16FA0">
        <w:rPr>
          <w:rFonts w:ascii="Arial Unicode MS" w:eastAsia="Arial Unicode MS" w:hAnsi="Arial Unicode MS" w:cs="Arial Unicode MS"/>
          <w:sz w:val="20"/>
          <w:szCs w:val="20"/>
        </w:rPr>
        <w:t xml:space="preserve"> %-a.</w:t>
      </w:r>
    </w:p>
    <w:p w:rsidR="00BD42A4" w:rsidRPr="00E91A78" w:rsidRDefault="00BD42A4" w:rsidP="00BD42A4">
      <w:pPr>
        <w:spacing w:after="0" w:line="180" w:lineRule="auto"/>
        <w:jc w:val="both"/>
        <w:rPr>
          <w:rFonts w:ascii="Arial Unicode MS" w:eastAsia="Arial Unicode MS" w:hAnsi="Arial Unicode MS" w:cs="Arial Unicode MS"/>
          <w:sz w:val="20"/>
          <w:szCs w:val="20"/>
        </w:rPr>
      </w:pPr>
      <w:r w:rsidRPr="00E91A78">
        <w:rPr>
          <w:rFonts w:ascii="Arial Unicode MS" w:eastAsia="Arial Unicode MS" w:hAnsi="Arial Unicode MS" w:cs="Arial Unicode MS"/>
          <w:sz w:val="20"/>
          <w:szCs w:val="20"/>
        </w:rPr>
        <w:t xml:space="preserve">Ajánlatkérő 30 naptári napi, Ajánlattevőnek felróható késedelmet követően jogosult a szerződéstől egyoldalúan elállni. </w:t>
      </w:r>
    </w:p>
    <w:p w:rsidR="00BD42A4" w:rsidRPr="00E91A78" w:rsidRDefault="00BD42A4" w:rsidP="00BD42A4">
      <w:pPr>
        <w:spacing w:after="0" w:line="180" w:lineRule="auto"/>
        <w:jc w:val="both"/>
        <w:rPr>
          <w:rFonts w:ascii="Arial Unicode MS" w:eastAsia="Arial Unicode MS" w:hAnsi="Arial Unicode MS" w:cs="Arial Unicode MS"/>
          <w:sz w:val="20"/>
          <w:szCs w:val="20"/>
        </w:rPr>
      </w:pPr>
      <w:r w:rsidRPr="00E91A78">
        <w:rPr>
          <w:rFonts w:ascii="Arial Unicode MS" w:eastAsia="Arial Unicode MS" w:hAnsi="Arial Unicode MS" w:cs="Arial Unicode MS"/>
          <w:sz w:val="20"/>
          <w:szCs w:val="20"/>
        </w:rPr>
        <w:t xml:space="preserve">Ajánlattevő köteles a </w:t>
      </w:r>
      <w:r>
        <w:rPr>
          <w:rFonts w:ascii="Arial Unicode MS" w:eastAsia="Arial Unicode MS" w:hAnsi="Arial Unicode MS" w:cs="Arial Unicode MS"/>
          <w:sz w:val="20"/>
          <w:szCs w:val="20"/>
        </w:rPr>
        <w:t>szállítás</w:t>
      </w:r>
      <w:r w:rsidRPr="00E91A78">
        <w:rPr>
          <w:rFonts w:ascii="Arial Unicode MS" w:eastAsia="Arial Unicode MS" w:hAnsi="Arial Unicode MS" w:cs="Arial Unicode MS"/>
          <w:sz w:val="20"/>
          <w:szCs w:val="20"/>
        </w:rPr>
        <w:t xml:space="preserve"> neki felróható okból történő meghiúsulása esetén a szerződés teljes </w:t>
      </w:r>
      <w:r w:rsidRPr="00E91A78">
        <w:rPr>
          <w:rFonts w:ascii="Arial Unicode MS" w:eastAsia="Arial Unicode MS" w:hAnsi="Arial Unicode MS" w:cs="Arial Unicode MS"/>
          <w:bCs/>
          <w:sz w:val="20"/>
          <w:szCs w:val="20"/>
        </w:rPr>
        <w:t xml:space="preserve">nettó végösszege </w:t>
      </w:r>
      <w:r w:rsidR="00860379">
        <w:rPr>
          <w:rFonts w:ascii="Arial Unicode MS" w:eastAsia="Arial Unicode MS" w:hAnsi="Arial Unicode MS" w:cs="Arial Unicode MS"/>
          <w:b/>
          <w:bCs/>
          <w:sz w:val="20"/>
          <w:szCs w:val="20"/>
        </w:rPr>
        <w:t>2</w:t>
      </w:r>
      <w:r w:rsidRPr="00E91A78">
        <w:rPr>
          <w:rFonts w:ascii="Arial Unicode MS" w:eastAsia="Arial Unicode MS" w:hAnsi="Arial Unicode MS" w:cs="Arial Unicode MS"/>
          <w:b/>
          <w:bCs/>
          <w:sz w:val="20"/>
          <w:szCs w:val="20"/>
        </w:rPr>
        <w:t>0%</w:t>
      </w:r>
      <w:r w:rsidRPr="00E91A78">
        <w:rPr>
          <w:rFonts w:ascii="Arial Unicode MS" w:eastAsia="Arial Unicode MS" w:hAnsi="Arial Unicode MS" w:cs="Arial Unicode MS"/>
          <w:b/>
          <w:sz w:val="20"/>
          <w:szCs w:val="20"/>
        </w:rPr>
        <w:t>-ának</w:t>
      </w:r>
      <w:r w:rsidRPr="00E91A78">
        <w:rPr>
          <w:rFonts w:ascii="Arial Unicode MS" w:eastAsia="Arial Unicode MS" w:hAnsi="Arial Unicode MS" w:cs="Arial Unicode MS"/>
          <w:sz w:val="20"/>
          <w:szCs w:val="20"/>
        </w:rPr>
        <w:t xml:space="preserve"> megfelelő mértékű meghiúsulási kötbért fizetni Ajánlatkérő részére.</w:t>
      </w:r>
    </w:p>
    <w:p w:rsidR="00BD42A4" w:rsidRPr="00EF6F03" w:rsidRDefault="00BD42A4" w:rsidP="00BD42A4">
      <w:pPr>
        <w:pStyle w:val="Default"/>
        <w:spacing w:line="180" w:lineRule="auto"/>
        <w:jc w:val="both"/>
        <w:rPr>
          <w:rFonts w:ascii="Arial Unicode MS" w:eastAsia="Arial Unicode MS" w:hAnsi="Arial Unicode MS" w:cs="Arial Unicode MS"/>
          <w:bCs/>
          <w:color w:val="auto"/>
          <w:sz w:val="20"/>
          <w:szCs w:val="20"/>
        </w:rPr>
      </w:pPr>
      <w:r w:rsidRPr="00EF6F03">
        <w:rPr>
          <w:rFonts w:ascii="Arial Unicode MS" w:eastAsia="Arial Unicode MS" w:hAnsi="Arial Unicode MS" w:cs="Arial Unicode MS"/>
          <w:bCs/>
          <w:color w:val="auto"/>
          <w:sz w:val="20"/>
          <w:szCs w:val="20"/>
        </w:rPr>
        <w:t xml:space="preserve">A számla kiegyenlítésének feltétele </w:t>
      </w:r>
      <w:r w:rsidRPr="00EF6F03">
        <w:rPr>
          <w:rFonts w:ascii="Arial Unicode MS" w:eastAsia="Arial Unicode MS" w:hAnsi="Arial Unicode MS" w:cs="Arial Unicode MS"/>
          <w:bCs/>
          <w:i/>
          <w:color w:val="auto"/>
          <w:sz w:val="20"/>
          <w:szCs w:val="20"/>
        </w:rPr>
        <w:t>- adott esetben -</w:t>
      </w:r>
      <w:r w:rsidRPr="00EF6F03">
        <w:rPr>
          <w:rFonts w:ascii="Arial Unicode MS" w:eastAsia="Arial Unicode MS" w:hAnsi="Arial Unicode MS" w:cs="Arial Unicode MS"/>
          <w:bCs/>
          <w:color w:val="auto"/>
          <w:sz w:val="20"/>
          <w:szCs w:val="20"/>
        </w:rPr>
        <w:t xml:space="preserve"> a felmerült kötbér összegének az Ajánlatkérő fizetési számlájára történő megfizetése.</w:t>
      </w:r>
    </w:p>
    <w:p w:rsidR="00BD42A4" w:rsidRPr="00EF6F03" w:rsidRDefault="00BD42A4" w:rsidP="00BD42A4">
      <w:pPr>
        <w:pStyle w:val="Default"/>
        <w:spacing w:line="180" w:lineRule="auto"/>
        <w:jc w:val="both"/>
        <w:rPr>
          <w:rFonts w:ascii="Arial Unicode MS" w:eastAsia="Arial Unicode MS" w:hAnsi="Arial Unicode MS" w:cs="Arial Unicode MS"/>
          <w:bCs/>
          <w:color w:val="auto"/>
          <w:sz w:val="20"/>
          <w:szCs w:val="20"/>
        </w:rPr>
      </w:pPr>
      <w:r w:rsidRPr="00EF6F03">
        <w:rPr>
          <w:rFonts w:ascii="Arial Unicode MS" w:eastAsia="Arial Unicode MS" w:hAnsi="Arial Unicode MS" w:cs="Arial Unicode MS"/>
          <w:bCs/>
          <w:color w:val="auto"/>
          <w:sz w:val="20"/>
          <w:szCs w:val="20"/>
        </w:rPr>
        <w:t xml:space="preserve">Az ajánlatkérő a szerződés teljesítését akkor tekinti meghiúsultnak, ha </w:t>
      </w:r>
    </w:p>
    <w:p w:rsidR="00BD42A4" w:rsidRPr="00B736FB" w:rsidRDefault="00BD42A4" w:rsidP="00041324">
      <w:pPr>
        <w:pStyle w:val="Default"/>
        <w:numPr>
          <w:ilvl w:val="0"/>
          <w:numId w:val="39"/>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az Ajánlattevő a teljesítést megtagadja; </w:t>
      </w:r>
    </w:p>
    <w:p w:rsidR="00BD42A4" w:rsidRPr="00B736FB" w:rsidRDefault="00BD42A4" w:rsidP="00041324">
      <w:pPr>
        <w:pStyle w:val="Default"/>
        <w:numPr>
          <w:ilvl w:val="0"/>
          <w:numId w:val="39"/>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az Ajánlattevő a szerződést jogellenesen felmondja vagy attól jogellenesen áll el; </w:t>
      </w:r>
    </w:p>
    <w:p w:rsidR="00BD42A4" w:rsidRPr="00B736FB" w:rsidRDefault="00BD42A4" w:rsidP="00041324">
      <w:pPr>
        <w:pStyle w:val="Default"/>
        <w:numPr>
          <w:ilvl w:val="0"/>
          <w:numId w:val="39"/>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 szerződés teljesítése az Ajánlattevő érdekkörében felmerült okból ellehetetlenül; </w:t>
      </w:r>
    </w:p>
    <w:p w:rsidR="00BD42A4" w:rsidRPr="00B736FB" w:rsidRDefault="00BD42A4" w:rsidP="00041324">
      <w:pPr>
        <w:pStyle w:val="Default"/>
        <w:numPr>
          <w:ilvl w:val="0"/>
          <w:numId w:val="39"/>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az Ajánlattevő a teljesítéssel – neki felróható módon – 30 naptári napot meghaladó késedelembe esik; </w:t>
      </w:r>
    </w:p>
    <w:p w:rsidR="00BD42A4" w:rsidRPr="00B736FB" w:rsidRDefault="00BD42A4" w:rsidP="00041324">
      <w:pPr>
        <w:pStyle w:val="Default"/>
        <w:numPr>
          <w:ilvl w:val="0"/>
          <w:numId w:val="39"/>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az Ajánlattevő ismétlődő súlyos hibája megállapítható vagy az Ajánlatkérő által a szerződésszerű teljesítésre meghatározott póthatáridő is eredménytelenül telik el; </w:t>
      </w:r>
    </w:p>
    <w:p w:rsidR="00BD42A4" w:rsidRPr="00FD32F6" w:rsidRDefault="00BD42A4" w:rsidP="00BD42A4">
      <w:pPr>
        <w:pStyle w:val="NormlWeb"/>
        <w:spacing w:line="180" w:lineRule="auto"/>
        <w:jc w:val="both"/>
        <w:rPr>
          <w:rFonts w:ascii="Arial Unicode MS" w:eastAsia="Arial Unicode MS" w:hAnsi="Arial Unicode MS" w:cs="Arial Unicode MS"/>
          <w:sz w:val="10"/>
          <w:szCs w:val="20"/>
        </w:rPr>
      </w:pPr>
    </w:p>
    <w:p w:rsidR="00BD42A4" w:rsidRPr="00EF6F03" w:rsidRDefault="00BD42A4" w:rsidP="00BD42A4">
      <w:pPr>
        <w:spacing w:after="0" w:line="180" w:lineRule="auto"/>
        <w:jc w:val="both"/>
        <w:rPr>
          <w:rFonts w:ascii="Arial Unicode MS" w:eastAsia="Arial Unicode MS" w:hAnsi="Arial Unicode MS" w:cs="Arial Unicode MS"/>
          <w:sz w:val="20"/>
          <w:szCs w:val="20"/>
          <w:lang w:eastAsia="hu-HU"/>
        </w:rPr>
      </w:pPr>
      <w:r w:rsidRPr="002E2DA3">
        <w:rPr>
          <w:rFonts w:ascii="Arial Unicode MS" w:eastAsia="Arial Unicode MS" w:hAnsi="Arial Unicode MS" w:cs="Arial Unicode MS"/>
          <w:b/>
          <w:sz w:val="20"/>
        </w:rPr>
        <w:t>1.</w:t>
      </w:r>
      <w:r w:rsidR="00FD32F6">
        <w:rPr>
          <w:rFonts w:ascii="Arial Unicode MS" w:eastAsia="Arial Unicode MS" w:hAnsi="Arial Unicode MS" w:cs="Arial Unicode MS"/>
          <w:b/>
          <w:sz w:val="20"/>
        </w:rPr>
        <w:t>4</w:t>
      </w:r>
      <w:r w:rsidRPr="002E2DA3">
        <w:rPr>
          <w:rFonts w:ascii="Arial Unicode MS" w:eastAsia="Arial Unicode MS" w:hAnsi="Arial Unicode MS" w:cs="Arial Unicode MS"/>
          <w:b/>
          <w:sz w:val="20"/>
        </w:rPr>
        <w:t>. Késedelmi kötbér:</w:t>
      </w:r>
      <w:r w:rsidRPr="00C16FA0">
        <w:rPr>
          <w:rFonts w:ascii="Arial Unicode MS" w:eastAsia="Arial Unicode MS" w:hAnsi="Arial Unicode MS" w:cs="Arial Unicode MS"/>
          <w:sz w:val="20"/>
        </w:rPr>
        <w:t xml:space="preserve"> </w:t>
      </w:r>
      <w:r w:rsidRPr="00EF6F03">
        <w:rPr>
          <w:rFonts w:ascii="Arial Unicode MS" w:eastAsia="Arial Unicode MS" w:hAnsi="Arial Unicode MS" w:cs="Arial Unicode MS"/>
          <w:sz w:val="20"/>
          <w:szCs w:val="20"/>
          <w:lang w:eastAsia="hu-HU"/>
        </w:rPr>
        <w:t xml:space="preserve">Amennyiben a nyertes ajánlattevő a szerződésben meghatározott teljesítési határidőt olyan okból, amelyért felelős, elmulasztja, úgy ajánlatkérő jogosult a nyertes ajánlattevővel szemben késedelmi kötbért érvényesíteni. </w:t>
      </w:r>
    </w:p>
    <w:p w:rsidR="00BD42A4"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rPr>
        <w:t>A</w:t>
      </w:r>
      <w:r w:rsidRPr="00C16FA0">
        <w:rPr>
          <w:rFonts w:ascii="Arial Unicode MS" w:eastAsia="Arial Unicode MS" w:hAnsi="Arial Unicode MS" w:cs="Arial Unicode MS"/>
          <w:sz w:val="20"/>
        </w:rPr>
        <w:t xml:space="preserve"> </w:t>
      </w:r>
      <w:r w:rsidRPr="00EF6F03">
        <w:rPr>
          <w:rFonts w:ascii="Arial Unicode MS" w:eastAsia="Arial Unicode MS" w:hAnsi="Arial Unicode MS" w:cs="Arial Unicode MS"/>
          <w:sz w:val="20"/>
          <w:szCs w:val="20"/>
          <w:lang w:eastAsia="hu-HU"/>
        </w:rPr>
        <w:t>nyertes ajánlattevő</w:t>
      </w:r>
      <w:r>
        <w:rPr>
          <w:rFonts w:ascii="Arial Unicode MS" w:eastAsia="Arial Unicode MS" w:hAnsi="Arial Unicode MS" w:cs="Arial Unicode MS"/>
          <w:sz w:val="20"/>
          <w:lang w:eastAsia="hu-HU"/>
        </w:rPr>
        <w:t>t</w:t>
      </w:r>
      <w:r w:rsidRPr="00EF6F03">
        <w:rPr>
          <w:rFonts w:ascii="Arial Unicode MS" w:eastAsia="Arial Unicode MS" w:hAnsi="Arial Unicode MS" w:cs="Arial Unicode MS"/>
          <w:sz w:val="20"/>
          <w:szCs w:val="20"/>
          <w:lang w:eastAsia="hu-HU"/>
        </w:rPr>
        <w:t xml:space="preserve"> </w:t>
      </w:r>
      <w:r w:rsidRPr="00C16FA0">
        <w:rPr>
          <w:rFonts w:ascii="Arial Unicode MS" w:eastAsia="Arial Unicode MS" w:hAnsi="Arial Unicode MS" w:cs="Arial Unicode MS"/>
          <w:sz w:val="20"/>
        </w:rPr>
        <w:t xml:space="preserve">a késedelmes teljesítés esetén késedelmi kötbérfizetési kötelezettség terheli, melynek mértéke a </w:t>
      </w:r>
      <w:r>
        <w:rPr>
          <w:rFonts w:ascii="Arial Unicode MS" w:eastAsia="Arial Unicode MS" w:hAnsi="Arial Unicode MS" w:cs="Arial Unicode MS"/>
          <w:sz w:val="20"/>
        </w:rPr>
        <w:t>szállítás</w:t>
      </w:r>
      <w:r w:rsidRPr="00C16FA0">
        <w:rPr>
          <w:rFonts w:ascii="Arial Unicode MS" w:eastAsia="Arial Unicode MS" w:hAnsi="Arial Unicode MS" w:cs="Arial Unicode MS"/>
          <w:sz w:val="20"/>
        </w:rPr>
        <w:t xml:space="preserve">i ár </w:t>
      </w:r>
      <w:r w:rsidRPr="00E91A78">
        <w:rPr>
          <w:rFonts w:ascii="Arial Unicode MS" w:eastAsia="Arial Unicode MS" w:hAnsi="Arial Unicode MS" w:cs="Arial Unicode MS"/>
          <w:b/>
          <w:sz w:val="20"/>
        </w:rPr>
        <w:t xml:space="preserve">0,5%/naptári nap </w:t>
      </w:r>
      <w:r w:rsidRPr="00C16FA0">
        <w:rPr>
          <w:rFonts w:ascii="Arial Unicode MS" w:eastAsia="Arial Unicode MS" w:hAnsi="Arial Unicode MS" w:cs="Arial Unicode MS"/>
          <w:sz w:val="20"/>
        </w:rPr>
        <w:t xml:space="preserve">a késedelem első napjától, </w:t>
      </w:r>
      <w:r w:rsidRPr="00EF6F03">
        <w:rPr>
          <w:rFonts w:ascii="Arial Unicode MS" w:eastAsia="Arial Unicode MS" w:hAnsi="Arial Unicode MS" w:cs="Arial Unicode MS"/>
          <w:sz w:val="20"/>
          <w:szCs w:val="20"/>
          <w:lang w:eastAsia="hu-HU"/>
        </w:rPr>
        <w:t xml:space="preserve">azzal, hogy a nyertes ajánlattevővel szemben érvényesített késedelmi kötbér maximuma </w:t>
      </w:r>
      <w:r w:rsidRPr="00EF6F03">
        <w:rPr>
          <w:rFonts w:ascii="Arial Unicode MS" w:eastAsia="Arial Unicode MS" w:hAnsi="Arial Unicode MS" w:cs="Arial Unicode MS"/>
          <w:sz w:val="20"/>
          <w:szCs w:val="20"/>
        </w:rPr>
        <w:t>30 naptári nap.</w:t>
      </w:r>
    </w:p>
    <w:p w:rsidR="00BD42A4" w:rsidRPr="00EF6F03" w:rsidRDefault="00BD42A4" w:rsidP="00BD42A4">
      <w:pPr>
        <w:pStyle w:val="Szvegtrzs21"/>
        <w:spacing w:line="180" w:lineRule="auto"/>
        <w:ind w:left="0" w:firstLine="0"/>
        <w:jc w:val="both"/>
        <w:rPr>
          <w:rFonts w:ascii="Arial Unicode MS" w:eastAsia="Arial Unicode MS" w:hAnsi="Arial Unicode MS" w:cs="Arial Unicode MS"/>
          <w:sz w:val="20"/>
          <w:lang w:eastAsia="hu-HU"/>
        </w:rPr>
      </w:pPr>
      <w:r w:rsidRPr="00EF6F03">
        <w:rPr>
          <w:rFonts w:ascii="Arial Unicode MS" w:eastAsia="Arial Unicode MS" w:hAnsi="Arial Unicode MS" w:cs="Arial Unicode MS"/>
          <w:sz w:val="20"/>
          <w:lang w:eastAsia="hu-HU"/>
        </w:rPr>
        <w:t>A késedelmi kötbér maximumának elérése esetén Ajánlatkérő jogosult elállni a szerződéstől, a szerződést felmondani, illetve meghiúsulási kötbért érvényesíteni.</w:t>
      </w:r>
    </w:p>
    <w:p w:rsidR="00BD42A4" w:rsidRPr="00EF6F03" w:rsidRDefault="00BD42A4" w:rsidP="00BD42A4">
      <w:pPr>
        <w:pStyle w:val="Default"/>
        <w:spacing w:line="180" w:lineRule="auto"/>
        <w:jc w:val="both"/>
        <w:rPr>
          <w:rFonts w:ascii="Arial Unicode MS" w:eastAsia="Arial Unicode MS" w:hAnsi="Arial Unicode MS" w:cs="Arial Unicode MS"/>
          <w:bCs/>
          <w:color w:val="auto"/>
          <w:sz w:val="20"/>
          <w:szCs w:val="20"/>
        </w:rPr>
      </w:pPr>
      <w:r w:rsidRPr="00EF6F03">
        <w:rPr>
          <w:rFonts w:ascii="Arial Unicode MS" w:eastAsia="Arial Unicode MS" w:hAnsi="Arial Unicode MS" w:cs="Arial Unicode MS"/>
          <w:bCs/>
          <w:color w:val="auto"/>
          <w:sz w:val="20"/>
          <w:szCs w:val="20"/>
        </w:rPr>
        <w:t xml:space="preserve">A számla kiegyenlítésének feltétele </w:t>
      </w:r>
      <w:r w:rsidRPr="00EF6F03">
        <w:rPr>
          <w:rFonts w:ascii="Arial Unicode MS" w:eastAsia="Arial Unicode MS" w:hAnsi="Arial Unicode MS" w:cs="Arial Unicode MS"/>
          <w:bCs/>
          <w:i/>
          <w:color w:val="auto"/>
          <w:sz w:val="20"/>
          <w:szCs w:val="20"/>
        </w:rPr>
        <w:t>- adott esetben -</w:t>
      </w:r>
      <w:r w:rsidRPr="00EF6F03">
        <w:rPr>
          <w:rFonts w:ascii="Arial Unicode MS" w:eastAsia="Arial Unicode MS" w:hAnsi="Arial Unicode MS" w:cs="Arial Unicode MS"/>
          <w:bCs/>
          <w:color w:val="auto"/>
          <w:sz w:val="20"/>
          <w:szCs w:val="20"/>
        </w:rPr>
        <w:t xml:space="preserve"> a felmerült kötbér összegének az Ajánlatkérő fizetési számlájára történő megfizetése.</w:t>
      </w:r>
    </w:p>
    <w:p w:rsidR="00BD42A4" w:rsidRDefault="00BD42A4" w:rsidP="00BD42A4">
      <w:pPr>
        <w:pStyle w:val="Szvegtrzs21"/>
        <w:spacing w:line="180" w:lineRule="auto"/>
        <w:ind w:left="0" w:firstLine="0"/>
        <w:jc w:val="both"/>
        <w:rPr>
          <w:rFonts w:ascii="Arial Unicode MS" w:eastAsia="Arial Unicode MS" w:hAnsi="Arial Unicode MS" w:cs="Arial Unicode MS"/>
          <w:sz w:val="10"/>
        </w:rPr>
      </w:pPr>
    </w:p>
    <w:p w:rsidR="00BD42A4" w:rsidRPr="00B736FB" w:rsidRDefault="00BD42A4" w:rsidP="00BD42A4">
      <w:pPr>
        <w:pStyle w:val="Cmsor1"/>
        <w:shd w:val="clear" w:color="auto" w:fill="FFFFFF"/>
        <w:spacing w:before="0" w:after="0" w:line="180" w:lineRule="auto"/>
        <w:jc w:val="both"/>
        <w:rPr>
          <w:rFonts w:ascii="Arial Unicode MS" w:eastAsia="Arial Unicode MS" w:hAnsi="Arial Unicode MS" w:cs="Arial Unicode MS"/>
          <w:sz w:val="20"/>
          <w:szCs w:val="20"/>
        </w:rPr>
      </w:pPr>
      <w:r w:rsidRPr="00343A51">
        <w:rPr>
          <w:rFonts w:ascii="Arial Unicode MS" w:eastAsia="Arial Unicode MS" w:hAnsi="Arial Unicode MS" w:cs="Arial Unicode MS"/>
          <w:b/>
          <w:caps w:val="0"/>
          <w:color w:val="auto"/>
          <w:sz w:val="20"/>
          <w:szCs w:val="20"/>
        </w:rPr>
        <w:t>1.</w:t>
      </w:r>
      <w:r w:rsidR="00FD32F6">
        <w:rPr>
          <w:rFonts w:ascii="Arial Unicode MS" w:eastAsia="Arial Unicode MS" w:hAnsi="Arial Unicode MS" w:cs="Arial Unicode MS"/>
          <w:b/>
          <w:caps w:val="0"/>
          <w:color w:val="auto"/>
          <w:sz w:val="20"/>
          <w:szCs w:val="20"/>
        </w:rPr>
        <w:t>5</w:t>
      </w:r>
      <w:r w:rsidRPr="00343A51">
        <w:rPr>
          <w:rFonts w:ascii="Arial Unicode MS" w:eastAsia="Arial Unicode MS" w:hAnsi="Arial Unicode MS" w:cs="Arial Unicode MS"/>
          <w:b/>
          <w:caps w:val="0"/>
          <w:color w:val="auto"/>
          <w:sz w:val="20"/>
          <w:szCs w:val="20"/>
        </w:rPr>
        <w:t>.</w:t>
      </w:r>
      <w:r w:rsidR="00FD32F6">
        <w:rPr>
          <w:rFonts w:ascii="Arial Unicode MS" w:eastAsia="Arial Unicode MS" w:hAnsi="Arial Unicode MS" w:cs="Arial Unicode MS"/>
          <w:b/>
          <w:caps w:val="0"/>
          <w:color w:val="auto"/>
          <w:sz w:val="20"/>
          <w:szCs w:val="20"/>
        </w:rPr>
        <w:t xml:space="preserve"> </w:t>
      </w:r>
      <w:r w:rsidRPr="00343A51">
        <w:rPr>
          <w:rFonts w:ascii="Arial Unicode MS" w:eastAsia="Arial Unicode MS" w:hAnsi="Arial Unicode MS" w:cs="Arial Unicode MS"/>
          <w:b/>
          <w:caps w:val="0"/>
          <w:color w:val="auto"/>
          <w:sz w:val="20"/>
          <w:szCs w:val="20"/>
        </w:rPr>
        <w:t>Jótállás</w:t>
      </w:r>
      <w:r w:rsidRPr="00343A51">
        <w:rPr>
          <w:rFonts w:ascii="Arial Unicode MS" w:eastAsia="Arial Unicode MS" w:hAnsi="Arial Unicode MS" w:cs="Arial Unicode MS"/>
          <w:caps w:val="0"/>
          <w:color w:val="auto"/>
          <w:sz w:val="20"/>
          <w:szCs w:val="20"/>
        </w:rPr>
        <w:t>: mértéke valamennyi</w:t>
      </w:r>
      <w:r w:rsidR="00804835">
        <w:rPr>
          <w:rFonts w:ascii="Arial Unicode MS" w:eastAsia="Arial Unicode MS" w:hAnsi="Arial Unicode MS" w:cs="Arial Unicode MS"/>
          <w:caps w:val="0"/>
          <w:color w:val="auto"/>
          <w:sz w:val="20"/>
          <w:szCs w:val="20"/>
        </w:rPr>
        <w:t xml:space="preserve"> vonatkozó</w:t>
      </w:r>
      <w:r w:rsidRPr="00343A51">
        <w:rPr>
          <w:rFonts w:ascii="Arial Unicode MS" w:eastAsia="Arial Unicode MS" w:hAnsi="Arial Unicode MS" w:cs="Arial Unicode MS"/>
          <w:caps w:val="0"/>
          <w:color w:val="auto"/>
          <w:sz w:val="20"/>
          <w:szCs w:val="20"/>
        </w:rPr>
        <w:t xml:space="preserve"> termék esetében minimum 12 hónap, az igazolt teljesítéstől számítva, tekintettel az</w:t>
      </w:r>
      <w:r w:rsidRPr="00343A51">
        <w:rPr>
          <w:rFonts w:ascii="Arial Unicode MS" w:eastAsia="Arial Unicode MS" w:hAnsi="Arial Unicode MS" w:cs="Arial Unicode MS"/>
          <w:caps w:val="0"/>
          <w:color w:val="auto"/>
          <w:spacing w:val="-5"/>
          <w:sz w:val="20"/>
          <w:szCs w:val="36"/>
        </w:rPr>
        <w:t xml:space="preserve"> egyes tartós fogyasztási cikkekre vonatkozó kötelező jótállásról</w:t>
      </w:r>
      <w:r>
        <w:rPr>
          <w:rFonts w:ascii="Arial Unicode MS" w:eastAsia="Arial Unicode MS" w:hAnsi="Arial Unicode MS" w:cs="Arial Unicode MS"/>
          <w:caps w:val="0"/>
          <w:color w:val="auto"/>
          <w:spacing w:val="-5"/>
          <w:sz w:val="20"/>
          <w:szCs w:val="36"/>
        </w:rPr>
        <w:t xml:space="preserve"> szóló</w:t>
      </w:r>
      <w:r w:rsidRPr="00343A51">
        <w:rPr>
          <w:rFonts w:ascii="Arial Unicode MS" w:eastAsia="Arial Unicode MS" w:hAnsi="Arial Unicode MS" w:cs="Arial Unicode MS"/>
          <w:caps w:val="0"/>
          <w:color w:val="auto"/>
          <w:spacing w:val="-5"/>
          <w:sz w:val="20"/>
          <w:szCs w:val="36"/>
        </w:rPr>
        <w:t>151/2003. (IX. 22.) Korm. rendelet</w:t>
      </w:r>
      <w:r>
        <w:rPr>
          <w:rFonts w:ascii="Arial Unicode MS" w:eastAsia="Arial Unicode MS" w:hAnsi="Arial Unicode MS" w:cs="Arial Unicode MS"/>
          <w:caps w:val="0"/>
          <w:color w:val="auto"/>
          <w:spacing w:val="-5"/>
          <w:sz w:val="20"/>
          <w:szCs w:val="36"/>
        </w:rPr>
        <w:t>ben foglaltakra (vonatkozó termékkörök). Többletvállalása bírálati szempont.</w:t>
      </w:r>
    </w:p>
    <w:p w:rsidR="00BD42A4" w:rsidRPr="00EF6F03" w:rsidRDefault="00BD42A4" w:rsidP="00BD42A4">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 xml:space="preserve">A jótállási és szavatossági kötelezettség kiterjed arra, hogy valamennyi termék megfelel a jogszabályokban, a szerződésben, a műszaki leírásban és annak mellékleteiben foglalt valamennyi követelménynek, előírásnak, szabványnak. </w:t>
      </w:r>
    </w:p>
    <w:p w:rsidR="00BD42A4" w:rsidRPr="00EF6F03" w:rsidRDefault="00BD42A4" w:rsidP="00BD42A4">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 kicserélt vagy kijavított részekre vonatkozóan a jótállási és szavatossági idő újrakezdődik azon a napon, amikor az Ajánlatkérő számára kielégítő módon a csere vagy a kijavítás megtörténik.</w:t>
      </w:r>
    </w:p>
    <w:p w:rsidR="00BD42A4" w:rsidRDefault="00BD42A4" w:rsidP="00BD42A4">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 jótállási időszak alatt felmerült hibák esetén a nyertes Ajánlattevő [Vállalkozó] köteles a hibát térítésmentesen elhárítani, az Ajánlatkérő [Megrendelő] írásbeli hibabejelentése alapján.</w:t>
      </w:r>
    </w:p>
    <w:p w:rsidR="00BD42A4" w:rsidRPr="00EF6F03" w:rsidRDefault="00BD42A4" w:rsidP="00BD42A4">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Ajánlattevő jótállása megszűnik:</w:t>
      </w:r>
    </w:p>
    <w:p w:rsidR="00BD42A4" w:rsidRPr="00EF6F03" w:rsidRDefault="00BD42A4" w:rsidP="00BD42A4">
      <w:pPr>
        <w:spacing w:after="0" w:line="180" w:lineRule="auto"/>
        <w:ind w:left="851" w:hanging="567"/>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 Rendeltetés ellenes használat, vagy rongálás következtében,</w:t>
      </w:r>
    </w:p>
    <w:p w:rsidR="00BD42A4" w:rsidRPr="00EF6F03" w:rsidRDefault="00BD42A4" w:rsidP="00BD42A4">
      <w:pPr>
        <w:spacing w:after="0" w:line="180" w:lineRule="auto"/>
        <w:ind w:left="851" w:hanging="567"/>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b) Karbantartás és javítás kötelezettség elmulasztása esetén, amennyiben az Ajánlatkérőt terheli,</w:t>
      </w:r>
    </w:p>
    <w:p w:rsidR="00BD42A4" w:rsidRDefault="00BD42A4" w:rsidP="00BD42A4">
      <w:pPr>
        <w:spacing w:after="0" w:line="180" w:lineRule="auto"/>
        <w:ind w:left="567" w:hanging="283"/>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c)</w:t>
      </w:r>
      <w:r>
        <w:rPr>
          <w:rFonts w:ascii="Arial Unicode MS" w:eastAsia="Arial Unicode MS" w:hAnsi="Arial Unicode MS" w:cs="Arial Unicode MS"/>
          <w:sz w:val="20"/>
          <w:szCs w:val="20"/>
        </w:rPr>
        <w:t xml:space="preserve"> </w:t>
      </w:r>
      <w:r w:rsidRPr="00EF6F03">
        <w:rPr>
          <w:rFonts w:ascii="Arial Unicode MS" w:eastAsia="Arial Unicode MS" w:hAnsi="Arial Unicode MS" w:cs="Arial Unicode MS"/>
          <w:sz w:val="20"/>
          <w:szCs w:val="20"/>
        </w:rPr>
        <w:t>Az átadott kezelési és karbantartási utasítások be nem tartásából, illetve ha a kár elemi csapásból származik.</w:t>
      </w:r>
    </w:p>
    <w:p w:rsidR="00BD42A4" w:rsidRPr="00343A51" w:rsidRDefault="00BD42A4" w:rsidP="00BD42A4">
      <w:pPr>
        <w:spacing w:after="0" w:line="180" w:lineRule="auto"/>
        <w:ind w:left="567" w:hanging="283"/>
        <w:jc w:val="both"/>
        <w:rPr>
          <w:rFonts w:ascii="Arial Unicode MS" w:eastAsia="Arial Unicode MS" w:hAnsi="Arial Unicode MS" w:cs="Arial Unicode MS"/>
          <w:sz w:val="12"/>
          <w:szCs w:val="20"/>
        </w:rPr>
      </w:pPr>
    </w:p>
    <w:p w:rsidR="00BD42A4" w:rsidRDefault="00BD42A4" w:rsidP="00BD42A4">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 szavatossági kötelezettségeinek a törvényben meghatározottak szerint kell eleget tenni</w:t>
      </w:r>
    </w:p>
    <w:p w:rsidR="00BD42A4" w:rsidRDefault="00BD42A4" w:rsidP="00BD42A4">
      <w:pPr>
        <w:pStyle w:val="Szvegtrzs21"/>
        <w:spacing w:line="180" w:lineRule="auto"/>
        <w:ind w:left="0" w:firstLine="0"/>
        <w:jc w:val="both"/>
        <w:rPr>
          <w:rFonts w:ascii="Arial Unicode MS" w:eastAsia="Arial Unicode MS" w:hAnsi="Arial Unicode MS" w:cs="Arial Unicode MS"/>
          <w:sz w:val="10"/>
        </w:rPr>
      </w:pPr>
    </w:p>
    <w:p w:rsidR="00BD42A4" w:rsidRPr="00EF6F03" w:rsidRDefault="00BD42A4" w:rsidP="00BD42A4">
      <w:pPr>
        <w:autoSpaceDE w:val="0"/>
        <w:autoSpaceDN w:val="0"/>
        <w:adjustRightInd w:val="0"/>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lang w:eastAsia="en-GB"/>
        </w:rPr>
        <w:lastRenderedPageBreak/>
        <w:t xml:space="preserve">Ajánlatkérő a kötbéreket </w:t>
      </w:r>
      <w:r w:rsidRPr="00EF6F03">
        <w:rPr>
          <w:rFonts w:ascii="Arial Unicode MS" w:eastAsia="Arial Unicode MS" w:hAnsi="Arial Unicode MS" w:cs="Arial Unicode MS"/>
          <w:i/>
          <w:sz w:val="20"/>
          <w:szCs w:val="24"/>
          <w:lang w:eastAsia="en-GB"/>
        </w:rPr>
        <w:t xml:space="preserve">– </w:t>
      </w:r>
      <w:r w:rsidRPr="00415BCD">
        <w:rPr>
          <w:rFonts w:ascii="Arial Unicode MS" w:eastAsia="Arial Unicode MS" w:hAnsi="Arial Unicode MS" w:cs="Arial Unicode MS"/>
          <w:sz w:val="20"/>
          <w:szCs w:val="24"/>
          <w:lang w:eastAsia="en-GB"/>
        </w:rPr>
        <w:t xml:space="preserve">a </w:t>
      </w:r>
      <w:r w:rsidRPr="00EF6F03">
        <w:rPr>
          <w:rFonts w:ascii="Arial Unicode MS" w:eastAsia="Arial Unicode MS" w:hAnsi="Arial Unicode MS" w:cs="Arial Unicode MS"/>
          <w:sz w:val="20"/>
          <w:szCs w:val="24"/>
          <w:lang w:eastAsia="en-GB"/>
        </w:rPr>
        <w:t>Ptk. 6:186 § (1) bekezdésének megfelelően</w:t>
      </w:r>
      <w:r w:rsidRPr="00EF6F03">
        <w:rPr>
          <w:rFonts w:ascii="Arial Unicode MS" w:eastAsia="Arial Unicode MS" w:hAnsi="Arial Unicode MS" w:cs="Arial Unicode MS"/>
          <w:i/>
          <w:sz w:val="20"/>
          <w:szCs w:val="24"/>
          <w:lang w:eastAsia="en-GB"/>
        </w:rPr>
        <w:t xml:space="preserve"> –</w:t>
      </w:r>
      <w:r w:rsidRPr="00EF6F03">
        <w:rPr>
          <w:rFonts w:ascii="Arial Unicode MS" w:eastAsia="Arial Unicode MS" w:hAnsi="Arial Unicode MS" w:cs="Arial Unicode MS"/>
          <w:sz w:val="20"/>
          <w:szCs w:val="24"/>
          <w:lang w:eastAsia="en-GB"/>
        </w:rPr>
        <w:t xml:space="preserve"> abban az esetben érvényesíti, ha a nyertes ajánlattevő olyan okból, amelyért felelős, megszegi a szerződést. </w:t>
      </w:r>
      <w:r w:rsidRPr="00EF6F03">
        <w:rPr>
          <w:rFonts w:ascii="Arial Unicode MS" w:eastAsia="Arial Unicode MS" w:hAnsi="Arial Unicode MS" w:cs="Arial Unicode MS"/>
          <w:sz w:val="20"/>
          <w:szCs w:val="24"/>
        </w:rPr>
        <w:t>Mentesül a kötbérfizetési kötelezettség alól, ha szerződésszegését kimenti.</w:t>
      </w:r>
    </w:p>
    <w:p w:rsidR="00BD42A4" w:rsidRPr="00BD0016" w:rsidRDefault="00BD42A4" w:rsidP="00BD42A4">
      <w:pPr>
        <w:autoSpaceDE w:val="0"/>
        <w:autoSpaceDN w:val="0"/>
        <w:adjustRightInd w:val="0"/>
        <w:spacing w:after="0" w:line="180" w:lineRule="auto"/>
        <w:jc w:val="both"/>
        <w:rPr>
          <w:rFonts w:ascii="Arial Unicode MS" w:eastAsia="Arial Unicode MS" w:hAnsi="Arial Unicode MS" w:cs="Arial Unicode MS"/>
          <w:sz w:val="12"/>
          <w:szCs w:val="24"/>
          <w:lang w:eastAsia="en-GB"/>
        </w:rPr>
      </w:pPr>
    </w:p>
    <w:p w:rsidR="00BD42A4" w:rsidRPr="00EF6F03" w:rsidRDefault="00BD42A4" w:rsidP="00BD42A4">
      <w:pPr>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rPr>
        <w:t>Ajánlatkérő a kötbérkötelezettségeket a Polgári törvénykönyvről szóló 2013. évi V. törvény 6:153. § és 6:154. §, 6:157. §, §, 6:1</w:t>
      </w:r>
      <w:r>
        <w:rPr>
          <w:rFonts w:ascii="Arial Unicode MS" w:eastAsia="Arial Unicode MS" w:hAnsi="Arial Unicode MS" w:cs="Arial Unicode MS"/>
          <w:sz w:val="20"/>
          <w:szCs w:val="24"/>
        </w:rPr>
        <w:t>71</w:t>
      </w:r>
      <w:r w:rsidRPr="00EF6F03">
        <w:rPr>
          <w:rFonts w:ascii="Arial Unicode MS" w:eastAsia="Arial Unicode MS" w:hAnsi="Arial Unicode MS" w:cs="Arial Unicode MS"/>
          <w:sz w:val="20"/>
          <w:szCs w:val="24"/>
        </w:rPr>
        <w:t xml:space="preserve">. §, 6:186. §, 6:187. § alapján írta elő. </w:t>
      </w:r>
    </w:p>
    <w:p w:rsidR="00BD42A4" w:rsidRPr="00BD0016" w:rsidRDefault="00BD42A4" w:rsidP="00BD42A4">
      <w:pPr>
        <w:spacing w:after="0" w:line="180" w:lineRule="auto"/>
        <w:jc w:val="both"/>
        <w:rPr>
          <w:rFonts w:ascii="Arial Unicode MS" w:eastAsia="Arial Unicode MS" w:hAnsi="Arial Unicode MS" w:cs="Arial Unicode MS"/>
          <w:sz w:val="12"/>
          <w:szCs w:val="24"/>
        </w:rPr>
      </w:pPr>
    </w:p>
    <w:p w:rsidR="00BD42A4" w:rsidRPr="00AC4931" w:rsidRDefault="00BD42A4" w:rsidP="00BD42A4">
      <w:pPr>
        <w:spacing w:after="0" w:line="180" w:lineRule="auto"/>
        <w:jc w:val="both"/>
        <w:rPr>
          <w:rFonts w:ascii="Arial Unicode MS" w:eastAsia="Arial Unicode MS" w:hAnsi="Arial Unicode MS" w:cs="Arial Unicode MS"/>
          <w:sz w:val="20"/>
          <w:szCs w:val="24"/>
        </w:rPr>
      </w:pPr>
      <w:r w:rsidRPr="00AC4931">
        <w:rPr>
          <w:rFonts w:ascii="Arial Unicode MS" w:eastAsia="Arial Unicode MS" w:hAnsi="Arial Unicode MS" w:cs="Arial Unicode MS"/>
          <w:sz w:val="20"/>
          <w:szCs w:val="24"/>
        </w:rPr>
        <w:t xml:space="preserve">Vonatkozó rendelkezések, elsődlegesen, de nem kizárólagosan: </w:t>
      </w:r>
    </w:p>
    <w:p w:rsidR="00BD42A4" w:rsidRPr="00EF6F03" w:rsidRDefault="00BD42A4" w:rsidP="00BD42A4">
      <w:pPr>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rPr>
        <w:t xml:space="preserve">a) a 19/2014. (IV.29.) NGM rendelet a fogyasztó és vállalkozás közötti szerződés keretében eladott dolgokra vonatkozó szavatossági és jótállási igények intézésének eljárási szabályairól; </w:t>
      </w:r>
    </w:p>
    <w:p w:rsidR="00BD42A4" w:rsidRPr="00EF6F03" w:rsidRDefault="00BD42A4" w:rsidP="00BD42A4">
      <w:pPr>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rPr>
        <w:t xml:space="preserve">b) az 1997. évi CLV. Törvény a fogyasztóvédelemről; </w:t>
      </w:r>
    </w:p>
    <w:p w:rsidR="00BD42A4" w:rsidRDefault="00BD42A4" w:rsidP="00BD42A4">
      <w:pPr>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rPr>
        <w:t>c) Polgári törvénykönyvről szóló 2013. évi V. törvény.</w:t>
      </w:r>
    </w:p>
    <w:p w:rsidR="00BD42A4" w:rsidRPr="00343A51" w:rsidRDefault="00BD42A4" w:rsidP="00BD42A4">
      <w:pPr>
        <w:spacing w:after="0" w:line="180" w:lineRule="auto"/>
        <w:jc w:val="both"/>
        <w:rPr>
          <w:rFonts w:ascii="Arial Unicode MS" w:eastAsia="Arial Unicode MS" w:hAnsi="Arial Unicode MS" w:cs="Arial Unicode MS"/>
          <w:sz w:val="20"/>
          <w:szCs w:val="24"/>
        </w:rPr>
      </w:pPr>
      <w:r>
        <w:rPr>
          <w:rFonts w:ascii="Arial Unicode MS" w:eastAsia="Arial Unicode MS" w:hAnsi="Arial Unicode MS" w:cs="Arial Unicode MS"/>
          <w:sz w:val="20"/>
          <w:szCs w:val="20"/>
        </w:rPr>
        <w:t xml:space="preserve">d) </w:t>
      </w:r>
      <w:r w:rsidRPr="00343A51">
        <w:rPr>
          <w:rFonts w:ascii="Arial Unicode MS" w:eastAsia="Arial Unicode MS" w:hAnsi="Arial Unicode MS" w:cs="Arial Unicode MS"/>
          <w:sz w:val="20"/>
          <w:szCs w:val="20"/>
        </w:rPr>
        <w:t>az</w:t>
      </w:r>
      <w:r w:rsidRPr="00343A51">
        <w:rPr>
          <w:rFonts w:ascii="Arial Unicode MS" w:eastAsia="Arial Unicode MS" w:hAnsi="Arial Unicode MS" w:cs="Arial Unicode MS"/>
          <w:spacing w:val="-5"/>
          <w:sz w:val="20"/>
          <w:szCs w:val="36"/>
        </w:rPr>
        <w:t xml:space="preserve"> egyes tartós fogyasztási cikkekre vonatkozó kötelező jótállásról szóló</w:t>
      </w:r>
      <w:r>
        <w:rPr>
          <w:rFonts w:ascii="Arial Unicode MS" w:eastAsia="Arial Unicode MS" w:hAnsi="Arial Unicode MS" w:cs="Arial Unicode MS"/>
          <w:spacing w:val="-5"/>
          <w:sz w:val="20"/>
          <w:szCs w:val="36"/>
        </w:rPr>
        <w:t xml:space="preserve"> </w:t>
      </w:r>
      <w:r w:rsidRPr="00343A51">
        <w:rPr>
          <w:rFonts w:ascii="Arial Unicode MS" w:eastAsia="Arial Unicode MS" w:hAnsi="Arial Unicode MS" w:cs="Arial Unicode MS"/>
          <w:spacing w:val="-5"/>
          <w:sz w:val="20"/>
          <w:szCs w:val="36"/>
        </w:rPr>
        <w:t>151/2003. (IX. 22.) Korm. rendelet</w:t>
      </w:r>
      <w:r>
        <w:rPr>
          <w:rFonts w:ascii="Arial Unicode MS" w:eastAsia="Arial Unicode MS" w:hAnsi="Arial Unicode MS" w:cs="Arial Unicode MS"/>
          <w:spacing w:val="-5"/>
          <w:sz w:val="20"/>
          <w:szCs w:val="36"/>
        </w:rPr>
        <w:t xml:space="preserve"> és annak módosításai</w:t>
      </w:r>
    </w:p>
    <w:p w:rsidR="00BD42A4" w:rsidRPr="00436C23" w:rsidRDefault="00BD42A4" w:rsidP="00BD42A4">
      <w:pPr>
        <w:pStyle w:val="Szvegtrzs21"/>
        <w:spacing w:line="180" w:lineRule="auto"/>
        <w:ind w:left="0" w:firstLine="0"/>
        <w:jc w:val="both"/>
        <w:rPr>
          <w:rFonts w:ascii="Arial Unicode MS" w:eastAsia="Arial Unicode MS" w:hAnsi="Arial Unicode MS" w:cs="Arial Unicode MS"/>
          <w:sz w:val="10"/>
        </w:rPr>
      </w:pPr>
    </w:p>
    <w:p w:rsidR="00BD42A4" w:rsidRPr="00734E14" w:rsidRDefault="00BD42A4" w:rsidP="00BD42A4">
      <w:pPr>
        <w:spacing w:after="0" w:line="180" w:lineRule="auto"/>
        <w:jc w:val="both"/>
        <w:rPr>
          <w:rFonts w:ascii="Arial Unicode MS" w:eastAsia="Arial Unicode MS" w:hAnsi="Arial Unicode MS" w:cs="Arial Unicode MS"/>
          <w:sz w:val="20"/>
          <w:szCs w:val="24"/>
          <w:lang w:eastAsia="hu-HU"/>
        </w:rPr>
      </w:pPr>
      <w:r w:rsidRPr="00C16FA0">
        <w:rPr>
          <w:rFonts w:ascii="Arial Unicode MS" w:eastAsia="Arial Unicode MS" w:hAnsi="Arial Unicode MS" w:cs="Arial Unicode MS"/>
          <w:sz w:val="20"/>
          <w:szCs w:val="20"/>
          <w:lang w:eastAsia="hu-HU"/>
        </w:rPr>
        <w:t xml:space="preserve">2. </w:t>
      </w:r>
      <w:r>
        <w:rPr>
          <w:rFonts w:ascii="Arial Unicode MS" w:eastAsia="Arial Unicode MS" w:hAnsi="Arial Unicode MS" w:cs="Arial Unicode MS"/>
          <w:sz w:val="20"/>
          <w:szCs w:val="20"/>
          <w:lang w:eastAsia="hu-HU"/>
        </w:rPr>
        <w:t xml:space="preserve">A </w:t>
      </w:r>
      <w:r w:rsidRPr="0079570E">
        <w:rPr>
          <w:rFonts w:ascii="Arial Unicode MS" w:eastAsia="Arial Unicode MS" w:hAnsi="Arial Unicode MS" w:cs="Arial Unicode MS"/>
          <w:sz w:val="20"/>
          <w:szCs w:val="24"/>
          <w:lang w:eastAsia="hu-HU"/>
        </w:rPr>
        <w:t>Kbt. 66. § (1) bekezdése</w:t>
      </w:r>
      <w:r w:rsidRPr="00734E14">
        <w:rPr>
          <w:rFonts w:ascii="Arial Unicode MS" w:eastAsia="Arial Unicode MS" w:hAnsi="Arial Unicode MS" w:cs="Arial Unicode MS"/>
          <w:sz w:val="20"/>
          <w:szCs w:val="24"/>
          <w:lang w:eastAsia="hu-HU"/>
        </w:rPr>
        <w:t xml:space="preserve"> értelmében az Ajánlattevőnek az ajánlattételi felhívásban és a dokumentációban meghatározott tartalmi és formai követelményeknek megfelelően kell ajánlatát elkészítenie és benyújtania.</w:t>
      </w: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Az ajánlatnak tartalmaznia kell </w:t>
      </w:r>
      <w:r w:rsidRPr="00C16FA0">
        <w:rPr>
          <w:rFonts w:ascii="Arial Unicode MS" w:eastAsia="Arial Unicode MS" w:hAnsi="Arial Unicode MS" w:cs="Arial Unicode MS"/>
          <w:bCs/>
          <w:sz w:val="20"/>
          <w:szCs w:val="20"/>
        </w:rPr>
        <w:t>ajánlattevő Kbt. 66. § (2) bekezdésében foglaltaknak megfelelő kifejezett nyilatkozatát</w:t>
      </w:r>
      <w:r w:rsidRPr="00C16FA0">
        <w:rPr>
          <w:rFonts w:ascii="Arial Unicode MS" w:eastAsia="Arial Unicode MS" w:hAnsi="Arial Unicode MS" w:cs="Arial Unicode MS"/>
          <w:sz w:val="20"/>
          <w:szCs w:val="20"/>
        </w:rPr>
        <w:t xml:space="preserve"> az ajánlattételi felhívás feltételeire, a szerződés megkötésére és teljesítésére, valamint a kért ellenszolgáltatásra vonatkozóan. </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3. Az ajánlatban továbbá az ajánlattevőnek a </w:t>
      </w:r>
      <w:r w:rsidRPr="00C16FA0">
        <w:rPr>
          <w:rFonts w:ascii="Arial Unicode MS" w:eastAsia="Arial Unicode MS" w:hAnsi="Arial Unicode MS" w:cs="Arial Unicode MS"/>
          <w:bCs/>
          <w:sz w:val="20"/>
          <w:szCs w:val="20"/>
        </w:rPr>
        <w:t>Kbt. 66. § (4) bekezdése alapján nyilatkoznia kell</w:t>
      </w:r>
      <w:r w:rsidRPr="00C16FA0">
        <w:rPr>
          <w:rFonts w:ascii="Arial Unicode MS" w:eastAsia="Arial Unicode MS" w:hAnsi="Arial Unicode MS" w:cs="Arial Unicode MS"/>
          <w:sz w:val="20"/>
          <w:szCs w:val="20"/>
        </w:rPr>
        <w:t xml:space="preserve"> arról, hogy a kis- és középvállalkozásokról, fejlődésük támogatásáról szóló törvény szerint mikro-, kis- vagy középvállalkozásnak minősül-e.</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tabs>
          <w:tab w:val="left" w:pos="635"/>
        </w:tabs>
        <w:spacing w:after="0" w:line="180" w:lineRule="auto"/>
        <w:jc w:val="both"/>
        <w:rPr>
          <w:rFonts w:ascii="Arial Unicode MS" w:eastAsia="Arial Unicode MS" w:hAnsi="Arial Unicode MS" w:cs="Arial Unicode MS"/>
          <w:color w:val="000000"/>
          <w:sz w:val="20"/>
          <w:szCs w:val="20"/>
          <w:lang w:eastAsia="hu-HU"/>
        </w:rPr>
      </w:pPr>
      <w:r w:rsidRPr="00C16FA0">
        <w:rPr>
          <w:rFonts w:ascii="Arial Unicode MS" w:eastAsia="Arial Unicode MS" w:hAnsi="Arial Unicode MS" w:cs="Arial Unicode MS"/>
          <w:color w:val="000000"/>
          <w:sz w:val="20"/>
          <w:szCs w:val="20"/>
          <w:lang w:eastAsia="hu-HU"/>
        </w:rPr>
        <w:t>4. Az ajánlatnak felolvasólapot kell tartalmaznia, amely feltünteti a Kbt. 68. § (4) bekezdése szerinti összes adatot.  </w:t>
      </w:r>
    </w:p>
    <w:p w:rsidR="00BD42A4" w:rsidRPr="00436C23" w:rsidRDefault="00BD42A4" w:rsidP="00BD42A4">
      <w:pPr>
        <w:tabs>
          <w:tab w:val="left" w:pos="635"/>
        </w:tabs>
        <w:spacing w:after="0" w:line="180" w:lineRule="auto"/>
        <w:rPr>
          <w:rFonts w:ascii="Arial Unicode MS" w:eastAsia="Arial Unicode MS" w:hAnsi="Arial Unicode MS" w:cs="Arial Unicode MS"/>
          <w:color w:val="000000"/>
          <w:sz w:val="10"/>
          <w:szCs w:val="20"/>
          <w:lang w:eastAsia="hu-HU"/>
        </w:rPr>
      </w:pPr>
    </w:p>
    <w:p w:rsidR="00BD42A4" w:rsidRPr="00C16FA0" w:rsidRDefault="00BD42A4" w:rsidP="00BD42A4">
      <w:pPr>
        <w:pStyle w:val="NormlWeb"/>
        <w:spacing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color w:val="000000"/>
          <w:sz w:val="20"/>
          <w:szCs w:val="20"/>
          <w:lang w:eastAsia="hu-HU"/>
        </w:rPr>
        <w:t xml:space="preserve">5. </w:t>
      </w:r>
      <w:r w:rsidRPr="00C16FA0">
        <w:rPr>
          <w:rFonts w:ascii="Arial Unicode MS" w:eastAsia="Arial Unicode MS" w:hAnsi="Arial Unicode MS" w:cs="Arial Unicode MS"/>
          <w:sz w:val="20"/>
          <w:szCs w:val="20"/>
        </w:rPr>
        <w:t>Az ajánlatban a Kbt. 67. § (4) bekezdése szerint be kell nyújtani az ajánlattevő arra vonatkozó nyilatkozatát, hogy nem vesz igénybe a szerződés teljesítéséhez a Kbt. 62. § szerinti kizáró okok hatálya alá eső alvállalkozót. A nyilatkozatot akkor is be kell nyújtani, ha az ajánlatkérő az eljárásban nem írta elő a már ismert alvállalkozók megnevezését.</w:t>
      </w:r>
    </w:p>
    <w:p w:rsidR="00BD42A4" w:rsidRPr="00436C23" w:rsidRDefault="00BD42A4" w:rsidP="00BD42A4">
      <w:pPr>
        <w:pStyle w:val="Szneslista1jellszn1"/>
        <w:spacing w:after="0" w:line="180" w:lineRule="auto"/>
        <w:ind w:left="0"/>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lang w:eastAsia="hu-HU"/>
        </w:rPr>
        <w:t>6</w:t>
      </w:r>
      <w:r w:rsidRPr="00C16FA0">
        <w:rPr>
          <w:rFonts w:ascii="Arial Unicode MS" w:eastAsia="Arial Unicode MS" w:hAnsi="Arial Unicode MS" w:cs="Arial Unicode MS"/>
          <w:color w:val="000000"/>
          <w:sz w:val="20"/>
          <w:szCs w:val="20"/>
          <w:lang w:eastAsia="hu-HU"/>
        </w:rPr>
        <w:t xml:space="preserve">. </w:t>
      </w:r>
      <w:r w:rsidRPr="00C16FA0">
        <w:rPr>
          <w:rFonts w:ascii="Arial Unicode MS" w:eastAsia="Arial Unicode MS" w:hAnsi="Arial Unicode MS" w:cs="Arial Unicode MS"/>
          <w:sz w:val="20"/>
          <w:szCs w:val="20"/>
        </w:rPr>
        <w:t xml:space="preserve">Ajánlattevőnek, alvállalkozójának, és adott esetben az alkalmasság igazolásában részt vevő más szervezetnek az </w:t>
      </w:r>
      <w:r w:rsidRPr="00C16FA0">
        <w:rPr>
          <w:rFonts w:ascii="Arial Unicode MS" w:eastAsia="Arial Unicode MS" w:hAnsi="Arial Unicode MS" w:cs="Arial Unicode MS"/>
          <w:bCs/>
          <w:sz w:val="20"/>
          <w:szCs w:val="20"/>
        </w:rPr>
        <w:t>alábbi cégokmányokat kell az ajánlathoz csatolni:</w:t>
      </w:r>
    </w:p>
    <w:p w:rsidR="00BD42A4" w:rsidRPr="00C16FA0"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t>
      </w:r>
      <w:r w:rsidRPr="00C16FA0">
        <w:rPr>
          <w:rFonts w:ascii="Arial Unicode MS" w:eastAsia="Arial Unicode MS" w:hAnsi="Arial Unicode MS" w:cs="Arial Unicode MS"/>
          <w:sz w:val="20"/>
          <w:szCs w:val="20"/>
        </w:rPr>
        <w:t xml:space="preserve"> folyamatban lévő változásbejegyzési eljárás esetéb</w:t>
      </w:r>
      <w:r>
        <w:rPr>
          <w:rFonts w:ascii="Arial Unicode MS" w:eastAsia="Arial Unicode MS" w:hAnsi="Arial Unicode MS" w:cs="Arial Unicode MS"/>
          <w:sz w:val="20"/>
          <w:szCs w:val="20"/>
        </w:rPr>
        <w:t xml:space="preserve">en a cégbírósághoz benyújtott </w:t>
      </w:r>
      <w:r w:rsidRPr="00C16FA0">
        <w:rPr>
          <w:rFonts w:ascii="Arial Unicode MS" w:eastAsia="Arial Unicode MS" w:hAnsi="Arial Unicode MS" w:cs="Arial Unicode MS"/>
          <w:sz w:val="20"/>
          <w:szCs w:val="20"/>
        </w:rPr>
        <w:t>változásbejegyzési kérelmet és az annak érkezéséről a cégbíróság által megküldött igazolást is,</w:t>
      </w: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ajánlatot aláírók aláírási címpéldányát, vagy a 2006. évi V. törvény 9. § (1) bekezdés</w:t>
      </w:r>
      <w:r>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szerinti aláírás-mintáját,</w:t>
      </w:r>
    </w:p>
    <w:p w:rsidR="00BD42A4"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a cégkivonatban nem szereplő kötelezettségvállaló(k) esetében a cégjegyzésre jogosult</w:t>
      </w:r>
      <w:r>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személytől származó, az ajánlat aláírására vonatkoz</w:t>
      </w:r>
      <w:r>
        <w:rPr>
          <w:rFonts w:ascii="Arial Unicode MS" w:eastAsia="Arial Unicode MS" w:hAnsi="Arial Unicode MS" w:cs="Arial Unicode MS"/>
          <w:sz w:val="20"/>
          <w:szCs w:val="20"/>
        </w:rPr>
        <w:t xml:space="preserve">ó (a meghatalmazó és a </w:t>
      </w:r>
      <w:r w:rsidRPr="00C16FA0">
        <w:rPr>
          <w:rFonts w:ascii="Arial Unicode MS" w:eastAsia="Arial Unicode MS" w:hAnsi="Arial Unicode MS" w:cs="Arial Unicode MS"/>
          <w:sz w:val="20"/>
          <w:szCs w:val="20"/>
        </w:rPr>
        <w:t>meghatalmazott aláírását is tartalmazó) írásos meghatalmazást</w:t>
      </w:r>
    </w:p>
    <w:p w:rsidR="00C90228" w:rsidRPr="00C16FA0" w:rsidRDefault="00C90228"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egyéni vállalkozók körében a vállalkozói tevékenységi kör vonatkozó nyilvántartási adatait</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lang w:eastAsia="hu-HU"/>
        </w:rPr>
        <w:t>7</w:t>
      </w:r>
      <w:r w:rsidRPr="00C16FA0">
        <w:rPr>
          <w:rFonts w:ascii="Arial Unicode MS" w:eastAsia="Arial Unicode MS" w:hAnsi="Arial Unicode MS" w:cs="Arial Unicode MS"/>
          <w:color w:val="000000"/>
          <w:sz w:val="20"/>
          <w:szCs w:val="20"/>
          <w:lang w:eastAsia="hu-HU"/>
        </w:rPr>
        <w:t xml:space="preserve">. </w:t>
      </w:r>
      <w:r w:rsidRPr="00C16FA0">
        <w:rPr>
          <w:rFonts w:ascii="Arial Unicode MS" w:eastAsia="Arial Unicode MS" w:hAnsi="Arial Unicode MS" w:cs="Arial Unicode MS"/>
          <w:sz w:val="20"/>
          <w:szCs w:val="20"/>
        </w:rPr>
        <w:t xml:space="preserve">Az ajánlattétel során a különböző devizák forintra történő átszámításánál az ajánlattevőnek </w:t>
      </w:r>
      <w:r w:rsidRPr="00BD42A4">
        <w:rPr>
          <w:rFonts w:ascii="Arial Unicode MS" w:eastAsia="Arial Unicode MS" w:hAnsi="Arial Unicode MS" w:cs="Arial Unicode MS"/>
          <w:b/>
          <w:sz w:val="20"/>
          <w:szCs w:val="20"/>
        </w:rPr>
        <w:t>a felhívás megküldésének napján érvényes</w:t>
      </w:r>
      <w:r w:rsidRPr="00C16FA0">
        <w:rPr>
          <w:rFonts w:ascii="Arial Unicode MS" w:eastAsia="Arial Unicode MS" w:hAnsi="Arial Unicode MS" w:cs="Arial Unicode MS"/>
          <w:sz w:val="20"/>
          <w:szCs w:val="20"/>
        </w:rPr>
        <w:t xml:space="preserve"> </w:t>
      </w:r>
      <w:r w:rsidRPr="00BD42A4">
        <w:rPr>
          <w:rFonts w:ascii="Arial Unicode MS" w:eastAsia="Arial Unicode MS" w:hAnsi="Arial Unicode MS" w:cs="Arial Unicode MS"/>
          <w:b/>
          <w:sz w:val="20"/>
          <w:szCs w:val="20"/>
        </w:rPr>
        <w:t>Magyar Nemzeti Bank által meghatározott devizaárfolyamokat kell alkalmaznia</w:t>
      </w:r>
      <w:r w:rsidRPr="00C16FA0">
        <w:rPr>
          <w:rFonts w:ascii="Arial Unicode MS" w:eastAsia="Arial Unicode MS" w:hAnsi="Arial Unicode MS" w:cs="Arial Unicode MS"/>
          <w:sz w:val="20"/>
          <w:szCs w:val="20"/>
        </w:rPr>
        <w:t>. Az ajánlatban szereplő, nem magyar forintban (HUF) megadott összegek tekintetében az átszámítást tartalmazó iratot is csatolni szükséges az ajánlathoz. Bármely okirat, igazolás, nyilatkozat, stb. vonatkozásában csak az alkalmasság megállapításához szükséges sorok (adatok, információk) vonatkozásában szükséges az átszámítást tartalmazó iratot becsatolni.</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lang w:eastAsia="hu-HU"/>
        </w:rPr>
        <w:t>8</w:t>
      </w:r>
      <w:r w:rsidRPr="00C16FA0">
        <w:rPr>
          <w:rFonts w:ascii="Arial Unicode MS" w:eastAsia="Arial Unicode MS" w:hAnsi="Arial Unicode MS" w:cs="Arial Unicode MS"/>
          <w:color w:val="000000"/>
          <w:sz w:val="20"/>
          <w:szCs w:val="20"/>
          <w:lang w:eastAsia="hu-HU"/>
        </w:rPr>
        <w:t xml:space="preserve">. </w:t>
      </w:r>
      <w:r w:rsidRPr="00C16FA0">
        <w:rPr>
          <w:rFonts w:ascii="Arial Unicode MS" w:eastAsia="Arial Unicode MS" w:hAnsi="Arial Unicode MS" w:cs="Arial Unicode MS"/>
          <w:sz w:val="20"/>
          <w:szCs w:val="20"/>
        </w:rPr>
        <w:t>Az Ajánlatkérő felhívja a figyelmet a Kbt. 113. § (2) bekezdésében foglaltakra, amely szerint az eljárásban kizárólag azok a gazdasági szereplők tehetnek ajánlatot, amelyeknek az ajánlatkérő az ajánlattételi felhívást megküldte. Azok a gazdasági szereplők, amelyeknek az ajánlatkérő az ajánlattételi felhívást - anélkül, hogy az eljárás iránt érdeklősüket jelezték volna - megküldte, egymással közösen nem tehetnek ajánlatot. A gazdasági szereplő, amelynek az ajánlatkérő az ajánlattételi felhívást megküldte, jogosult közösen ajánlatot tenni olyan gazdasági szereplővel, amelynek az ajánlatkérő nem küldött ajánlattételi felhívást.</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4121AA" w:rsidRDefault="00BD42A4" w:rsidP="00BD42A4">
      <w:pPr>
        <w:spacing w:after="0" w:line="180" w:lineRule="auto"/>
        <w:jc w:val="both"/>
        <w:rPr>
          <w:rFonts w:ascii="Arial Unicode MS" w:eastAsia="Arial Unicode MS" w:hAnsi="Arial Unicode MS" w:cs="Arial Unicode MS"/>
          <w:sz w:val="20"/>
          <w:szCs w:val="24"/>
          <w:lang w:eastAsia="hu-HU"/>
        </w:rPr>
      </w:pPr>
      <w:r>
        <w:rPr>
          <w:rFonts w:ascii="Arial Unicode MS" w:eastAsia="Arial Unicode MS" w:hAnsi="Arial Unicode MS" w:cs="Arial Unicode MS"/>
          <w:sz w:val="20"/>
          <w:szCs w:val="20"/>
        </w:rPr>
        <w:lastRenderedPageBreak/>
        <w:t>9</w:t>
      </w:r>
      <w:r w:rsidRPr="00C16FA0">
        <w:rPr>
          <w:rFonts w:ascii="Arial Unicode MS" w:eastAsia="Arial Unicode MS" w:hAnsi="Arial Unicode MS" w:cs="Arial Unicode MS"/>
          <w:sz w:val="20"/>
          <w:szCs w:val="20"/>
        </w:rPr>
        <w:t xml:space="preserve">. </w:t>
      </w:r>
      <w:r w:rsidRPr="004121AA">
        <w:rPr>
          <w:rFonts w:ascii="Arial Unicode MS" w:eastAsia="Arial Unicode MS" w:hAnsi="Arial Unicode MS" w:cs="Arial Unicode MS"/>
          <w:sz w:val="20"/>
          <w:szCs w:val="24"/>
          <w:lang w:eastAsia="hu-HU"/>
        </w:rPr>
        <w:t xml:space="preserve">A </w:t>
      </w:r>
      <w:r w:rsidRPr="0079570E">
        <w:rPr>
          <w:rFonts w:ascii="Arial Unicode MS" w:eastAsia="Arial Unicode MS" w:hAnsi="Arial Unicode MS" w:cs="Arial Unicode MS"/>
          <w:sz w:val="20"/>
          <w:szCs w:val="24"/>
          <w:lang w:eastAsia="hu-HU"/>
        </w:rPr>
        <w:t>közös ajánlattételre</w:t>
      </w:r>
      <w:r w:rsidRPr="004121AA">
        <w:rPr>
          <w:rFonts w:ascii="Arial Unicode MS" w:eastAsia="Arial Unicode MS" w:hAnsi="Arial Unicode MS" w:cs="Arial Unicode MS"/>
          <w:sz w:val="20"/>
          <w:szCs w:val="24"/>
          <w:lang w:eastAsia="hu-HU"/>
        </w:rPr>
        <w:t xml:space="preserve"> a Kbt. 35. § (1), (2), (3), (4), (6), (7) bekezdései az irányadóak. </w:t>
      </w:r>
    </w:p>
    <w:p w:rsidR="00BD42A4" w:rsidRPr="00A27C10" w:rsidRDefault="00BD42A4" w:rsidP="00BD42A4">
      <w:pPr>
        <w:spacing w:after="0" w:line="180" w:lineRule="auto"/>
        <w:jc w:val="both"/>
        <w:rPr>
          <w:rFonts w:ascii="Arial Unicode MS" w:eastAsia="Arial Unicode MS" w:hAnsi="Arial Unicode MS" w:cs="Arial Unicode MS"/>
          <w:sz w:val="20"/>
          <w:szCs w:val="24"/>
          <w:lang w:eastAsia="hu-HU"/>
        </w:rPr>
      </w:pPr>
      <w:r w:rsidRPr="004121AA">
        <w:rPr>
          <w:rFonts w:ascii="Arial Unicode MS" w:eastAsia="Arial Unicode MS" w:hAnsi="Arial Unicode MS" w:cs="Arial Unicode MS"/>
          <w:sz w:val="20"/>
          <w:szCs w:val="24"/>
          <w:lang w:eastAsia="hu-HU"/>
        </w:rPr>
        <w:t xml:space="preserve">Közös ajánlattétel esetén csatolni kell a közös Ajánlattevők által cégszerűen </w:t>
      </w:r>
      <w:r w:rsidRPr="00A27C10">
        <w:rPr>
          <w:rFonts w:ascii="Arial Unicode MS" w:eastAsia="Arial Unicode MS" w:hAnsi="Arial Unicode MS" w:cs="Arial Unicode MS"/>
          <w:sz w:val="20"/>
          <w:szCs w:val="24"/>
          <w:lang w:eastAsia="hu-HU"/>
        </w:rPr>
        <w:t>aláírt közös Ajánlattevői megállapodást, amely tartalmazza az alábbiakat:</w:t>
      </w:r>
    </w:p>
    <w:p w:rsidR="00BD42A4" w:rsidRPr="00A27C10" w:rsidRDefault="00BD42A4" w:rsidP="00BD42A4">
      <w:pPr>
        <w:spacing w:after="0" w:line="180" w:lineRule="auto"/>
        <w:ind w:left="142" w:hanging="142"/>
        <w:jc w:val="both"/>
        <w:rPr>
          <w:rFonts w:ascii="Arial Unicode MS" w:eastAsia="Arial Unicode MS" w:hAnsi="Arial Unicode MS" w:cs="Arial Unicode MS"/>
          <w:sz w:val="20"/>
          <w:szCs w:val="24"/>
          <w:lang w:eastAsia="hu-HU"/>
        </w:rPr>
      </w:pPr>
      <w:r w:rsidRPr="00A27C10">
        <w:rPr>
          <w:rFonts w:ascii="Arial Unicode MS" w:eastAsia="Arial Unicode MS" w:hAnsi="Arial Unicode MS" w:cs="Arial Unicode MS"/>
          <w:sz w:val="20"/>
          <w:szCs w:val="24"/>
          <w:lang w:eastAsia="hu-HU"/>
        </w:rPr>
        <w:t>- a közös Ajánlatevők nevét;</w:t>
      </w:r>
    </w:p>
    <w:p w:rsidR="00BD42A4" w:rsidRPr="00A27C10" w:rsidRDefault="00BD42A4" w:rsidP="00BD42A4">
      <w:pPr>
        <w:spacing w:after="0" w:line="180" w:lineRule="auto"/>
        <w:ind w:left="142" w:hanging="142"/>
        <w:jc w:val="both"/>
        <w:rPr>
          <w:rFonts w:ascii="Arial Unicode MS" w:eastAsia="Arial Unicode MS" w:hAnsi="Arial Unicode MS" w:cs="Arial Unicode MS"/>
          <w:sz w:val="20"/>
          <w:szCs w:val="24"/>
          <w:lang w:eastAsia="hu-HU"/>
        </w:rPr>
      </w:pPr>
      <w:r w:rsidRPr="00A27C10">
        <w:rPr>
          <w:rFonts w:ascii="Arial Unicode MS" w:eastAsia="Arial Unicode MS" w:hAnsi="Arial Unicode MS" w:cs="Arial Unicode MS"/>
          <w:sz w:val="20"/>
          <w:szCs w:val="24"/>
          <w:lang w:eastAsia="hu-HU"/>
        </w:rPr>
        <w:t>- azon Ajánlattevőt, aki a közös Ajánlattevőket az eljárás során kizárólagosan képviseli, illetőleg a közös Ajánlattevők nevében hatályos jognyilatkozatot tehet;</w:t>
      </w:r>
    </w:p>
    <w:p w:rsidR="00BD42A4" w:rsidRPr="00A27C10" w:rsidRDefault="00BD42A4" w:rsidP="00BD42A4">
      <w:pPr>
        <w:spacing w:after="0" w:line="180" w:lineRule="auto"/>
        <w:ind w:left="142" w:hanging="142"/>
        <w:jc w:val="both"/>
        <w:rPr>
          <w:rFonts w:ascii="Arial Unicode MS" w:eastAsia="Arial Unicode MS" w:hAnsi="Arial Unicode MS" w:cs="Arial Unicode MS"/>
          <w:sz w:val="20"/>
          <w:szCs w:val="24"/>
          <w:lang w:eastAsia="hu-HU"/>
        </w:rPr>
      </w:pPr>
      <w:r w:rsidRPr="00A27C10">
        <w:rPr>
          <w:rFonts w:ascii="Arial Unicode MS" w:eastAsia="Arial Unicode MS" w:hAnsi="Arial Unicode MS" w:cs="Arial Unicode MS"/>
          <w:sz w:val="20"/>
          <w:szCs w:val="24"/>
          <w:lang w:eastAsia="hu-HU"/>
        </w:rPr>
        <w:t>- az ajánlat aláírása módjának ismertetését;</w:t>
      </w:r>
    </w:p>
    <w:p w:rsidR="00BD42A4" w:rsidRPr="00A27C10" w:rsidRDefault="00BD42A4" w:rsidP="00BD42A4">
      <w:pPr>
        <w:spacing w:after="0" w:line="180" w:lineRule="auto"/>
        <w:ind w:left="142" w:hanging="142"/>
        <w:jc w:val="both"/>
        <w:rPr>
          <w:rFonts w:ascii="Arial Unicode MS" w:eastAsia="Arial Unicode MS" w:hAnsi="Arial Unicode MS" w:cs="Arial Unicode MS"/>
          <w:sz w:val="20"/>
          <w:szCs w:val="24"/>
          <w:lang w:eastAsia="hu-HU"/>
        </w:rPr>
      </w:pPr>
      <w:r w:rsidRPr="00A27C10">
        <w:rPr>
          <w:rFonts w:ascii="Arial Unicode MS" w:eastAsia="Arial Unicode MS" w:hAnsi="Arial Unicode MS" w:cs="Arial Unicode MS"/>
          <w:sz w:val="20"/>
          <w:szCs w:val="24"/>
          <w:lang w:eastAsia="hu-HU"/>
        </w:rPr>
        <w:t>- a szerződéses árból való részesedésük mértékét valamint külön-külön a közös Ajánlattevők azon bankszámlaszámait, ahova az elismert teljesítést követően a kifizetés megtörténhet;</w:t>
      </w:r>
    </w:p>
    <w:p w:rsidR="00BD42A4" w:rsidRPr="00A27C10" w:rsidRDefault="00BD42A4" w:rsidP="00BD42A4">
      <w:pPr>
        <w:spacing w:after="0" w:line="180" w:lineRule="auto"/>
        <w:ind w:left="142" w:hanging="142"/>
        <w:jc w:val="both"/>
        <w:rPr>
          <w:rFonts w:ascii="Arial Unicode MS" w:eastAsia="Arial Unicode MS" w:hAnsi="Arial Unicode MS" w:cs="Arial Unicode MS"/>
          <w:sz w:val="16"/>
          <w:szCs w:val="20"/>
        </w:rPr>
      </w:pPr>
      <w:r w:rsidRPr="00A27C10">
        <w:rPr>
          <w:rFonts w:ascii="Arial Unicode MS" w:eastAsia="Arial Unicode MS" w:hAnsi="Arial Unicode MS" w:cs="Arial Unicode MS"/>
          <w:sz w:val="20"/>
          <w:szCs w:val="24"/>
          <w:lang w:eastAsia="hu-HU"/>
        </w:rPr>
        <w:t>- valamennyi közös Ajánlattevői tag nyilatkozatát arról, hogy egyetemleges felelősséget vállalnak a közbeszerzési eljárás eredményeként megkötendő szerződés szerződésszerű teljesítéséhez szükséges munkák megvalósításáért;</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0</w:t>
      </w:r>
      <w:r w:rsidRPr="00C16FA0">
        <w:rPr>
          <w:rFonts w:ascii="Arial Unicode MS" w:eastAsia="Arial Unicode MS" w:hAnsi="Arial Unicode MS" w:cs="Arial Unicode MS"/>
          <w:sz w:val="20"/>
          <w:szCs w:val="20"/>
        </w:rPr>
        <w:t xml:space="preserve">. Ajánlatkérő kizárja a Kbt. 35. § (9) bekezdése alapján projekttársaság létrehozását mind önálló, mind közös ajánlattevők tekintetében. </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1</w:t>
      </w:r>
      <w:r w:rsidRPr="00C16FA0">
        <w:rPr>
          <w:rFonts w:ascii="Arial Unicode MS" w:eastAsia="Arial Unicode MS" w:hAnsi="Arial Unicode MS" w:cs="Arial Unicode MS"/>
          <w:sz w:val="20"/>
          <w:szCs w:val="20"/>
        </w:rPr>
        <w:t>. Az ajánlatnak tartalmaznia kell a felhívásban külön ki nem emelt egyéb nyilatkozatokat, igazolásokat és más dokumentumokat, melyeket a dokumentáció és a Kbt. előír.</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2</w:t>
      </w:r>
      <w:r w:rsidRPr="00C16FA0">
        <w:rPr>
          <w:rFonts w:ascii="Arial Unicode MS" w:eastAsia="Arial Unicode MS" w:hAnsi="Arial Unicode MS" w:cs="Arial Unicode MS"/>
          <w:sz w:val="20"/>
          <w:szCs w:val="20"/>
        </w:rPr>
        <w:t>. Az ajánlatkérő felhívja az ajánlattevők figyelmét, hogy az ajánlatban benyújtott dokumentumokat a Kbt. 47. § (2) bekezdése alapján - ha jogszabály eltérően nem rendelkezik - egyszerű másolatban is be lehet nyújtani. Amennyiben a felhívás alapján valamely követelés érvényesítésének alapjául szolgáló iratot, igazolást, vagy nyilatkozatot szükséges becsatolni (pl</w:t>
      </w:r>
      <w:r>
        <w:rPr>
          <w:rFonts w:ascii="Arial Unicode MS" w:eastAsia="Arial Unicode MS" w:hAnsi="Arial Unicode MS" w:cs="Arial Unicode MS"/>
          <w:sz w:val="20"/>
          <w:szCs w:val="20"/>
        </w:rPr>
        <w:t>.</w:t>
      </w:r>
      <w:r w:rsidRPr="00C16FA0">
        <w:rPr>
          <w:rFonts w:ascii="Arial Unicode MS" w:eastAsia="Arial Unicode MS" w:hAnsi="Arial Unicode MS" w:cs="Arial Unicode MS"/>
          <w:sz w:val="20"/>
          <w:szCs w:val="20"/>
        </w:rPr>
        <w:t>: garanciavállaló nyilatkozata vagy kezességvállalásról szóló nyilatkozat), úgy azt eredeti példányban kell becsatolni az ajánlatban. Az ajánlat 68. § (2) bekezdése szerint benyújtott egy eredeti példányának a 66. § (2) bekezdése szerinti nyilatkozat eredeti aláírt példányát kell tartalmaznia.</w:t>
      </w: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Ajánlatkérő a nem magyar nyelven benyújtott dokumentumok ajánlattevő általi felelős fordítását is elfogadja. </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13</w:t>
      </w:r>
      <w:r w:rsidRPr="00C16FA0">
        <w:rPr>
          <w:rFonts w:ascii="Arial Unicode MS" w:eastAsia="Arial Unicode MS" w:hAnsi="Arial Unicode MS" w:cs="Arial Unicode MS"/>
          <w:sz w:val="20"/>
          <w:szCs w:val="20"/>
        </w:rPr>
        <w:t>. Az ajánlatkérő fenntartja a jogot, hogy a Kbt. 131. § (4) bekezdése szerinti esetben az ajánlatok értékelése során a nyertes ajánlatot követő legkedvezőbb ajánlatot tevőnek minősített szervezettel (személlyel) kösse meg a szerződést, amennyiben ez a szervezet (személy) az összegezésben megjelölésre kerül.</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14</w:t>
      </w:r>
      <w:r w:rsidRPr="00C16FA0">
        <w:rPr>
          <w:rFonts w:ascii="Arial Unicode MS" w:eastAsia="Arial Unicode MS" w:hAnsi="Arial Unicode MS" w:cs="Arial Unicode MS"/>
          <w:sz w:val="20"/>
          <w:szCs w:val="20"/>
        </w:rPr>
        <w:t>. Az ajánlattételi dokumentáció ingyenes, ajánlatkérő elektronikus úton (e-mail) az ajánlattételi felhívással együtt közvetlenül megküldi az ajánlattevőknek. Az ajánlattételi dokumentáció másra át nem ruházható.</w:t>
      </w:r>
    </w:p>
    <w:p w:rsidR="00BD42A4" w:rsidRPr="00436C23" w:rsidRDefault="00BD42A4" w:rsidP="00BD42A4">
      <w:pPr>
        <w:pStyle w:val="Stlus2"/>
        <w:spacing w:before="0" w:after="0" w:line="180" w:lineRule="auto"/>
        <w:ind w:left="0" w:firstLine="0"/>
        <w:rPr>
          <w:rFonts w:ascii="Arial Unicode MS" w:eastAsia="Arial Unicode MS" w:hAnsi="Arial Unicode MS" w:cs="Arial Unicode MS"/>
          <w:sz w:val="10"/>
          <w:szCs w:val="20"/>
        </w:rPr>
      </w:pPr>
    </w:p>
    <w:p w:rsidR="00BD42A4" w:rsidRPr="00C16FA0" w:rsidRDefault="00BD42A4" w:rsidP="00BD42A4">
      <w:pPr>
        <w:pStyle w:val="Stlus2"/>
        <w:spacing w:before="0" w:after="0" w:line="180" w:lineRule="auto"/>
        <w:ind w:left="0" w:firstLine="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15</w:t>
      </w:r>
      <w:r w:rsidRPr="00C16FA0">
        <w:rPr>
          <w:rFonts w:ascii="Arial Unicode MS" w:eastAsia="Arial Unicode MS" w:hAnsi="Arial Unicode MS" w:cs="Arial Unicode MS"/>
          <w:sz w:val="20"/>
          <w:szCs w:val="20"/>
        </w:rPr>
        <w:t>. Irányadó idő: a felhívásban és a dokumentációban, valamennyi órában megadott határidő magyarországi helyi idő szerint értendő.</w:t>
      </w:r>
    </w:p>
    <w:p w:rsidR="00BD42A4" w:rsidRPr="00C16FA0" w:rsidRDefault="00BD42A4" w:rsidP="00BD42A4">
      <w:pPr>
        <w:pStyle w:val="standard"/>
        <w:spacing w:before="0"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lang w:eastAsia="hu-HU"/>
        </w:rPr>
        <w:t>16</w:t>
      </w:r>
      <w:r w:rsidRPr="00C16FA0">
        <w:rPr>
          <w:rFonts w:ascii="Arial Unicode MS" w:eastAsia="Arial Unicode MS" w:hAnsi="Arial Unicode MS" w:cs="Arial Unicode MS"/>
          <w:color w:val="000000"/>
          <w:sz w:val="20"/>
          <w:szCs w:val="20"/>
          <w:lang w:eastAsia="hu-HU"/>
        </w:rPr>
        <w:t xml:space="preserve">. </w:t>
      </w:r>
      <w:r w:rsidRPr="00C16FA0">
        <w:rPr>
          <w:rFonts w:ascii="Arial Unicode MS" w:eastAsia="Arial Unicode MS" w:hAnsi="Arial Unicode MS" w:cs="Arial Unicode MS"/>
          <w:sz w:val="20"/>
          <w:szCs w:val="20"/>
        </w:rPr>
        <w:t xml:space="preserve">Az ajánlattevő köteles minden, a </w:t>
      </w:r>
      <w:r>
        <w:rPr>
          <w:rFonts w:ascii="Arial Unicode MS" w:eastAsia="Arial Unicode MS" w:hAnsi="Arial Unicode MS" w:cs="Arial Unicode MS"/>
          <w:sz w:val="20"/>
          <w:szCs w:val="20"/>
        </w:rPr>
        <w:t xml:space="preserve">szállításhoz </w:t>
      </w:r>
      <w:r w:rsidRPr="00C16FA0">
        <w:rPr>
          <w:rFonts w:ascii="Arial Unicode MS" w:eastAsia="Arial Unicode MS" w:hAnsi="Arial Unicode MS" w:cs="Arial Unicode MS"/>
          <w:sz w:val="20"/>
          <w:szCs w:val="20"/>
        </w:rPr>
        <w:t xml:space="preserve">szükséges munkát szerepeltetni az ajánlatában. Köteles a műszaki </w:t>
      </w:r>
      <w:r>
        <w:rPr>
          <w:rFonts w:ascii="Arial Unicode MS" w:eastAsia="Arial Unicode MS" w:hAnsi="Arial Unicode MS" w:cs="Arial Unicode MS"/>
          <w:sz w:val="20"/>
          <w:szCs w:val="20"/>
        </w:rPr>
        <w:t>leírás</w:t>
      </w:r>
      <w:r w:rsidRPr="00C16FA0">
        <w:rPr>
          <w:rFonts w:ascii="Arial Unicode MS" w:eastAsia="Arial Unicode MS" w:hAnsi="Arial Unicode MS" w:cs="Arial Unicode MS"/>
          <w:sz w:val="20"/>
          <w:szCs w:val="20"/>
        </w:rPr>
        <w:t xml:space="preserve">, a </w:t>
      </w:r>
      <w:r>
        <w:rPr>
          <w:rFonts w:ascii="Arial Unicode MS" w:eastAsia="Arial Unicode MS" w:hAnsi="Arial Unicode MS" w:cs="Arial Unicode MS"/>
          <w:sz w:val="20"/>
          <w:szCs w:val="20"/>
        </w:rPr>
        <w:t xml:space="preserve">szállítási </w:t>
      </w:r>
      <w:r w:rsidRPr="00C16FA0">
        <w:rPr>
          <w:rFonts w:ascii="Arial Unicode MS" w:eastAsia="Arial Unicode MS" w:hAnsi="Arial Unicode MS" w:cs="Arial Unicode MS"/>
          <w:sz w:val="20"/>
          <w:szCs w:val="20"/>
        </w:rPr>
        <w:t xml:space="preserve">helyszín és a költségvetési kiírás közötti felülvizsgálatot elvégezni, ez alapján ajánlatot adni. Az ajánlati árat úgy kell meghatározni, hogy azok a szerződés érvényességi idején belül változatlanok maradjanak. A megadott ajánlati árnak tartalmaznia kell valamennyi, a </w:t>
      </w:r>
      <w:r>
        <w:rPr>
          <w:rFonts w:ascii="Arial Unicode MS" w:eastAsia="Arial Unicode MS" w:hAnsi="Arial Unicode MS" w:cs="Arial Unicode MS"/>
          <w:sz w:val="20"/>
          <w:szCs w:val="20"/>
        </w:rPr>
        <w:t>szállítási</w:t>
      </w:r>
      <w:r w:rsidRPr="00C16FA0">
        <w:rPr>
          <w:rFonts w:ascii="Arial Unicode MS" w:eastAsia="Arial Unicode MS" w:hAnsi="Arial Unicode MS" w:cs="Arial Unicode MS"/>
          <w:sz w:val="20"/>
          <w:szCs w:val="20"/>
        </w:rPr>
        <w:t xml:space="preserve"> tevékenységgel összefüggő költséget, járulékot és </w:t>
      </w:r>
      <w:r>
        <w:rPr>
          <w:rFonts w:ascii="Arial Unicode MS" w:eastAsia="Arial Unicode MS" w:hAnsi="Arial Unicode MS" w:cs="Arial Unicode MS"/>
          <w:sz w:val="20"/>
          <w:szCs w:val="20"/>
        </w:rPr>
        <w:t xml:space="preserve">szállítási, rakodási és egyéb </w:t>
      </w:r>
      <w:r w:rsidRPr="00C16FA0">
        <w:rPr>
          <w:rFonts w:ascii="Arial Unicode MS" w:eastAsia="Arial Unicode MS" w:hAnsi="Arial Unicode MS" w:cs="Arial Unicode MS"/>
          <w:sz w:val="20"/>
          <w:szCs w:val="20"/>
        </w:rPr>
        <w:t xml:space="preserve">díjat. </w:t>
      </w:r>
    </w:p>
    <w:p w:rsidR="00BD42A4" w:rsidRPr="004919EE" w:rsidRDefault="00BD42A4" w:rsidP="00BD42A4">
      <w:pPr>
        <w:pStyle w:val="standard"/>
        <w:spacing w:before="0" w:after="0" w:line="180" w:lineRule="auto"/>
        <w:jc w:val="both"/>
        <w:rPr>
          <w:rFonts w:ascii="Arial Unicode MS" w:eastAsia="Arial Unicode MS" w:hAnsi="Arial Unicode MS" w:cs="Arial Unicode MS"/>
          <w:sz w:val="8"/>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lang w:eastAsia="hu-HU"/>
        </w:rPr>
        <w:t>17</w:t>
      </w:r>
      <w:r w:rsidRPr="00C16FA0">
        <w:rPr>
          <w:rFonts w:ascii="Arial Unicode MS" w:eastAsia="Arial Unicode MS" w:hAnsi="Arial Unicode MS" w:cs="Arial Unicode MS"/>
          <w:color w:val="000000"/>
          <w:sz w:val="20"/>
          <w:szCs w:val="20"/>
          <w:lang w:eastAsia="hu-HU"/>
        </w:rPr>
        <w:t>. Az ajánlat benyújtásának formai követelményeire az alábbi rendelkezések az irányadók:</w:t>
      </w:r>
    </w:p>
    <w:p w:rsidR="00BD42A4" w:rsidRPr="00B03E75" w:rsidRDefault="00BD42A4" w:rsidP="00BD42A4">
      <w:pPr>
        <w:spacing w:after="0" w:line="180" w:lineRule="auto"/>
        <w:jc w:val="both"/>
        <w:rPr>
          <w:rFonts w:ascii="Arial Unicode MS" w:eastAsia="Arial Unicode MS" w:hAnsi="Arial Unicode MS" w:cs="Arial Unicode MS"/>
          <w:sz w:val="20"/>
          <w:szCs w:val="24"/>
          <w:lang w:eastAsia="hu-HU"/>
        </w:rPr>
      </w:pPr>
      <w:r w:rsidRPr="00B03E75">
        <w:rPr>
          <w:rFonts w:ascii="Arial Unicode MS" w:eastAsia="Arial Unicode MS" w:hAnsi="Arial Unicode MS" w:cs="Arial Unicode MS"/>
          <w:sz w:val="20"/>
          <w:szCs w:val="24"/>
          <w:lang w:eastAsia="hu-HU"/>
        </w:rPr>
        <w:t xml:space="preserve">Az ajánlatokat a cégjegyzésre jogosultak által cégszerűen aláírva, 1 eredeti példányban kell benyújtani írásban, zártan, </w:t>
      </w:r>
      <w:r>
        <w:rPr>
          <w:rFonts w:ascii="Arial Unicode MS" w:eastAsia="Arial Unicode MS" w:hAnsi="Arial Unicode MS" w:cs="Arial Unicode MS"/>
          <w:sz w:val="20"/>
          <w:szCs w:val="24"/>
          <w:lang w:eastAsia="hu-HU"/>
        </w:rPr>
        <w:t>roncsolás-</w:t>
      </w:r>
      <w:r w:rsidRPr="00A27C10">
        <w:rPr>
          <w:rFonts w:ascii="Arial Unicode MS" w:eastAsia="Arial Unicode MS" w:hAnsi="Arial Unicode MS" w:cs="Arial Unicode MS"/>
          <w:sz w:val="20"/>
          <w:szCs w:val="24"/>
          <w:lang w:eastAsia="hu-HU"/>
        </w:rPr>
        <w:t xml:space="preserve">mentes csomagolásban, magyar nyelven, papír alapon. </w:t>
      </w:r>
      <w:r w:rsidRPr="00A27C10">
        <w:rPr>
          <w:rFonts w:ascii="Arial Unicode MS" w:eastAsia="Arial Unicode MS" w:hAnsi="Arial Unicode MS" w:cs="Arial Unicode MS"/>
          <w:sz w:val="20"/>
          <w:szCs w:val="24"/>
          <w:lang w:eastAsia="hu-HU"/>
        </w:rPr>
        <w:br/>
        <w:t>Az ajánlatban lévő, minden - az Ajánlattevő vagy alvállalkozó, kapacitásait rendelkezésre bocsátó szervezet vagy gazdasági szereplő által készített - dokumentumot (nyilatkozatot) a végén alá kell írnia az adott gazdálkodó szervezetnél erre jogosult(</w:t>
      </w:r>
      <w:proofErr w:type="spellStart"/>
      <w:r w:rsidRPr="00A27C10">
        <w:rPr>
          <w:rFonts w:ascii="Arial Unicode MS" w:eastAsia="Arial Unicode MS" w:hAnsi="Arial Unicode MS" w:cs="Arial Unicode MS"/>
          <w:sz w:val="20"/>
          <w:szCs w:val="24"/>
          <w:lang w:eastAsia="hu-HU"/>
        </w:rPr>
        <w:t>ak</w:t>
      </w:r>
      <w:proofErr w:type="spellEnd"/>
      <w:r w:rsidRPr="00A27C10">
        <w:rPr>
          <w:rFonts w:ascii="Arial Unicode MS" w:eastAsia="Arial Unicode MS" w:hAnsi="Arial Unicode MS" w:cs="Arial Unicode MS"/>
          <w:sz w:val="20"/>
          <w:szCs w:val="24"/>
          <w:lang w:eastAsia="hu-HU"/>
        </w:rPr>
        <w:t>)</w:t>
      </w:r>
      <w:proofErr w:type="spellStart"/>
      <w:r w:rsidRPr="00A27C10">
        <w:rPr>
          <w:rFonts w:ascii="Arial Unicode MS" w:eastAsia="Arial Unicode MS" w:hAnsi="Arial Unicode MS" w:cs="Arial Unicode MS"/>
          <w:sz w:val="20"/>
          <w:szCs w:val="24"/>
          <w:lang w:eastAsia="hu-HU"/>
        </w:rPr>
        <w:t>nak</w:t>
      </w:r>
      <w:proofErr w:type="spellEnd"/>
      <w:r w:rsidRPr="00A27C10">
        <w:rPr>
          <w:rFonts w:ascii="Arial Unicode MS" w:eastAsia="Arial Unicode MS" w:hAnsi="Arial Unicode MS" w:cs="Arial Unicode MS"/>
          <w:sz w:val="20"/>
          <w:szCs w:val="24"/>
          <w:lang w:eastAsia="hu-HU"/>
        </w:rPr>
        <w:t xml:space="preserve"> vagy olyan személynek</w:t>
      </w:r>
      <w:r w:rsidRPr="00B03E75">
        <w:rPr>
          <w:rFonts w:ascii="Arial Unicode MS" w:eastAsia="Arial Unicode MS" w:hAnsi="Arial Unicode MS" w:cs="Arial Unicode MS"/>
          <w:sz w:val="20"/>
          <w:szCs w:val="24"/>
          <w:lang w:eastAsia="hu-HU"/>
        </w:rPr>
        <w:t>, vagy személyeknek aki(k) erre jogosultak</w:t>
      </w:r>
      <w:r>
        <w:rPr>
          <w:rFonts w:ascii="Arial Unicode MS" w:eastAsia="Arial Unicode MS" w:hAnsi="Arial Unicode MS" w:cs="Arial Unicode MS"/>
          <w:sz w:val="20"/>
          <w:szCs w:val="24"/>
          <w:lang w:eastAsia="hu-HU"/>
        </w:rPr>
        <w:t xml:space="preserve">. </w:t>
      </w:r>
      <w:r w:rsidRPr="00B03E75">
        <w:rPr>
          <w:rFonts w:ascii="Arial Unicode MS" w:eastAsia="Arial Unicode MS" w:hAnsi="Arial Unicode MS" w:cs="Arial Unicode MS"/>
          <w:sz w:val="20"/>
          <w:szCs w:val="24"/>
          <w:lang w:eastAsia="hu-HU"/>
        </w:rPr>
        <w:t>A Kbt. 68. § (2) bekezdése alapján</w:t>
      </w:r>
      <w:r>
        <w:rPr>
          <w:rFonts w:ascii="Arial Unicode MS" w:eastAsia="Arial Unicode MS" w:hAnsi="Arial Unicode MS" w:cs="Arial Unicode MS"/>
          <w:sz w:val="20"/>
          <w:szCs w:val="24"/>
          <w:lang w:eastAsia="hu-HU"/>
        </w:rPr>
        <w:t>,</w:t>
      </w:r>
      <w:r w:rsidRPr="00B03E75">
        <w:rPr>
          <w:rFonts w:ascii="Arial Unicode MS" w:eastAsia="Arial Unicode MS" w:hAnsi="Arial Unicode MS" w:cs="Arial Unicode MS"/>
          <w:sz w:val="20"/>
          <w:szCs w:val="24"/>
          <w:lang w:eastAsia="hu-HU"/>
        </w:rPr>
        <w:t xml:space="preserve"> az ajánlathoz egy példányban csatolni kell az eredeti példányról képolvasó készülékkel készült CD-re vagy DVD-re írt elektronikus példányt.</w:t>
      </w:r>
    </w:p>
    <w:p w:rsidR="00BD42A4" w:rsidRPr="00B03E75" w:rsidRDefault="00BD42A4" w:rsidP="00BD42A4">
      <w:pPr>
        <w:spacing w:after="0" w:line="180" w:lineRule="auto"/>
        <w:jc w:val="both"/>
        <w:rPr>
          <w:rFonts w:ascii="Arial Unicode MS" w:eastAsia="Arial Unicode MS" w:hAnsi="Arial Unicode MS" w:cs="Arial Unicode MS"/>
          <w:sz w:val="20"/>
          <w:szCs w:val="24"/>
          <w:lang w:eastAsia="hu-HU"/>
        </w:rPr>
      </w:pPr>
      <w:r w:rsidRPr="00B03E75">
        <w:rPr>
          <w:rFonts w:ascii="Arial Unicode MS" w:eastAsia="Arial Unicode MS" w:hAnsi="Arial Unicode MS" w:cs="Arial Unicode MS"/>
          <w:sz w:val="20"/>
          <w:szCs w:val="24"/>
          <w:lang w:eastAsia="hu-HU"/>
        </w:rPr>
        <w:t xml:space="preserve">Az elektronikus példánynak jelszó nélkül olvashatónak, de nem módosíthatónak kell lennie. Az elektronikus példány lehetőség szerint egyetlen file legyen és </w:t>
      </w:r>
      <w:proofErr w:type="spellStart"/>
      <w:r w:rsidRPr="00B03E75">
        <w:rPr>
          <w:rFonts w:ascii="Arial Unicode MS" w:eastAsia="Arial Unicode MS" w:hAnsi="Arial Unicode MS" w:cs="Arial Unicode MS"/>
          <w:sz w:val="20"/>
          <w:szCs w:val="24"/>
          <w:lang w:eastAsia="hu-HU"/>
        </w:rPr>
        <w:t>Acrobat</w:t>
      </w:r>
      <w:proofErr w:type="spellEnd"/>
      <w:r w:rsidRPr="00B03E75">
        <w:rPr>
          <w:rFonts w:ascii="Arial Unicode MS" w:eastAsia="Arial Unicode MS" w:hAnsi="Arial Unicode MS" w:cs="Arial Unicode MS"/>
          <w:sz w:val="20"/>
          <w:szCs w:val="24"/>
          <w:lang w:eastAsia="hu-HU"/>
        </w:rPr>
        <w:t xml:space="preserve"> </w:t>
      </w:r>
      <w:proofErr w:type="spellStart"/>
      <w:r w:rsidRPr="00B03E75">
        <w:rPr>
          <w:rFonts w:ascii="Arial Unicode MS" w:eastAsia="Arial Unicode MS" w:hAnsi="Arial Unicode MS" w:cs="Arial Unicode MS"/>
          <w:sz w:val="20"/>
          <w:szCs w:val="24"/>
          <w:lang w:eastAsia="hu-HU"/>
        </w:rPr>
        <w:t>Reader</w:t>
      </w:r>
      <w:proofErr w:type="spellEnd"/>
      <w:r w:rsidRPr="00B03E75">
        <w:rPr>
          <w:rFonts w:ascii="Arial Unicode MS" w:eastAsia="Arial Unicode MS" w:hAnsi="Arial Unicode MS" w:cs="Arial Unicode MS"/>
          <w:sz w:val="20"/>
          <w:szCs w:val="24"/>
          <w:lang w:eastAsia="hu-HU"/>
        </w:rPr>
        <w:t xml:space="preserve"> programmal olvasható, PDF kiterjesztésű legyen. </w:t>
      </w:r>
      <w:r w:rsidRPr="000614C7">
        <w:rPr>
          <w:rFonts w:ascii="Arial Unicode MS" w:eastAsia="Arial Unicode MS" w:hAnsi="Arial Unicode MS" w:cs="Arial Unicode MS"/>
          <w:i/>
          <w:sz w:val="20"/>
          <w:szCs w:val="24"/>
          <w:lang w:eastAsia="hu-HU"/>
        </w:rPr>
        <w:t>Ajánlattevőnek nyilatkoznia kell arra vonatkozóan, hogy az elektronikus példány a papír alapon benyújtottal megegyezik.</w:t>
      </w:r>
      <w:r w:rsidRPr="00B03E75">
        <w:rPr>
          <w:rFonts w:ascii="Arial Unicode MS" w:eastAsia="Arial Unicode MS" w:hAnsi="Arial Unicode MS" w:cs="Arial Unicode MS"/>
          <w:sz w:val="20"/>
          <w:szCs w:val="24"/>
          <w:lang w:eastAsia="hu-HU"/>
        </w:rPr>
        <w:t xml:space="preserve"> Amennyiben a példányok között eltérés lenne, a papír alapú eredeti példány tartalma az irányadó</w:t>
      </w:r>
      <w:r>
        <w:rPr>
          <w:rFonts w:ascii="Arial Unicode MS" w:eastAsia="Arial Unicode MS" w:hAnsi="Arial Unicode MS" w:cs="Arial Unicode MS"/>
          <w:sz w:val="20"/>
          <w:szCs w:val="24"/>
          <w:lang w:eastAsia="hu-HU"/>
        </w:rPr>
        <w:t xml:space="preserve">. </w:t>
      </w:r>
      <w:r w:rsidRPr="00B03E75">
        <w:rPr>
          <w:rFonts w:ascii="Arial Unicode MS" w:eastAsia="Arial Unicode MS" w:hAnsi="Arial Unicode MS" w:cs="Arial Unicode MS"/>
          <w:sz w:val="20"/>
          <w:szCs w:val="24"/>
          <w:lang w:eastAsia="hu-HU"/>
        </w:rPr>
        <w:t xml:space="preserve">Az eredeti példányt zsinórral, </w:t>
      </w:r>
      <w:r>
        <w:rPr>
          <w:rFonts w:ascii="Arial Unicode MS" w:eastAsia="Arial Unicode MS" w:hAnsi="Arial Unicode MS" w:cs="Arial Unicode MS"/>
          <w:sz w:val="20"/>
          <w:szCs w:val="24"/>
          <w:lang w:eastAsia="hu-HU"/>
        </w:rPr>
        <w:t xml:space="preserve">egyéb fűzési megoldással </w:t>
      </w:r>
      <w:r w:rsidRPr="00B03E75">
        <w:rPr>
          <w:rFonts w:ascii="Arial Unicode MS" w:eastAsia="Arial Unicode MS" w:hAnsi="Arial Unicode MS" w:cs="Arial Unicode MS"/>
          <w:sz w:val="20"/>
          <w:szCs w:val="24"/>
          <w:lang w:eastAsia="hu-HU"/>
        </w:rPr>
        <w:t>lapozhatóan össze kell fűzni</w:t>
      </w:r>
      <w:r>
        <w:rPr>
          <w:rFonts w:ascii="Arial Unicode MS" w:eastAsia="Arial Unicode MS" w:hAnsi="Arial Unicode MS" w:cs="Arial Unicode MS"/>
          <w:sz w:val="20"/>
          <w:szCs w:val="24"/>
          <w:lang w:eastAsia="hu-HU"/>
        </w:rPr>
        <w:t>.</w:t>
      </w:r>
      <w:r w:rsidRPr="00B03E75">
        <w:rPr>
          <w:rFonts w:ascii="Arial Unicode MS" w:eastAsia="Arial Unicode MS" w:hAnsi="Arial Unicode MS" w:cs="Arial Unicode MS"/>
          <w:sz w:val="20"/>
          <w:szCs w:val="24"/>
          <w:lang w:eastAsia="hu-HU"/>
        </w:rPr>
        <w:t xml:space="preserve"> </w:t>
      </w:r>
      <w:r w:rsidRPr="00B03E75">
        <w:rPr>
          <w:rFonts w:ascii="Arial Unicode MS" w:eastAsia="Arial Unicode MS" w:hAnsi="Arial Unicode MS" w:cs="Arial Unicode MS"/>
          <w:sz w:val="20"/>
          <w:szCs w:val="24"/>
          <w:lang w:eastAsia="hu-HU"/>
        </w:rPr>
        <w:lastRenderedPageBreak/>
        <w:t>Az ajánlat minden információt tartalmazó oldalát folyamatos oldalszámozással kell ellátni és az ajánlathoz tételes oldalszámra hivatkozó tartalomjegyzéket kell csatolni.</w:t>
      </w:r>
    </w:p>
    <w:p w:rsidR="00BD42A4" w:rsidRPr="00B03E75" w:rsidRDefault="00BD42A4" w:rsidP="00BD42A4">
      <w:pPr>
        <w:spacing w:after="0" w:line="180" w:lineRule="auto"/>
        <w:jc w:val="both"/>
        <w:rPr>
          <w:rFonts w:ascii="Arial Unicode MS" w:eastAsia="Arial Unicode MS" w:hAnsi="Arial Unicode MS" w:cs="Arial Unicode MS"/>
          <w:sz w:val="20"/>
          <w:szCs w:val="24"/>
          <w:lang w:eastAsia="hu-HU"/>
        </w:rPr>
      </w:pPr>
      <w:r w:rsidRPr="00B03E75">
        <w:rPr>
          <w:rFonts w:ascii="Arial Unicode MS" w:eastAsia="Arial Unicode MS" w:hAnsi="Arial Unicode MS" w:cs="Arial Unicode MS"/>
          <w:sz w:val="20"/>
          <w:szCs w:val="24"/>
          <w:lang w:eastAsia="hu-HU"/>
        </w:rPr>
        <w:t xml:space="preserve">Az ajánlat minden olyan oldalát, amelyen </w:t>
      </w:r>
      <w:r w:rsidRPr="00B03E75">
        <w:rPr>
          <w:rFonts w:ascii="Arial Unicode MS" w:eastAsia="Arial Unicode MS" w:hAnsi="Arial Unicode MS" w:cs="Arial Unicode MS"/>
          <w:i/>
          <w:sz w:val="20"/>
          <w:szCs w:val="24"/>
          <w:lang w:eastAsia="hu-HU"/>
        </w:rPr>
        <w:t xml:space="preserve">- </w:t>
      </w:r>
      <w:r w:rsidRPr="00A27C10">
        <w:rPr>
          <w:rFonts w:ascii="Arial Unicode MS" w:eastAsia="Arial Unicode MS" w:hAnsi="Arial Unicode MS" w:cs="Arial Unicode MS"/>
          <w:sz w:val="20"/>
          <w:szCs w:val="24"/>
          <w:lang w:eastAsia="hu-HU"/>
        </w:rPr>
        <w:t>az ajánlat beadása előtt</w:t>
      </w:r>
      <w:r w:rsidRPr="00B03E75">
        <w:rPr>
          <w:rFonts w:ascii="Arial Unicode MS" w:eastAsia="Arial Unicode MS" w:hAnsi="Arial Unicode MS" w:cs="Arial Unicode MS"/>
          <w:i/>
          <w:sz w:val="20"/>
          <w:szCs w:val="24"/>
          <w:lang w:eastAsia="hu-HU"/>
        </w:rPr>
        <w:t xml:space="preserve"> -</w:t>
      </w:r>
      <w:r w:rsidRPr="00B03E75">
        <w:rPr>
          <w:rFonts w:ascii="Arial Unicode MS" w:eastAsia="Arial Unicode MS" w:hAnsi="Arial Unicode MS" w:cs="Arial Unicode MS"/>
          <w:sz w:val="20"/>
          <w:szCs w:val="24"/>
          <w:lang w:eastAsia="hu-HU"/>
        </w:rPr>
        <w:t xml:space="preserve"> módosítást hajtottak végre, az adott dokumentumot aláíró személynek vagy személyeknek a módosításnál is kézjeggyel kell ellátni.</w:t>
      </w: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A csomagolásra rá kell írni</w:t>
      </w:r>
      <w:r>
        <w:rPr>
          <w:rFonts w:ascii="Arial Unicode MS" w:eastAsia="Arial Unicode MS" w:hAnsi="Arial Unicode MS" w:cs="Arial Unicode MS"/>
          <w:sz w:val="20"/>
          <w:szCs w:val="20"/>
        </w:rPr>
        <w:t xml:space="preserve"> az Ajánlattevő nevét, címét (székhelyét) valamint az alábbi feliratokat</w:t>
      </w:r>
      <w:r w:rsidRPr="00C16FA0">
        <w:rPr>
          <w:rFonts w:ascii="Arial Unicode MS" w:eastAsia="Arial Unicode MS" w:hAnsi="Arial Unicode MS" w:cs="Arial Unicode MS"/>
          <w:sz w:val="20"/>
          <w:szCs w:val="20"/>
        </w:rPr>
        <w:t xml:space="preserve">: </w:t>
      </w:r>
      <w:r w:rsidRPr="00C6040F">
        <w:rPr>
          <w:rFonts w:ascii="Arial Unicode MS" w:eastAsia="Arial Unicode MS" w:hAnsi="Arial Unicode MS" w:cs="Arial Unicode MS"/>
          <w:b/>
          <w:color w:val="000000"/>
          <w:sz w:val="20"/>
          <w:szCs w:val="20"/>
          <w:lang w:eastAsia="hu-HU"/>
        </w:rPr>
        <w:t xml:space="preserve">„AJÁNLAT” </w:t>
      </w:r>
      <w:r w:rsidR="005D1968" w:rsidRPr="00C6040F">
        <w:rPr>
          <w:rFonts w:ascii="Arial Unicode MS" w:eastAsia="Arial Unicode MS" w:hAnsi="Arial Unicode MS" w:cs="Arial Unicode MS"/>
          <w:b/>
          <w:caps/>
          <w:sz w:val="20"/>
          <w:szCs w:val="21"/>
        </w:rPr>
        <w:t>2018. évi Járási Start munka mintaprogram</w:t>
      </w:r>
      <w:r w:rsidR="00C6040F">
        <w:rPr>
          <w:rFonts w:ascii="Arial Unicode MS" w:eastAsia="Arial Unicode MS" w:hAnsi="Arial Unicode MS" w:cs="Arial Unicode MS"/>
          <w:b/>
          <w:caps/>
          <w:sz w:val="20"/>
          <w:szCs w:val="21"/>
        </w:rPr>
        <w:t xml:space="preserve"> </w:t>
      </w:r>
      <w:r w:rsidR="005D1968" w:rsidRPr="00C6040F">
        <w:rPr>
          <w:rFonts w:ascii="Arial Unicode MS" w:eastAsia="Arial Unicode MS" w:hAnsi="Arial Unicode MS" w:cs="Arial Unicode MS"/>
          <w:b/>
          <w:caps/>
          <w:sz w:val="20"/>
          <w:szCs w:val="21"/>
        </w:rPr>
        <w:t>-</w:t>
      </w:r>
      <w:r w:rsidR="00C6040F">
        <w:rPr>
          <w:rFonts w:ascii="Arial Unicode MS" w:eastAsia="Arial Unicode MS" w:hAnsi="Arial Unicode MS" w:cs="Arial Unicode MS"/>
          <w:b/>
          <w:caps/>
          <w:sz w:val="20"/>
          <w:szCs w:val="21"/>
        </w:rPr>
        <w:t xml:space="preserve"> </w:t>
      </w:r>
      <w:r w:rsidR="005D1968" w:rsidRPr="00C6040F">
        <w:rPr>
          <w:rFonts w:ascii="Arial Unicode MS" w:eastAsia="Arial Unicode MS" w:hAnsi="Arial Unicode MS" w:cs="Arial Unicode MS"/>
          <w:b/>
          <w:caps/>
          <w:sz w:val="20"/>
          <w:szCs w:val="21"/>
        </w:rPr>
        <w:t>fegyvernek</w:t>
      </w:r>
      <w:r w:rsidR="005D1968" w:rsidRPr="00C6040F">
        <w:rPr>
          <w:rFonts w:ascii="Arial Unicode MS" w:eastAsia="Arial Unicode MS" w:hAnsi="Arial Unicode MS" w:cs="Arial Unicode MS"/>
          <w:b/>
          <w:sz w:val="20"/>
          <w:szCs w:val="20"/>
        </w:rPr>
        <w:t>”</w:t>
      </w:r>
      <w:r w:rsidRPr="00C16FA0">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color w:val="000000"/>
          <w:sz w:val="20"/>
          <w:szCs w:val="20"/>
          <w:lang w:eastAsia="hu-HU"/>
        </w:rPr>
        <w:t>„Az ajánlattételi határidő előtt nem bontható fel”</w:t>
      </w:r>
    </w:p>
    <w:p w:rsidR="00BD42A4" w:rsidRPr="00C16FA0" w:rsidRDefault="00BD42A4" w:rsidP="00BD42A4">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 postán feladott ajánlatot Ajánlatkérő csak akkor tekinti határidőn belül benyújtottnak, ha annak kézhezvételére az ajánlattételi határidőig sor kerül. </w:t>
      </w:r>
    </w:p>
    <w:p w:rsidR="00BD42A4" w:rsidRPr="004919EE" w:rsidRDefault="00BD42A4" w:rsidP="00BD42A4">
      <w:pPr>
        <w:spacing w:after="0" w:line="180" w:lineRule="auto"/>
        <w:jc w:val="both"/>
        <w:rPr>
          <w:rFonts w:ascii="Arial Unicode MS" w:eastAsia="Arial Unicode MS" w:hAnsi="Arial Unicode MS" w:cs="Arial Unicode MS"/>
          <w:sz w:val="8"/>
          <w:szCs w:val="20"/>
        </w:rPr>
      </w:pPr>
    </w:p>
    <w:p w:rsidR="00BD42A4" w:rsidRPr="00601D5B" w:rsidRDefault="00BD42A4" w:rsidP="00BD42A4">
      <w:pPr>
        <w:spacing w:after="0" w:line="180" w:lineRule="auto"/>
        <w:jc w:val="both"/>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t>18</w:t>
      </w:r>
      <w:r w:rsidRPr="00C16FA0">
        <w:rPr>
          <w:rFonts w:ascii="Arial Unicode MS" w:eastAsia="Arial Unicode MS" w:hAnsi="Arial Unicode MS" w:cs="Arial Unicode MS"/>
          <w:sz w:val="20"/>
          <w:szCs w:val="20"/>
        </w:rPr>
        <w:t xml:space="preserve">. </w:t>
      </w:r>
      <w:r w:rsidRPr="00601D5B">
        <w:rPr>
          <w:rFonts w:ascii="Arial Unicode MS" w:eastAsia="Arial Unicode MS" w:hAnsi="Arial Unicode MS" w:cs="Arial Unicode MS"/>
          <w:sz w:val="20"/>
          <w:szCs w:val="20"/>
        </w:rPr>
        <w:t xml:space="preserve">Ajánlatkérő felhívja az ajánlattevők figyelmét, hogy a jelen felhívásban az ajánlattevőnek a szerződés teljesítésére való alkalmasságának feltételeit és ennek igazolását a </w:t>
      </w:r>
      <w:r w:rsidRPr="00A27C10">
        <w:rPr>
          <w:rFonts w:ascii="Arial Unicode MS" w:eastAsia="Arial Unicode MS" w:hAnsi="Arial Unicode MS" w:cs="Arial Unicode MS"/>
          <w:sz w:val="20"/>
          <w:szCs w:val="20"/>
        </w:rPr>
        <w:t>minősített ajánlattevők jegyzékéhez képest szigorúbban határozta meg valamennyi alkalmassági köv</w:t>
      </w:r>
      <w:r w:rsidRPr="00601D5B">
        <w:rPr>
          <w:rFonts w:ascii="Arial Unicode MS" w:eastAsia="Arial Unicode MS" w:hAnsi="Arial Unicode MS" w:cs="Arial Unicode MS"/>
          <w:sz w:val="20"/>
          <w:szCs w:val="20"/>
        </w:rPr>
        <w:t>etelmény tekintetében.</w:t>
      </w:r>
      <w:r w:rsidRPr="00601D5B">
        <w:rPr>
          <w:rFonts w:ascii="Arial Unicode MS" w:eastAsia="Arial Unicode MS" w:hAnsi="Arial Unicode MS" w:cs="Arial Unicode MS"/>
          <w:i/>
          <w:sz w:val="20"/>
          <w:szCs w:val="20"/>
        </w:rPr>
        <w:t xml:space="preserve"> </w:t>
      </w:r>
      <w:r w:rsidRPr="000614C7">
        <w:rPr>
          <w:rFonts w:ascii="Arial Unicode MS" w:eastAsia="Arial Unicode MS" w:hAnsi="Arial Unicode MS" w:cs="Arial Unicode MS"/>
          <w:i/>
          <w:sz w:val="20"/>
          <w:szCs w:val="20"/>
        </w:rPr>
        <w:t xml:space="preserve">[321/2015. (X.30.) Korm. rendelet 30. § (4) bekezdése] </w:t>
      </w:r>
    </w:p>
    <w:p w:rsidR="00BD42A4" w:rsidRPr="000614C7" w:rsidRDefault="00BD42A4" w:rsidP="00BD42A4">
      <w:pPr>
        <w:spacing w:after="0" w:line="180" w:lineRule="auto"/>
        <w:jc w:val="both"/>
        <w:rPr>
          <w:rFonts w:ascii="Arial Unicode MS" w:eastAsia="Arial Unicode MS" w:hAnsi="Arial Unicode MS" w:cs="Arial Unicode MS"/>
          <w:sz w:val="20"/>
          <w:szCs w:val="20"/>
        </w:rPr>
      </w:pPr>
      <w:r w:rsidRPr="000614C7">
        <w:rPr>
          <w:rFonts w:ascii="Arial Unicode MS" w:eastAsia="Arial Unicode MS" w:hAnsi="Arial Unicode MS" w:cs="Arial Unicode MS"/>
          <w:sz w:val="20"/>
          <w:szCs w:val="20"/>
        </w:rPr>
        <w:t>Ajánlatkérő felhívja a minősített ajánlattevők figyelmét a 321/2015. (X.30.) Korm. rendelet 39. § (3) bekezdésben foglaltakra.</w:t>
      </w:r>
    </w:p>
    <w:p w:rsidR="00BD42A4" w:rsidRPr="004919EE" w:rsidRDefault="00BD42A4" w:rsidP="00BD42A4">
      <w:pPr>
        <w:pStyle w:val="standard"/>
        <w:spacing w:before="0" w:after="0" w:line="180" w:lineRule="auto"/>
        <w:jc w:val="both"/>
        <w:rPr>
          <w:rFonts w:ascii="Arial Unicode MS" w:eastAsia="Arial Unicode MS" w:hAnsi="Arial Unicode MS" w:cs="Arial Unicode MS"/>
          <w:sz w:val="8"/>
          <w:szCs w:val="20"/>
        </w:rPr>
      </w:pPr>
    </w:p>
    <w:p w:rsidR="00BD42A4" w:rsidRPr="00C16FA0" w:rsidRDefault="00BD42A4" w:rsidP="00BD42A4">
      <w:pPr>
        <w:tabs>
          <w:tab w:val="left" w:pos="2639"/>
          <w:tab w:val="left" w:pos="3436"/>
          <w:tab w:val="left" w:pos="4924"/>
          <w:tab w:val="left" w:pos="6162"/>
          <w:tab w:val="left" w:pos="6532"/>
          <w:tab w:val="left" w:pos="7634"/>
          <w:tab w:val="left" w:pos="8980"/>
        </w:tabs>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19</w:t>
      </w:r>
      <w:r w:rsidRPr="00C16FA0">
        <w:rPr>
          <w:rFonts w:ascii="Arial Unicode MS" w:eastAsia="Arial Unicode MS" w:hAnsi="Arial Unicode MS" w:cs="Arial Unicode MS"/>
          <w:sz w:val="20"/>
          <w:szCs w:val="20"/>
        </w:rPr>
        <w:t>. Ajánlatkérő a Kbt. 71. §</w:t>
      </w:r>
      <w:proofErr w:type="spellStart"/>
      <w:r w:rsidRPr="00C16FA0">
        <w:rPr>
          <w:rFonts w:ascii="Arial Unicode MS" w:eastAsia="Arial Unicode MS" w:hAnsi="Arial Unicode MS" w:cs="Arial Unicode MS"/>
          <w:sz w:val="20"/>
          <w:szCs w:val="20"/>
        </w:rPr>
        <w:t>-ban</w:t>
      </w:r>
      <w:proofErr w:type="spellEnd"/>
      <w:r w:rsidRPr="00C16FA0">
        <w:rPr>
          <w:rFonts w:ascii="Arial Unicode MS" w:eastAsia="Arial Unicode MS" w:hAnsi="Arial Unicode MS" w:cs="Arial Unicode MS"/>
          <w:sz w:val="20"/>
          <w:szCs w:val="20"/>
        </w:rPr>
        <w:t xml:space="preserve"> foglaltak szerint a hiánypótlás lehető</w:t>
      </w:r>
      <w:r>
        <w:rPr>
          <w:rFonts w:ascii="Arial Unicode MS" w:eastAsia="Arial Unicode MS" w:hAnsi="Arial Unicode MS" w:cs="Arial Unicode MS"/>
          <w:sz w:val="20"/>
          <w:szCs w:val="20"/>
        </w:rPr>
        <w:t>ségét biztosítja.</w:t>
      </w:r>
    </w:p>
    <w:p w:rsidR="00BD42A4" w:rsidRPr="00436C23" w:rsidRDefault="00BD42A4" w:rsidP="00BD42A4">
      <w:pPr>
        <w:tabs>
          <w:tab w:val="left" w:pos="2639"/>
          <w:tab w:val="left" w:pos="3436"/>
          <w:tab w:val="left" w:pos="4924"/>
          <w:tab w:val="left" w:pos="6162"/>
          <w:tab w:val="left" w:pos="6532"/>
          <w:tab w:val="left" w:pos="7634"/>
          <w:tab w:val="left" w:pos="8980"/>
        </w:tabs>
        <w:spacing w:after="0" w:line="180" w:lineRule="auto"/>
        <w:jc w:val="both"/>
        <w:rPr>
          <w:rFonts w:ascii="Arial Unicode MS" w:eastAsia="Arial Unicode MS" w:hAnsi="Arial Unicode MS" w:cs="Arial Unicode MS"/>
          <w:sz w:val="10"/>
          <w:szCs w:val="20"/>
        </w:rPr>
      </w:pPr>
    </w:p>
    <w:p w:rsidR="00BD42A4" w:rsidRPr="00C16FA0" w:rsidRDefault="00BD42A4" w:rsidP="00BD42A4">
      <w:pPr>
        <w:tabs>
          <w:tab w:val="left" w:pos="2639"/>
          <w:tab w:val="left" w:pos="3436"/>
          <w:tab w:val="left" w:pos="4924"/>
          <w:tab w:val="left" w:pos="6162"/>
          <w:tab w:val="left" w:pos="6532"/>
          <w:tab w:val="left" w:pos="7634"/>
          <w:tab w:val="left" w:pos="8980"/>
        </w:tabs>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w:t>
      </w:r>
      <w:r w:rsidRPr="00C16FA0">
        <w:rPr>
          <w:rFonts w:ascii="Arial Unicode MS" w:eastAsia="Arial Unicode MS" w:hAnsi="Arial Unicode MS" w:cs="Arial Unicode MS"/>
          <w:sz w:val="20"/>
          <w:szCs w:val="20"/>
        </w:rPr>
        <w:t xml:space="preserve">. Kiegészítő tájékoztatás nyújtására a Kbt. 56. § (1)-(7) bekezdéseiben foglaltak az irányadók. </w:t>
      </w:r>
    </w:p>
    <w:p w:rsidR="00BD42A4" w:rsidRPr="00436C23" w:rsidRDefault="00BD42A4" w:rsidP="00BD42A4">
      <w:pPr>
        <w:tabs>
          <w:tab w:val="left" w:pos="2639"/>
          <w:tab w:val="left" w:pos="3436"/>
          <w:tab w:val="left" w:pos="4924"/>
          <w:tab w:val="left" w:pos="6162"/>
          <w:tab w:val="left" w:pos="6532"/>
          <w:tab w:val="left" w:pos="7634"/>
          <w:tab w:val="left" w:pos="8980"/>
        </w:tabs>
        <w:spacing w:after="0" w:line="180" w:lineRule="auto"/>
        <w:jc w:val="both"/>
        <w:rPr>
          <w:rFonts w:ascii="Arial Unicode MS" w:eastAsia="Arial Unicode MS" w:hAnsi="Arial Unicode MS" w:cs="Arial Unicode MS"/>
          <w:sz w:val="10"/>
          <w:szCs w:val="20"/>
        </w:rPr>
      </w:pPr>
    </w:p>
    <w:p w:rsidR="00BD42A4" w:rsidRPr="00C16FA0" w:rsidRDefault="00BD42A4" w:rsidP="00BD42A4">
      <w:pPr>
        <w:tabs>
          <w:tab w:val="left" w:pos="2639"/>
          <w:tab w:val="left" w:pos="3436"/>
          <w:tab w:val="left" w:pos="4924"/>
          <w:tab w:val="left" w:pos="6162"/>
          <w:tab w:val="left" w:pos="6532"/>
          <w:tab w:val="left" w:pos="7634"/>
          <w:tab w:val="left" w:pos="8980"/>
        </w:tabs>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21</w:t>
      </w:r>
      <w:r w:rsidRPr="00C16FA0">
        <w:rPr>
          <w:rFonts w:ascii="Arial Unicode MS" w:eastAsia="Arial Unicode MS" w:hAnsi="Arial Unicode MS" w:cs="Arial Unicode MS"/>
          <w:sz w:val="20"/>
          <w:szCs w:val="20"/>
        </w:rPr>
        <w:t>.  Az ajánlat benyújtásával kapcsolatos összes költséget, kockázatot az ajánlattevőnek kell viselnie.</w:t>
      </w:r>
    </w:p>
    <w:p w:rsidR="00BD42A4" w:rsidRPr="00436C23" w:rsidRDefault="00BD42A4" w:rsidP="00BD42A4">
      <w:pPr>
        <w:tabs>
          <w:tab w:val="left" w:pos="2639"/>
          <w:tab w:val="left" w:pos="3436"/>
          <w:tab w:val="left" w:pos="4924"/>
          <w:tab w:val="left" w:pos="6162"/>
          <w:tab w:val="left" w:pos="6532"/>
          <w:tab w:val="left" w:pos="7634"/>
          <w:tab w:val="left" w:pos="8980"/>
        </w:tabs>
        <w:spacing w:after="0" w:line="180" w:lineRule="auto"/>
        <w:jc w:val="both"/>
        <w:rPr>
          <w:rFonts w:ascii="Arial Unicode MS" w:eastAsia="Arial Unicode MS" w:hAnsi="Arial Unicode MS" w:cs="Arial Unicode MS"/>
          <w:sz w:val="10"/>
          <w:szCs w:val="20"/>
        </w:rPr>
      </w:pPr>
    </w:p>
    <w:p w:rsidR="00BD42A4" w:rsidRPr="00C16FA0" w:rsidRDefault="00BD42A4" w:rsidP="00BD42A4">
      <w:pPr>
        <w:pStyle w:val="Stlus2"/>
        <w:tabs>
          <w:tab w:val="clear" w:pos="426"/>
          <w:tab w:val="left" w:pos="1263"/>
        </w:tabs>
        <w:spacing w:before="0" w:after="0" w:line="180" w:lineRule="auto"/>
        <w:ind w:left="0" w:firstLine="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r w:rsidRPr="00C16FA0">
        <w:rPr>
          <w:rFonts w:ascii="Arial Unicode MS" w:eastAsia="Arial Unicode MS" w:hAnsi="Arial Unicode MS" w:cs="Arial Unicode MS"/>
          <w:sz w:val="20"/>
          <w:szCs w:val="20"/>
        </w:rPr>
        <w:t>. Jelen ajánlattételi felhívásb</w:t>
      </w:r>
      <w:r>
        <w:rPr>
          <w:rFonts w:ascii="Arial Unicode MS" w:eastAsia="Arial Unicode MS" w:hAnsi="Arial Unicode MS" w:cs="Arial Unicode MS"/>
          <w:sz w:val="20"/>
          <w:szCs w:val="20"/>
        </w:rPr>
        <w:t>an, valamint az eljárási dokumentumokban</w:t>
      </w:r>
      <w:r w:rsidRPr="00C16FA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(I.-IV. kötet) </w:t>
      </w:r>
      <w:r w:rsidRPr="00C16FA0">
        <w:rPr>
          <w:rFonts w:ascii="Arial Unicode MS" w:eastAsia="Arial Unicode MS" w:hAnsi="Arial Unicode MS" w:cs="Arial Unicode MS"/>
          <w:sz w:val="20"/>
          <w:szCs w:val="20"/>
        </w:rPr>
        <w:t xml:space="preserve">nem szabályozott kérdésekben a közbeszerzésekről szóló 2015. évi CXLIII. törvény, a 321/2015. (X.30.) Korm. rendelet  </w:t>
      </w:r>
      <w:r w:rsidR="005D1968">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rendelkezései az irányadók. A közbeszerzési eljárás során megkötött szerződésekre egyebekben a Ptk. rendelkezéseit is kell alkalmazni.</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C16FA0"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rPr>
        <w:t>23</w:t>
      </w:r>
      <w:r w:rsidRPr="00C16FA0">
        <w:rPr>
          <w:rFonts w:ascii="Arial Unicode MS" w:eastAsia="Arial Unicode MS" w:hAnsi="Arial Unicode MS" w:cs="Arial Unicode MS"/>
          <w:color w:val="000000"/>
          <w:sz w:val="20"/>
          <w:szCs w:val="20"/>
        </w:rPr>
        <w:t xml:space="preserve">. </w:t>
      </w:r>
      <w:proofErr w:type="spellStart"/>
      <w:r w:rsidRPr="00C16FA0">
        <w:rPr>
          <w:rFonts w:ascii="Arial Unicode MS" w:eastAsia="Arial Unicode MS" w:hAnsi="Arial Unicode MS" w:cs="Arial Unicode MS"/>
          <w:color w:val="000000"/>
          <w:sz w:val="20"/>
          <w:szCs w:val="20"/>
        </w:rPr>
        <w:t>Keretmegállapodás</w:t>
      </w:r>
      <w:proofErr w:type="spellEnd"/>
      <w:r w:rsidRPr="00C16FA0">
        <w:rPr>
          <w:rFonts w:ascii="Arial Unicode MS" w:eastAsia="Arial Unicode MS" w:hAnsi="Arial Unicode MS" w:cs="Arial Unicode MS"/>
          <w:color w:val="000000"/>
          <w:sz w:val="20"/>
          <w:szCs w:val="20"/>
        </w:rPr>
        <w:t xml:space="preserve"> kötésére, dinamikus beszerzési rendszer alkalmazására, elektronikus árlejtés alkalmazására nem kerül sor.</w:t>
      </w:r>
    </w:p>
    <w:p w:rsidR="00BD42A4" w:rsidRPr="00436C23" w:rsidRDefault="00BD42A4" w:rsidP="00BD42A4">
      <w:pPr>
        <w:spacing w:after="0" w:line="180" w:lineRule="auto"/>
        <w:jc w:val="both"/>
        <w:rPr>
          <w:rFonts w:ascii="Arial Unicode MS" w:eastAsia="Arial Unicode MS" w:hAnsi="Arial Unicode MS" w:cs="Arial Unicode MS"/>
          <w:sz w:val="10"/>
          <w:szCs w:val="20"/>
        </w:rPr>
      </w:pPr>
    </w:p>
    <w:p w:rsidR="00BD42A4" w:rsidRPr="00FF370D" w:rsidRDefault="00BD42A4" w:rsidP="00BD42A4">
      <w:pPr>
        <w:widowControl w:val="0"/>
        <w:adjustRightInd w:val="0"/>
        <w:spacing w:after="0" w:line="18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24. </w:t>
      </w:r>
      <w:r w:rsidRPr="00FF370D">
        <w:rPr>
          <w:rFonts w:ascii="Arial Unicode MS" w:eastAsia="Arial Unicode MS" w:hAnsi="Arial Unicode MS" w:cs="Arial Unicode MS"/>
          <w:sz w:val="20"/>
          <w:szCs w:val="20"/>
        </w:rPr>
        <w:t xml:space="preserve">Az ajánlattevőnek az ajánlatában nyilatkoznia kell a Kbt. 66. § (6) bekezdés </w:t>
      </w:r>
      <w:r>
        <w:rPr>
          <w:rFonts w:ascii="Arial Unicode MS" w:eastAsia="Arial Unicode MS" w:hAnsi="Arial Unicode MS" w:cs="Arial Unicode MS"/>
          <w:sz w:val="20"/>
          <w:szCs w:val="20"/>
        </w:rPr>
        <w:t>a)</w:t>
      </w:r>
      <w:proofErr w:type="spellStart"/>
      <w:r>
        <w:rPr>
          <w:rFonts w:ascii="Arial Unicode MS" w:eastAsia="Arial Unicode MS" w:hAnsi="Arial Unicode MS" w:cs="Arial Unicode MS"/>
          <w:sz w:val="20"/>
          <w:szCs w:val="20"/>
        </w:rPr>
        <w:t>-b</w:t>
      </w:r>
      <w:proofErr w:type="spellEnd"/>
      <w:r>
        <w:rPr>
          <w:rFonts w:ascii="Arial Unicode MS" w:eastAsia="Arial Unicode MS" w:hAnsi="Arial Unicode MS" w:cs="Arial Unicode MS"/>
          <w:sz w:val="20"/>
          <w:szCs w:val="20"/>
        </w:rPr>
        <w:t>) pontjaiban, továbbá a</w:t>
      </w:r>
      <w:r w:rsidRPr="00FF370D">
        <w:rPr>
          <w:rFonts w:ascii="Arial Unicode MS" w:eastAsia="Arial Unicode MS" w:hAnsi="Arial Unicode MS" w:cs="Arial Unicode MS"/>
          <w:sz w:val="20"/>
          <w:szCs w:val="20"/>
        </w:rPr>
        <w:t xml:space="preserve"> </w:t>
      </w:r>
      <w:r w:rsidRPr="00FF370D">
        <w:rPr>
          <w:rFonts w:ascii="Arial Unicode MS" w:eastAsia="Arial Unicode MS" w:hAnsi="Arial Unicode MS" w:cs="Arial Unicode MS"/>
          <w:sz w:val="20"/>
          <w:szCs w:val="20"/>
          <w:lang w:eastAsia="ar-SA"/>
        </w:rPr>
        <w:t xml:space="preserve">Kbt. 65. § (7) bekezdésben </w:t>
      </w:r>
      <w:r w:rsidRPr="00FF370D">
        <w:rPr>
          <w:rFonts w:ascii="Arial Unicode MS" w:eastAsia="Arial Unicode MS" w:hAnsi="Arial Unicode MS" w:cs="Arial Unicode MS"/>
          <w:sz w:val="20"/>
          <w:szCs w:val="20"/>
        </w:rPr>
        <w:t>foglaltakról. Nemlegesség esetén is szükséges nyilatkozni.</w:t>
      </w:r>
    </w:p>
    <w:p w:rsidR="00BD42A4" w:rsidRPr="004919EE" w:rsidRDefault="00BD42A4" w:rsidP="00BD42A4">
      <w:pPr>
        <w:spacing w:after="0" w:line="180" w:lineRule="auto"/>
        <w:contextualSpacing/>
        <w:jc w:val="both"/>
        <w:rPr>
          <w:rFonts w:ascii="Arial Unicode MS" w:eastAsia="Arial Unicode MS" w:hAnsi="Arial Unicode MS" w:cs="Arial Unicode MS"/>
          <w:bCs/>
          <w:sz w:val="8"/>
          <w:szCs w:val="20"/>
        </w:rPr>
      </w:pPr>
    </w:p>
    <w:p w:rsidR="00BD42A4" w:rsidRDefault="00BD42A4" w:rsidP="00BD42A4">
      <w:pPr>
        <w:spacing w:after="0" w:line="180" w:lineRule="auto"/>
        <w:jc w:val="both"/>
        <w:rPr>
          <w:rFonts w:ascii="Arial Unicode MS" w:eastAsia="Arial Unicode MS" w:hAnsi="Arial Unicode MS" w:cs="Arial Unicode MS"/>
          <w:bCs/>
          <w:sz w:val="20"/>
          <w:szCs w:val="20"/>
        </w:rPr>
      </w:pPr>
      <w:r w:rsidRPr="000407F7">
        <w:rPr>
          <w:rFonts w:ascii="Arial Unicode MS" w:eastAsia="Arial Unicode MS" w:hAnsi="Arial Unicode MS" w:cs="Arial Unicode MS"/>
          <w:bCs/>
          <w:sz w:val="20"/>
          <w:szCs w:val="20"/>
        </w:rPr>
        <w:t xml:space="preserve">25. Amennyiben az ajánlatkérő által kiadott árazatlan költségvetésben, illetve műszaki leírásban meghatározott gyártmányú, eredetű, típusú dologra, eljárásra, tevékenységre, személyre, illetőleg szabadalomra vagy védjegyre való hivatkozás szerepel, az a közbeszerzés tárgyának egyértelmű és közérthető meghatározása érdekében történt és ajánlatkérő természetesen azzal műszakilag egyenértékű dolgot, terméket, tevékenységet, stb. is elfogad. </w:t>
      </w:r>
    </w:p>
    <w:p w:rsidR="00BD42A4" w:rsidRPr="000614C7" w:rsidRDefault="00BD42A4" w:rsidP="00BD42A4">
      <w:pPr>
        <w:spacing w:after="0" w:line="180" w:lineRule="auto"/>
        <w:jc w:val="both"/>
        <w:rPr>
          <w:rFonts w:ascii="Arial Unicode MS" w:eastAsia="Arial Unicode MS" w:hAnsi="Arial Unicode MS" w:cs="Arial Unicode MS"/>
          <w:bCs/>
          <w:sz w:val="12"/>
          <w:szCs w:val="20"/>
        </w:rPr>
      </w:pPr>
    </w:p>
    <w:p w:rsidR="00BD42A4" w:rsidRDefault="00BD42A4" w:rsidP="00BD42A4">
      <w:pPr>
        <w:spacing w:after="0" w:line="180" w:lineRule="auto"/>
        <w:jc w:val="both"/>
        <w:rPr>
          <w:rFonts w:ascii="Arial Unicode MS" w:eastAsia="Arial Unicode MS" w:hAnsi="Arial Unicode MS" w:cs="Arial Unicode MS"/>
          <w:sz w:val="20"/>
          <w:szCs w:val="20"/>
        </w:rPr>
      </w:pPr>
      <w:r w:rsidRPr="000407F7">
        <w:rPr>
          <w:rFonts w:ascii="Arial Unicode MS" w:eastAsia="Arial Unicode MS" w:hAnsi="Arial Unicode MS" w:cs="Arial Unicode MS"/>
          <w:bCs/>
          <w:sz w:val="20"/>
          <w:szCs w:val="20"/>
        </w:rPr>
        <w:t>Az egyenértékűség igazolása vonatkozásában Ajánlattevő feladata a teljeskörű bizonyító iratok benyújtása, mely az összehasonlítást biztosítja. Ennek körében Ajánlattevő köteles</w:t>
      </w:r>
      <w:r>
        <w:rPr>
          <w:rFonts w:ascii="Arial Unicode MS" w:eastAsia="Arial Unicode MS" w:hAnsi="Arial Unicode MS" w:cs="Arial Unicode MS"/>
          <w:bCs/>
          <w:sz w:val="20"/>
          <w:szCs w:val="20"/>
        </w:rPr>
        <w:t>,</w:t>
      </w:r>
      <w:r w:rsidRPr="000407F7">
        <w:rPr>
          <w:rFonts w:ascii="Arial Unicode MS" w:eastAsia="Arial Unicode MS" w:hAnsi="Arial Unicode MS" w:cs="Arial Unicode MS"/>
          <w:bCs/>
          <w:sz w:val="20"/>
          <w:szCs w:val="20"/>
        </w:rPr>
        <w:t xml:space="preserve"> az egyenértékűként általa megjelölt</w:t>
      </w:r>
      <w:r>
        <w:rPr>
          <w:rFonts w:ascii="Arial Unicode MS" w:eastAsia="Arial Unicode MS" w:hAnsi="Arial Unicode MS" w:cs="Arial Unicode MS"/>
          <w:bCs/>
          <w:sz w:val="20"/>
          <w:szCs w:val="20"/>
        </w:rPr>
        <w:t>,</w:t>
      </w:r>
      <w:r w:rsidRPr="000407F7">
        <w:rPr>
          <w:rFonts w:ascii="Arial Unicode MS" w:eastAsia="Arial Unicode MS" w:hAnsi="Arial Unicode MS" w:cs="Arial Unicode MS"/>
          <w:bCs/>
          <w:sz w:val="20"/>
          <w:szCs w:val="20"/>
        </w:rPr>
        <w:t xml:space="preserve"> valamint a referenciatermék</w:t>
      </w:r>
      <w:r w:rsidR="003A7868">
        <w:rPr>
          <w:rFonts w:ascii="Arial Unicode MS" w:eastAsia="Arial Unicode MS" w:hAnsi="Arial Unicode MS" w:cs="Arial Unicode MS"/>
          <w:bCs/>
          <w:sz w:val="20"/>
          <w:szCs w:val="20"/>
        </w:rPr>
        <w:t xml:space="preserve"> (műszaki részletekben meghatározott típus)</w:t>
      </w:r>
      <w:r w:rsidRPr="000407F7">
        <w:rPr>
          <w:rFonts w:ascii="Arial Unicode MS" w:eastAsia="Arial Unicode MS" w:hAnsi="Arial Unicode MS" w:cs="Arial Unicode MS"/>
          <w:bCs/>
          <w:sz w:val="20"/>
          <w:szCs w:val="20"/>
        </w:rPr>
        <w:t xml:space="preserve"> vonatkozásában is</w:t>
      </w:r>
      <w:r>
        <w:rPr>
          <w:rFonts w:ascii="Arial Unicode MS" w:eastAsia="Arial Unicode MS" w:hAnsi="Arial Unicode MS" w:cs="Arial Unicode MS"/>
          <w:bCs/>
          <w:sz w:val="20"/>
          <w:szCs w:val="20"/>
        </w:rPr>
        <w:t>,</w:t>
      </w:r>
      <w:r w:rsidRPr="000407F7">
        <w:rPr>
          <w:rFonts w:ascii="Arial Unicode MS" w:eastAsia="Arial Unicode MS" w:hAnsi="Arial Unicode MS" w:cs="Arial Unicode MS"/>
          <w:bCs/>
          <w:sz w:val="20"/>
          <w:szCs w:val="20"/>
        </w:rPr>
        <w:t xml:space="preserve"> valamennyi műszaki körülményre tekintettel benyújtani</w:t>
      </w:r>
      <w:r>
        <w:rPr>
          <w:rFonts w:ascii="Arial Unicode MS" w:eastAsia="Arial Unicode MS" w:hAnsi="Arial Unicode MS" w:cs="Arial Unicode MS"/>
          <w:bCs/>
          <w:sz w:val="20"/>
          <w:szCs w:val="20"/>
        </w:rPr>
        <w:t>,</w:t>
      </w:r>
      <w:r w:rsidRPr="000407F7">
        <w:rPr>
          <w:rFonts w:ascii="Arial Unicode MS" w:eastAsia="Arial Unicode MS" w:hAnsi="Arial Unicode MS" w:cs="Arial Unicode MS"/>
          <w:bCs/>
          <w:sz w:val="20"/>
          <w:szCs w:val="20"/>
        </w:rPr>
        <w:t xml:space="preserve"> a műszaki paraméterekre vonatkozó igazoló számítását, alátámasztó irat</w:t>
      </w:r>
      <w:r>
        <w:rPr>
          <w:rFonts w:ascii="Arial Unicode MS" w:eastAsia="Arial Unicode MS" w:hAnsi="Arial Unicode MS" w:cs="Arial Unicode MS"/>
          <w:bCs/>
          <w:sz w:val="20"/>
          <w:szCs w:val="20"/>
        </w:rPr>
        <w:t>ai</w:t>
      </w:r>
      <w:r w:rsidRPr="000407F7">
        <w:rPr>
          <w:rFonts w:ascii="Arial Unicode MS" w:eastAsia="Arial Unicode MS" w:hAnsi="Arial Unicode MS" w:cs="Arial Unicode MS"/>
          <w:bCs/>
          <w:sz w:val="20"/>
          <w:szCs w:val="20"/>
        </w:rPr>
        <w:t>t</w:t>
      </w:r>
      <w:r>
        <w:rPr>
          <w:rFonts w:ascii="Arial Unicode MS" w:eastAsia="Arial Unicode MS" w:hAnsi="Arial Unicode MS" w:cs="Arial Unicode MS"/>
          <w:bCs/>
          <w:sz w:val="20"/>
          <w:szCs w:val="20"/>
        </w:rPr>
        <w:t>. K</w:t>
      </w:r>
      <w:r w:rsidRPr="000407F7">
        <w:rPr>
          <w:rFonts w:ascii="Arial Unicode MS" w:eastAsia="Arial Unicode MS" w:hAnsi="Arial Unicode MS" w:cs="Arial Unicode MS"/>
          <w:bCs/>
          <w:sz w:val="20"/>
          <w:szCs w:val="20"/>
        </w:rPr>
        <w:t>ülönösen az eszközök teljesítményére</w:t>
      </w:r>
      <w:r>
        <w:rPr>
          <w:rFonts w:ascii="Arial Unicode MS" w:eastAsia="Arial Unicode MS" w:hAnsi="Arial Unicode MS" w:cs="Arial Unicode MS"/>
          <w:bCs/>
          <w:sz w:val="20"/>
          <w:szCs w:val="20"/>
        </w:rPr>
        <w:t xml:space="preserve"> (elektromos és gépészeti igények)</w:t>
      </w:r>
      <w:r w:rsidRPr="000407F7">
        <w:rPr>
          <w:rFonts w:ascii="Arial Unicode MS" w:eastAsia="Arial Unicode MS" w:hAnsi="Arial Unicode MS" w:cs="Arial Unicode MS"/>
          <w:bCs/>
          <w:sz w:val="20"/>
          <w:szCs w:val="20"/>
        </w:rPr>
        <w:t>, méretére (pl. vastagság</w:t>
      </w:r>
      <w:r>
        <w:rPr>
          <w:rFonts w:ascii="Arial Unicode MS" w:eastAsia="Arial Unicode MS" w:hAnsi="Arial Unicode MS" w:cs="Arial Unicode MS"/>
          <w:bCs/>
          <w:sz w:val="20"/>
          <w:szCs w:val="20"/>
        </w:rPr>
        <w:t>, szélesség, hossz</w:t>
      </w:r>
      <w:r w:rsidRPr="000407F7">
        <w:rPr>
          <w:rFonts w:ascii="Arial Unicode MS" w:eastAsia="Arial Unicode MS" w:hAnsi="Arial Unicode MS" w:cs="Arial Unicode MS"/>
          <w:bCs/>
          <w:sz w:val="20"/>
          <w:szCs w:val="20"/>
        </w:rPr>
        <w:t>), hatékonyságára, funkcionalitására, működési mechanizmusára, meghajtási módjára, a szerkezet üzemelési körülményeire (fogyasztás, zajkibocsátás</w:t>
      </w:r>
      <w:r>
        <w:rPr>
          <w:rFonts w:ascii="Arial Unicode MS" w:eastAsia="Arial Unicode MS" w:hAnsi="Arial Unicode MS" w:cs="Arial Unicode MS"/>
          <w:bCs/>
          <w:sz w:val="20"/>
          <w:szCs w:val="20"/>
        </w:rPr>
        <w:t>, áramfelvétel, kapcsolódó kiegészítők</w:t>
      </w:r>
      <w:r w:rsidRPr="000407F7">
        <w:rPr>
          <w:rFonts w:ascii="Arial Unicode MS" w:eastAsia="Arial Unicode MS" w:hAnsi="Arial Unicode MS" w:cs="Arial Unicode MS"/>
          <w:bCs/>
          <w:sz w:val="20"/>
          <w:szCs w:val="20"/>
        </w:rPr>
        <w:t>), a termékek vonatkozásában annak anyagára, anyagminőségére, szakítószilárdságára, összetételére, kialakítására, valamint a termékek további meghatározó műszaki körülményeire.</w:t>
      </w:r>
      <w:r>
        <w:rPr>
          <w:rFonts w:ascii="Arial Unicode MS" w:eastAsia="Arial Unicode MS" w:hAnsi="Arial Unicode MS" w:cs="Arial Unicode MS"/>
          <w:bCs/>
          <w:sz w:val="20"/>
          <w:szCs w:val="20"/>
        </w:rPr>
        <w:t xml:space="preserve"> Az összehasonlítást bemutató számítást, igazoló iratot nyilatkozat formájában csatolni szükséges, melyben tudomásul veszi Ajánlattevő, hogy ha a termék főbb jellemzői között negatív eltérés (a referenciatermékkel legalább nem egyenértékű termék kerül megjelölésre) tapasztalható, ajánlata érvénytelen. Amennyiben nem egyértelmű módon és nem a legjellemzőbb termékjellemzőket mutatja be Ajánlattevő, úgy Ajánlatkérő kiegészítő tájékoztatásban kéri a pótlólagos igazolást. A </w:t>
      </w:r>
      <w:r w:rsidR="003A7868">
        <w:rPr>
          <w:rFonts w:ascii="Arial Unicode MS" w:eastAsia="Arial Unicode MS" w:hAnsi="Arial Unicode MS" w:cs="Arial Unicode MS"/>
          <w:bCs/>
          <w:sz w:val="20"/>
          <w:szCs w:val="20"/>
        </w:rPr>
        <w:t>t</w:t>
      </w:r>
      <w:r>
        <w:rPr>
          <w:rFonts w:ascii="Arial Unicode MS" w:eastAsia="Arial Unicode MS" w:hAnsi="Arial Unicode MS" w:cs="Arial Unicode MS"/>
          <w:bCs/>
          <w:sz w:val="20"/>
          <w:szCs w:val="20"/>
        </w:rPr>
        <w:t xml:space="preserve">echnológiai eszközök vonatkozásában kérjük szem előtt tartani, hogy a tervezett gépi technikai eszközök méretei a rendelkezésre álló felhasználási helyre tervezett körülményeket tartalmazzák, méretbeli eltérés esetén részletes körülményi vizsgálat szükséges, hogy a technológiai eszközök elektromos, gépészeti bekötései, kivezetései és helyigénye megfelel-e, azok beépítethetők-e. Kérjük továbbá figyelembe venni, hogy a technológiai eszközök kapcsán a rendelkezésre álló elektromos hálózati teljesítmény növelése, azaz a megajánlott </w:t>
      </w:r>
      <w:r w:rsidR="003A7868">
        <w:rPr>
          <w:rFonts w:ascii="Arial Unicode MS" w:eastAsia="Arial Unicode MS" w:hAnsi="Arial Unicode MS" w:cs="Arial Unicode MS"/>
          <w:bCs/>
          <w:sz w:val="20"/>
          <w:szCs w:val="20"/>
        </w:rPr>
        <w:t>gépek</w:t>
      </w:r>
      <w:r>
        <w:rPr>
          <w:rFonts w:ascii="Arial Unicode MS" w:eastAsia="Arial Unicode MS" w:hAnsi="Arial Unicode MS" w:cs="Arial Unicode MS"/>
          <w:bCs/>
          <w:sz w:val="20"/>
          <w:szCs w:val="20"/>
        </w:rPr>
        <w:t xml:space="preserve"> elektromos áramfelvétele nem növekedhet (hálózati ellátási korlát). Amennyiben </w:t>
      </w:r>
      <w:r>
        <w:rPr>
          <w:rFonts w:ascii="Arial Unicode MS" w:eastAsia="Arial Unicode MS" w:hAnsi="Arial Unicode MS" w:cs="Arial Unicode MS"/>
          <w:bCs/>
          <w:sz w:val="20"/>
          <w:szCs w:val="20"/>
        </w:rPr>
        <w:lastRenderedPageBreak/>
        <w:t>bármelyik technológiai eszköz helyigénye, elektromos igénye nem megfelelő, a tervezettekkel nem egyenértékű vagy jobb az ajánlat érvénytelen lehet.</w:t>
      </w:r>
    </w:p>
    <w:p w:rsidR="00BD42A4" w:rsidRPr="004919EE" w:rsidRDefault="00BD42A4" w:rsidP="00BD42A4">
      <w:pPr>
        <w:spacing w:after="0" w:line="180" w:lineRule="auto"/>
        <w:jc w:val="both"/>
        <w:rPr>
          <w:rFonts w:ascii="Arial Unicode MS" w:eastAsia="Arial Unicode MS" w:hAnsi="Arial Unicode MS" w:cs="Arial Unicode MS"/>
          <w:sz w:val="8"/>
          <w:szCs w:val="20"/>
        </w:rPr>
      </w:pPr>
    </w:p>
    <w:p w:rsidR="00BD42A4" w:rsidRPr="00207555"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26. </w:t>
      </w:r>
      <w:r w:rsidRPr="00207555">
        <w:rPr>
          <w:rFonts w:ascii="Arial Unicode MS" w:eastAsia="Arial Unicode MS" w:hAnsi="Arial Unicode MS" w:cs="Arial Unicode MS"/>
          <w:sz w:val="20"/>
          <w:szCs w:val="20"/>
        </w:rPr>
        <w:t xml:space="preserve">Ajánlatkérő valamennyi értesítést (így különösen: összegezés) a </w:t>
      </w:r>
      <w:r>
        <w:rPr>
          <w:rFonts w:ascii="Arial Unicode MS" w:eastAsia="Arial Unicode MS" w:hAnsi="Arial Unicode MS" w:cs="Arial Unicode MS"/>
          <w:sz w:val="20"/>
          <w:szCs w:val="20"/>
        </w:rPr>
        <w:t>kapcsolattartó adataiban megadott faxszámra vagy</w:t>
      </w:r>
      <w:r w:rsidRPr="00207555">
        <w:rPr>
          <w:rFonts w:ascii="Arial Unicode MS" w:eastAsia="Arial Unicode MS" w:hAnsi="Arial Unicode MS" w:cs="Arial Unicode MS"/>
          <w:sz w:val="20"/>
          <w:szCs w:val="20"/>
        </w:rPr>
        <w:t xml:space="preserve"> e-mail címre küldi meg az ajánlattevők részére. Ajánlatkérő felhívja T. Ajánlattevők figyelmét, hogy kapcsolattar</w:t>
      </w:r>
      <w:r>
        <w:rPr>
          <w:rFonts w:ascii="Arial Unicode MS" w:eastAsia="Arial Unicode MS" w:hAnsi="Arial Unicode MS" w:cs="Arial Unicode MS"/>
          <w:sz w:val="20"/>
          <w:szCs w:val="20"/>
        </w:rPr>
        <w:t xml:space="preserve">tási adataikat szíveskedjenek </w:t>
      </w:r>
      <w:r w:rsidRPr="00207555">
        <w:rPr>
          <w:rFonts w:ascii="Arial Unicode MS" w:eastAsia="Arial Unicode MS" w:hAnsi="Arial Unicode MS" w:cs="Arial Unicode MS"/>
          <w:sz w:val="20"/>
          <w:szCs w:val="20"/>
        </w:rPr>
        <w:t>úgy megadni, hogy ajánlatkérő nem vállal felelősséget azért, ha a megküldött értesítések a címzett oldalán nem jutnak el a megfelelő kapcsolattartóhoz.</w:t>
      </w:r>
    </w:p>
    <w:p w:rsidR="00BD42A4" w:rsidRPr="004919EE" w:rsidRDefault="00BD42A4" w:rsidP="00BD42A4">
      <w:pPr>
        <w:spacing w:after="0" w:line="180" w:lineRule="auto"/>
        <w:jc w:val="both"/>
        <w:rPr>
          <w:rFonts w:ascii="Arial Unicode MS" w:eastAsia="Arial Unicode MS" w:hAnsi="Arial Unicode MS" w:cs="Arial Unicode MS"/>
          <w:sz w:val="8"/>
          <w:szCs w:val="20"/>
        </w:rPr>
      </w:pPr>
    </w:p>
    <w:p w:rsidR="00BD42A4" w:rsidRDefault="00BD42A4" w:rsidP="00BD42A4">
      <w:pPr>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27. </w:t>
      </w:r>
      <w:r w:rsidRPr="00207555">
        <w:rPr>
          <w:rFonts w:ascii="Arial Unicode MS" w:eastAsia="Arial Unicode MS" w:hAnsi="Arial Unicode MS" w:cs="Arial Unicode MS"/>
          <w:sz w:val="20"/>
        </w:rPr>
        <w:t xml:space="preserve">A nyertes ajánlat szerinti alvállalkozónak és szakembernek az ajánlattevő teljesítésében való közreműködésével kapcsolatban ajánlatkérő felhívja ajánlattevők figyelmét a Kbt. 138. § (1)-(2) bekezdéseinek rendelkezéseire. </w:t>
      </w:r>
    </w:p>
    <w:p w:rsidR="00BD42A4" w:rsidRPr="00436C23" w:rsidRDefault="00BD42A4" w:rsidP="00BD42A4">
      <w:pPr>
        <w:spacing w:after="0" w:line="180" w:lineRule="auto"/>
        <w:jc w:val="both"/>
        <w:rPr>
          <w:rFonts w:ascii="Arial Unicode MS" w:eastAsia="Arial Unicode MS" w:hAnsi="Arial Unicode MS" w:cs="Arial Unicode MS"/>
          <w:sz w:val="10"/>
        </w:rPr>
      </w:pPr>
    </w:p>
    <w:p w:rsidR="00BD42A4" w:rsidRDefault="00BD42A4" w:rsidP="00BD42A4">
      <w:pPr>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28. </w:t>
      </w:r>
      <w:r w:rsidRPr="00207555">
        <w:rPr>
          <w:rFonts w:ascii="Arial Unicode MS" w:eastAsia="Arial Unicode MS" w:hAnsi="Arial Unicode MS" w:cs="Arial Unicode MS"/>
          <w:sz w:val="20"/>
        </w:rPr>
        <w:t>Ajánlatkérő az eljárás eredményéről az összegezés megküldésével tájékoztatja az ajánlattevőket a Kbt. 79. §</w:t>
      </w:r>
      <w:proofErr w:type="spellStart"/>
      <w:r w:rsidRPr="00207555">
        <w:rPr>
          <w:rFonts w:ascii="Arial Unicode MS" w:eastAsia="Arial Unicode MS" w:hAnsi="Arial Unicode MS" w:cs="Arial Unicode MS"/>
          <w:sz w:val="20"/>
        </w:rPr>
        <w:t>-a</w:t>
      </w:r>
      <w:proofErr w:type="spellEnd"/>
      <w:r w:rsidRPr="00207555">
        <w:rPr>
          <w:rFonts w:ascii="Arial Unicode MS" w:eastAsia="Arial Unicode MS" w:hAnsi="Arial Unicode MS" w:cs="Arial Unicode MS"/>
          <w:sz w:val="20"/>
        </w:rPr>
        <w:t xml:space="preserve"> szerint.</w:t>
      </w:r>
    </w:p>
    <w:p w:rsidR="00BD42A4" w:rsidRPr="00390249" w:rsidRDefault="00BD42A4" w:rsidP="00BD42A4">
      <w:pPr>
        <w:spacing w:after="0" w:line="180" w:lineRule="auto"/>
        <w:jc w:val="both"/>
        <w:rPr>
          <w:rFonts w:ascii="Arial Unicode MS" w:eastAsia="Arial Unicode MS" w:hAnsi="Arial Unicode MS" w:cs="Arial Unicode MS"/>
          <w:sz w:val="8"/>
          <w:szCs w:val="20"/>
        </w:rPr>
      </w:pPr>
    </w:p>
    <w:p w:rsidR="00BD42A4" w:rsidRDefault="00BD42A4" w:rsidP="00BD42A4">
      <w:pPr>
        <w:spacing w:after="0" w:line="180" w:lineRule="auto"/>
        <w:contextualSpacing/>
        <w:jc w:val="both"/>
        <w:rPr>
          <w:rFonts w:ascii="Arial Unicode MS" w:eastAsia="Arial Unicode MS" w:hAnsi="Arial Unicode MS" w:cs="Arial Unicode MS"/>
          <w:sz w:val="20"/>
          <w:szCs w:val="24"/>
          <w:lang w:eastAsia="hu-HU"/>
        </w:rPr>
      </w:pPr>
      <w:r>
        <w:rPr>
          <w:rFonts w:ascii="Arial Unicode MS" w:eastAsia="Arial Unicode MS" w:hAnsi="Arial Unicode MS" w:cs="Arial Unicode MS"/>
          <w:sz w:val="20"/>
          <w:szCs w:val="20"/>
        </w:rPr>
        <w:t xml:space="preserve">29. </w:t>
      </w:r>
      <w:r w:rsidRPr="00BD44B2">
        <w:rPr>
          <w:rFonts w:ascii="Arial Unicode MS" w:eastAsia="Arial Unicode MS" w:hAnsi="Arial Unicode MS" w:cs="Arial Unicode MS"/>
          <w:sz w:val="20"/>
          <w:szCs w:val="24"/>
        </w:rPr>
        <w:t xml:space="preserve">Ajánlatkérő felhívja az ajánlattevők figyelmét, hogy </w:t>
      </w:r>
      <w:r w:rsidR="00860379">
        <w:rPr>
          <w:rFonts w:ascii="Arial Unicode MS" w:eastAsia="Arial Unicode MS" w:hAnsi="Arial Unicode MS" w:cs="Arial Unicode MS"/>
          <w:sz w:val="20"/>
          <w:szCs w:val="24"/>
        </w:rPr>
        <w:t xml:space="preserve">nem alkalmazza </w:t>
      </w:r>
      <w:r w:rsidRPr="00BD44B2">
        <w:rPr>
          <w:rFonts w:ascii="Arial Unicode MS" w:eastAsia="Arial Unicode MS" w:hAnsi="Arial Unicode MS" w:cs="Arial Unicode MS"/>
          <w:sz w:val="20"/>
          <w:szCs w:val="24"/>
        </w:rPr>
        <w:t xml:space="preserve">a </w:t>
      </w:r>
      <w:r w:rsidRPr="003A7868">
        <w:rPr>
          <w:rFonts w:ascii="Arial Unicode MS" w:eastAsia="Arial Unicode MS" w:hAnsi="Arial Unicode MS" w:cs="Arial Unicode MS"/>
          <w:b/>
          <w:sz w:val="20"/>
          <w:szCs w:val="24"/>
          <w:lang w:eastAsia="hu-HU"/>
        </w:rPr>
        <w:t xml:space="preserve">Kbt. 75. § (2) bekezdés e) pontja </w:t>
      </w:r>
      <w:r w:rsidR="00860379">
        <w:rPr>
          <w:rFonts w:ascii="Arial Unicode MS" w:eastAsia="Arial Unicode MS" w:hAnsi="Arial Unicode MS" w:cs="Arial Unicode MS"/>
          <w:sz w:val="20"/>
          <w:szCs w:val="24"/>
          <w:lang w:eastAsia="hu-HU"/>
        </w:rPr>
        <w:t>szerinti előírást</w:t>
      </w:r>
      <w:r w:rsidRPr="00166BF4">
        <w:rPr>
          <w:rFonts w:ascii="Arial Unicode MS" w:eastAsia="Arial Unicode MS" w:hAnsi="Arial Unicode MS" w:cs="Arial Unicode MS"/>
          <w:sz w:val="20"/>
          <w:szCs w:val="24"/>
          <w:lang w:eastAsia="hu-HU"/>
        </w:rPr>
        <w:t>.</w:t>
      </w:r>
    </w:p>
    <w:p w:rsidR="00BD42A4" w:rsidRPr="00390249" w:rsidRDefault="00BD42A4" w:rsidP="00BD42A4">
      <w:pPr>
        <w:spacing w:after="0" w:line="180" w:lineRule="auto"/>
        <w:contextualSpacing/>
        <w:jc w:val="both"/>
        <w:rPr>
          <w:rFonts w:ascii="Arial Unicode MS" w:eastAsia="Arial Unicode MS" w:hAnsi="Arial Unicode MS" w:cs="Arial Unicode MS"/>
          <w:b/>
          <w:sz w:val="8"/>
          <w:szCs w:val="24"/>
          <w:lang w:eastAsia="hu-HU"/>
        </w:rPr>
      </w:pPr>
    </w:p>
    <w:p w:rsidR="00BD42A4" w:rsidRDefault="00BD42A4" w:rsidP="00BD42A4">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lang w:eastAsia="hu-HU"/>
        </w:rPr>
        <w:t xml:space="preserve">30. </w:t>
      </w:r>
      <w:r w:rsidRPr="00601D5B">
        <w:rPr>
          <w:rFonts w:ascii="Arial Unicode MS" w:eastAsia="Arial Unicode MS" w:hAnsi="Arial Unicode MS" w:cs="Arial Unicode MS"/>
          <w:sz w:val="20"/>
          <w:szCs w:val="20"/>
          <w:lang w:eastAsia="hu-HU"/>
        </w:rPr>
        <w:t xml:space="preserve">Az ajánlatkérő a további közbeszerzési dokumentumokban tájékoztatásként közli azoknak a szervezeteknek a nevét, amelyektől az ajánlattevő tájékoztatást kaphat a </w:t>
      </w:r>
      <w:r w:rsidRPr="00601D5B">
        <w:rPr>
          <w:rFonts w:ascii="Arial Unicode MS" w:eastAsia="Arial Unicode MS" w:hAnsi="Arial Unicode MS" w:cs="Arial Unicode MS"/>
          <w:b/>
          <w:i/>
          <w:sz w:val="20"/>
          <w:szCs w:val="20"/>
          <w:lang w:eastAsia="hu-HU"/>
        </w:rPr>
        <w:t>Kbt. 73. § (4) bekezdés</w:t>
      </w:r>
      <w:r w:rsidRPr="00601D5B">
        <w:rPr>
          <w:rFonts w:ascii="Arial Unicode MS" w:eastAsia="Arial Unicode MS" w:hAnsi="Arial Unicode MS" w:cs="Arial Unicode MS"/>
          <w:sz w:val="20"/>
          <w:szCs w:val="20"/>
          <w:lang w:eastAsia="hu-HU"/>
        </w:rPr>
        <w:t xml:space="preserve"> szerinti azon követelményekről, amelyeknek a teljesítés során meg kell felelni.</w:t>
      </w:r>
    </w:p>
    <w:p w:rsidR="00BD42A4" w:rsidRPr="00390249" w:rsidRDefault="00BD42A4" w:rsidP="00BD42A4">
      <w:pPr>
        <w:spacing w:after="0" w:line="180" w:lineRule="auto"/>
        <w:jc w:val="both"/>
        <w:rPr>
          <w:rFonts w:ascii="Arial Unicode MS" w:eastAsia="Arial Unicode MS" w:hAnsi="Arial Unicode MS" w:cs="Arial Unicode MS"/>
          <w:sz w:val="8"/>
          <w:szCs w:val="20"/>
        </w:rPr>
      </w:pPr>
    </w:p>
    <w:p w:rsidR="00BD42A4" w:rsidRPr="00734E14" w:rsidRDefault="00BD42A4" w:rsidP="00BD42A4">
      <w:pPr>
        <w:spacing w:after="0" w:line="180" w:lineRule="auto"/>
        <w:jc w:val="both"/>
        <w:rPr>
          <w:rFonts w:ascii="Arial Unicode MS" w:eastAsia="Arial Unicode MS" w:hAnsi="Arial Unicode MS" w:cs="Arial Unicode MS"/>
          <w:sz w:val="20"/>
          <w:szCs w:val="24"/>
          <w:lang w:eastAsia="hu-HU"/>
        </w:rPr>
      </w:pPr>
      <w:r>
        <w:rPr>
          <w:rFonts w:ascii="Arial Unicode MS" w:eastAsia="Arial Unicode MS" w:hAnsi="Arial Unicode MS" w:cs="Arial Unicode MS"/>
          <w:sz w:val="20"/>
          <w:szCs w:val="24"/>
          <w:lang w:eastAsia="hu-HU"/>
        </w:rPr>
        <w:t xml:space="preserve">31. </w:t>
      </w:r>
      <w:r w:rsidRPr="00734E14">
        <w:rPr>
          <w:rFonts w:ascii="Arial Unicode MS" w:eastAsia="Arial Unicode MS" w:hAnsi="Arial Unicode MS" w:cs="Arial Unicode MS"/>
          <w:sz w:val="20"/>
          <w:szCs w:val="24"/>
          <w:lang w:eastAsia="hu-HU"/>
        </w:rPr>
        <w:t xml:space="preserve">Az ajánlattevőnek/közös ajánlattevőnek, amennyiben az ajánlata, hiánypótlása, felvilágosítás kérésre adott válasza vagy Kbt. 72. § szerinti indokolása üzleti titkot tartalmaz, </w:t>
      </w:r>
      <w:r w:rsidRPr="00734E14">
        <w:rPr>
          <w:rFonts w:ascii="Arial Unicode MS" w:eastAsia="Arial Unicode MS" w:hAnsi="Arial Unicode MS" w:cs="Arial Unicode MS"/>
          <w:b/>
          <w:i/>
          <w:sz w:val="20"/>
          <w:szCs w:val="24"/>
          <w:lang w:eastAsia="hu-HU"/>
        </w:rPr>
        <w:t>a Kbt. 44.§ szerinti üzleti titkot</w:t>
      </w:r>
      <w:r w:rsidRPr="00734E14">
        <w:rPr>
          <w:rFonts w:ascii="Arial Unicode MS" w:eastAsia="Arial Unicode MS" w:hAnsi="Arial Unicode MS" w:cs="Arial Unicode MS"/>
          <w:sz w:val="20"/>
          <w:szCs w:val="24"/>
          <w:lang w:eastAsia="hu-HU"/>
        </w:rPr>
        <w:t xml:space="preserve"> tartalmazó iratokat elkülönítetten köteles az ajánlathoz csatolnia.</w:t>
      </w:r>
    </w:p>
    <w:p w:rsidR="00BD42A4" w:rsidRPr="00734E14" w:rsidRDefault="00BD42A4" w:rsidP="00BD42A4">
      <w:pPr>
        <w:spacing w:after="0" w:line="180" w:lineRule="auto"/>
        <w:jc w:val="both"/>
        <w:rPr>
          <w:rFonts w:ascii="Arial Unicode MS" w:eastAsia="Arial Unicode MS" w:hAnsi="Arial Unicode MS" w:cs="Arial Unicode MS"/>
          <w:sz w:val="20"/>
          <w:szCs w:val="24"/>
          <w:lang w:eastAsia="hu-HU"/>
        </w:rPr>
      </w:pPr>
      <w:r w:rsidRPr="00734E14">
        <w:rPr>
          <w:rFonts w:ascii="Arial Unicode MS" w:eastAsia="Arial Unicode MS" w:hAnsi="Arial Unicode MS" w:cs="Arial Unicode MS"/>
          <w:sz w:val="20"/>
          <w:szCs w:val="24"/>
          <w:lang w:eastAsia="hu-HU"/>
        </w:rPr>
        <w:t xml:space="preserve">Az üzleti titkot tartalmazó irat kizárólag olyan információkat tartalmazhat, amelyek nyilvánosságra hozatala a gazdasági szereplő üzleti tevékenysége szempontjából aránytalan sérelmet okozna. </w:t>
      </w:r>
    </w:p>
    <w:p w:rsidR="00BD42A4" w:rsidRPr="00734E14" w:rsidRDefault="00BD42A4" w:rsidP="00BD42A4">
      <w:pPr>
        <w:spacing w:after="0" w:line="180" w:lineRule="auto"/>
        <w:jc w:val="both"/>
        <w:rPr>
          <w:rFonts w:ascii="Arial Unicode MS" w:eastAsia="Arial Unicode MS" w:hAnsi="Arial Unicode MS" w:cs="Arial Unicode MS"/>
          <w:sz w:val="20"/>
          <w:szCs w:val="24"/>
          <w:lang w:eastAsia="hu-HU"/>
        </w:rPr>
      </w:pPr>
      <w:r w:rsidRPr="00A27C10">
        <w:rPr>
          <w:rFonts w:ascii="Arial Unicode MS" w:eastAsia="Arial Unicode MS" w:hAnsi="Arial Unicode MS" w:cs="Arial Unicode MS"/>
          <w:sz w:val="20"/>
          <w:szCs w:val="24"/>
          <w:lang w:eastAsia="hu-HU"/>
        </w:rPr>
        <w:t>Ajánlattevő az üzleti titkot tartalmazó, elkülönített irathoz indokolást köteles csatolni, amelyben részletesen alátámasztja, hogy az adott információ vagy adat nyilvánosságra hozatala miért és milyen módon okozna számára aránytalan sérelmet.</w:t>
      </w:r>
      <w:r w:rsidRPr="00734E14">
        <w:rPr>
          <w:rFonts w:ascii="Arial Unicode MS" w:eastAsia="Arial Unicode MS" w:hAnsi="Arial Unicode MS" w:cs="Arial Unicode MS"/>
          <w:sz w:val="20"/>
          <w:szCs w:val="24"/>
          <w:lang w:eastAsia="hu-HU"/>
        </w:rPr>
        <w:t xml:space="preserve"> Ajánlatkérő nem fogadja el az indoklást, amennyiben az általánosság szintjén kerül megfogalmazásra. Ajánlatkérő felhívja ajánlattevők figyelmét a Kbt. 44. §</w:t>
      </w:r>
      <w:proofErr w:type="spellStart"/>
      <w:r w:rsidRPr="00734E14">
        <w:rPr>
          <w:rFonts w:ascii="Arial Unicode MS" w:eastAsia="Arial Unicode MS" w:hAnsi="Arial Unicode MS" w:cs="Arial Unicode MS"/>
          <w:sz w:val="20"/>
          <w:szCs w:val="24"/>
          <w:lang w:eastAsia="hu-HU"/>
        </w:rPr>
        <w:t>-ban</w:t>
      </w:r>
      <w:proofErr w:type="spellEnd"/>
      <w:r w:rsidRPr="00734E14">
        <w:rPr>
          <w:rFonts w:ascii="Arial Unicode MS" w:eastAsia="Arial Unicode MS" w:hAnsi="Arial Unicode MS" w:cs="Arial Unicode MS"/>
          <w:sz w:val="20"/>
          <w:szCs w:val="24"/>
          <w:lang w:eastAsia="hu-HU"/>
        </w:rPr>
        <w:t xml:space="preserve"> foglaltakra.</w:t>
      </w:r>
    </w:p>
    <w:p w:rsidR="00BD42A4" w:rsidRPr="00390249" w:rsidRDefault="00BD42A4" w:rsidP="00BD42A4">
      <w:pPr>
        <w:spacing w:after="0" w:line="180" w:lineRule="auto"/>
        <w:jc w:val="both"/>
        <w:rPr>
          <w:rFonts w:ascii="Arial Unicode MS" w:eastAsia="Arial Unicode MS" w:hAnsi="Arial Unicode MS" w:cs="Arial Unicode MS"/>
          <w:sz w:val="8"/>
          <w:szCs w:val="20"/>
        </w:rPr>
      </w:pPr>
    </w:p>
    <w:p w:rsidR="00BD42A4" w:rsidRPr="00734E14" w:rsidRDefault="00BD42A4" w:rsidP="00BD42A4">
      <w:pPr>
        <w:spacing w:after="0" w:line="180" w:lineRule="auto"/>
        <w:jc w:val="both"/>
        <w:rPr>
          <w:rFonts w:ascii="Arial Unicode MS" w:eastAsia="Arial Unicode MS" w:hAnsi="Arial Unicode MS" w:cs="Arial Unicode MS"/>
          <w:sz w:val="20"/>
          <w:szCs w:val="24"/>
          <w:lang w:eastAsia="hu-HU"/>
        </w:rPr>
      </w:pPr>
      <w:r>
        <w:rPr>
          <w:rFonts w:ascii="Arial Unicode MS" w:eastAsia="Arial Unicode MS" w:hAnsi="Arial Unicode MS" w:cs="Arial Unicode MS"/>
          <w:sz w:val="20"/>
          <w:szCs w:val="24"/>
          <w:lang w:eastAsia="hu-HU"/>
        </w:rPr>
        <w:t xml:space="preserve">32. </w:t>
      </w:r>
      <w:r w:rsidRPr="00734E14">
        <w:rPr>
          <w:rFonts w:ascii="Arial Unicode MS" w:eastAsia="Arial Unicode MS" w:hAnsi="Arial Unicode MS" w:cs="Arial Unicode MS"/>
          <w:sz w:val="20"/>
          <w:szCs w:val="24"/>
          <w:lang w:eastAsia="hu-HU"/>
        </w:rPr>
        <w:t>Az ajánlatkérő felhívja az ajánlattevők figyelmét, hogy az államháztartásról szóló 2011. évi CXCV. törvény 41. §</w:t>
      </w:r>
      <w:proofErr w:type="spellStart"/>
      <w:r w:rsidRPr="00734E14">
        <w:rPr>
          <w:rFonts w:ascii="Arial Unicode MS" w:eastAsia="Arial Unicode MS" w:hAnsi="Arial Unicode MS" w:cs="Arial Unicode MS"/>
          <w:sz w:val="20"/>
          <w:szCs w:val="24"/>
          <w:lang w:eastAsia="hu-HU"/>
        </w:rPr>
        <w:t>-ának</w:t>
      </w:r>
      <w:proofErr w:type="spellEnd"/>
      <w:r w:rsidRPr="00734E14">
        <w:rPr>
          <w:rFonts w:ascii="Arial Unicode MS" w:eastAsia="Arial Unicode MS" w:hAnsi="Arial Unicode MS" w:cs="Arial Unicode MS"/>
          <w:sz w:val="20"/>
          <w:szCs w:val="24"/>
          <w:lang w:eastAsia="hu-HU"/>
        </w:rPr>
        <w:t xml:space="preserve"> (6) bekezdése alapján</w:t>
      </w:r>
    </w:p>
    <w:p w:rsidR="00BD42A4" w:rsidRPr="00734E14" w:rsidRDefault="00BD42A4" w:rsidP="00BD42A4">
      <w:pPr>
        <w:spacing w:after="0" w:line="180" w:lineRule="auto"/>
        <w:jc w:val="both"/>
        <w:rPr>
          <w:rFonts w:ascii="Arial Unicode MS" w:eastAsia="Arial Unicode MS" w:hAnsi="Arial Unicode MS" w:cs="Arial Unicode MS"/>
          <w:i/>
          <w:sz w:val="20"/>
          <w:szCs w:val="24"/>
          <w:lang w:eastAsia="hu-HU"/>
        </w:rPr>
      </w:pPr>
      <w:r w:rsidRPr="00734E14">
        <w:rPr>
          <w:rFonts w:ascii="Arial Unicode MS" w:eastAsia="Arial Unicode MS" w:hAnsi="Arial Unicode MS" w:cs="Arial Unicode MS"/>
          <w:i/>
          <w:sz w:val="20"/>
          <w:szCs w:val="24"/>
          <w:lang w:eastAsia="hu-HU"/>
        </w:rPr>
        <w:t>„az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BD42A4" w:rsidRPr="00734E14" w:rsidRDefault="00BD42A4" w:rsidP="00BD42A4">
      <w:pPr>
        <w:spacing w:after="0" w:line="180" w:lineRule="auto"/>
        <w:jc w:val="both"/>
        <w:rPr>
          <w:rFonts w:ascii="Arial Unicode MS" w:eastAsia="Arial Unicode MS" w:hAnsi="Arial Unicode MS" w:cs="Arial Unicode MS"/>
          <w:sz w:val="20"/>
          <w:szCs w:val="24"/>
          <w:lang w:eastAsia="hu-HU"/>
        </w:rPr>
      </w:pPr>
      <w:r w:rsidRPr="00734E14">
        <w:rPr>
          <w:rFonts w:ascii="Arial Unicode MS" w:eastAsia="Arial Unicode MS" w:hAnsi="Arial Unicode MS" w:cs="Arial Unicode MS"/>
          <w:sz w:val="20"/>
          <w:szCs w:val="24"/>
          <w:lang w:eastAsia="hu-HU"/>
        </w:rPr>
        <w:t xml:space="preserve">Az </w:t>
      </w:r>
      <w:r w:rsidRPr="00A27C10">
        <w:rPr>
          <w:rFonts w:ascii="Arial Unicode MS" w:eastAsia="Arial Unicode MS" w:hAnsi="Arial Unicode MS" w:cs="Arial Unicode MS"/>
          <w:b/>
          <w:sz w:val="20"/>
          <w:szCs w:val="24"/>
          <w:lang w:eastAsia="hu-HU"/>
        </w:rPr>
        <w:t>átlátható szervezet</w:t>
      </w:r>
      <w:r w:rsidRPr="00734E14">
        <w:rPr>
          <w:rFonts w:ascii="Arial Unicode MS" w:eastAsia="Arial Unicode MS" w:hAnsi="Arial Unicode MS" w:cs="Arial Unicode MS"/>
          <w:sz w:val="20"/>
          <w:szCs w:val="24"/>
          <w:lang w:eastAsia="hu-HU"/>
        </w:rPr>
        <w:t xml:space="preserve"> fogalmát a nemzeti vagyonról szóló 2011. évi CXCVI. törvény 3. § (1) bekezdésének 1. pontja tartalmazza.</w:t>
      </w:r>
    </w:p>
    <w:p w:rsidR="00BD42A4" w:rsidRPr="00734E14" w:rsidRDefault="00BD42A4" w:rsidP="00BD42A4">
      <w:pPr>
        <w:spacing w:after="0" w:line="180" w:lineRule="auto"/>
        <w:jc w:val="both"/>
        <w:rPr>
          <w:rFonts w:ascii="Arial Unicode MS" w:eastAsia="Arial Unicode MS" w:hAnsi="Arial Unicode MS" w:cs="Arial Unicode MS"/>
          <w:sz w:val="20"/>
          <w:szCs w:val="24"/>
          <w:lang w:eastAsia="hu-HU"/>
        </w:rPr>
      </w:pPr>
      <w:r w:rsidRPr="00734E14">
        <w:rPr>
          <w:rFonts w:ascii="Arial Unicode MS" w:eastAsia="Arial Unicode MS" w:hAnsi="Arial Unicode MS" w:cs="Arial Unicode MS"/>
          <w:sz w:val="20"/>
          <w:szCs w:val="24"/>
          <w:lang w:eastAsia="hu-HU"/>
        </w:rPr>
        <w:t>Fentiekre tekintettel az ajánlatkérő előírja, hogy szerződéskötés feltétele, hogy a nyertes ajánlattevő a nemzeti vagyonról szóló 2011. évi CXCVI. törvény 3. § (1) bekezdésének 1. pontja szerinti átlátható szervezetnek minősüljön.</w:t>
      </w:r>
    </w:p>
    <w:p w:rsidR="00BD42A4" w:rsidRPr="00734E14" w:rsidRDefault="00BD42A4" w:rsidP="00BD42A4">
      <w:pPr>
        <w:spacing w:after="0" w:line="180" w:lineRule="auto"/>
        <w:jc w:val="both"/>
        <w:rPr>
          <w:rFonts w:ascii="Arial Unicode MS" w:eastAsia="Arial Unicode MS" w:hAnsi="Arial Unicode MS" w:cs="Arial Unicode MS"/>
          <w:sz w:val="20"/>
          <w:szCs w:val="24"/>
          <w:lang w:eastAsia="hu-HU"/>
        </w:rPr>
      </w:pPr>
      <w:r w:rsidRPr="00734E14">
        <w:rPr>
          <w:rFonts w:ascii="Arial Unicode MS" w:eastAsia="Arial Unicode MS" w:hAnsi="Arial Unicode MS" w:cs="Arial Unicode MS"/>
          <w:sz w:val="20"/>
          <w:szCs w:val="24"/>
          <w:lang w:eastAsia="hu-HU"/>
        </w:rPr>
        <w:t>Erre figyelemmel a nyertes ajánlattevőnek a szerződéskötés tervezett időpontjáig nyilatkoznia kell arról, hogy a nemzeti vagyonról szóló 2011. évi CXCVI. törvény 3. § (1) bekezdésének 1. pontja szerinti átlátható szervezetnek minősül-e.</w:t>
      </w:r>
    </w:p>
    <w:p w:rsidR="00BD42A4" w:rsidRDefault="00BD42A4" w:rsidP="00BD42A4">
      <w:pPr>
        <w:spacing w:after="0" w:line="180" w:lineRule="auto"/>
        <w:jc w:val="both"/>
        <w:rPr>
          <w:rFonts w:ascii="Arial Unicode MS" w:eastAsia="Arial Unicode MS" w:hAnsi="Arial Unicode MS" w:cs="Arial Unicode MS"/>
          <w:sz w:val="20"/>
          <w:szCs w:val="24"/>
          <w:lang w:eastAsia="hu-HU"/>
        </w:rPr>
      </w:pPr>
      <w:r w:rsidRPr="00734E14">
        <w:rPr>
          <w:rFonts w:ascii="Arial Unicode MS" w:eastAsia="Arial Unicode MS" w:hAnsi="Arial Unicode MS" w:cs="Arial Unicode MS"/>
          <w:sz w:val="20"/>
          <w:szCs w:val="24"/>
          <w:lang w:eastAsia="hu-HU"/>
        </w:rPr>
        <w:t>Amennyiben a nyertes ajánlattevő nem minősül a nemzeti vagyonról szóló 2011. évi CXCVI. törvény 3. § (1) bekezdésének 1. pontja szerinti átlátható szervezetnek, akkor ez olyan, az írásbeli összegezés megküldését követően felmerülő, az ajánlatkérő által előre nem látható lényeges körülménynek minősül, amelyre tekintettel az ajánlatkérő a szerződés megkötésére képtelenné válik és így az ajánlatkérő a Kbt. 131. §</w:t>
      </w:r>
      <w:proofErr w:type="spellStart"/>
      <w:r w:rsidRPr="00734E14">
        <w:rPr>
          <w:rFonts w:ascii="Arial Unicode MS" w:eastAsia="Arial Unicode MS" w:hAnsi="Arial Unicode MS" w:cs="Arial Unicode MS"/>
          <w:sz w:val="20"/>
          <w:szCs w:val="24"/>
          <w:lang w:eastAsia="hu-HU"/>
        </w:rPr>
        <w:t>-ának</w:t>
      </w:r>
      <w:proofErr w:type="spellEnd"/>
      <w:r w:rsidRPr="00734E14">
        <w:rPr>
          <w:rFonts w:ascii="Arial Unicode MS" w:eastAsia="Arial Unicode MS" w:hAnsi="Arial Unicode MS" w:cs="Arial Unicode MS"/>
          <w:sz w:val="20"/>
          <w:szCs w:val="24"/>
          <w:lang w:eastAsia="hu-HU"/>
        </w:rPr>
        <w:t xml:space="preserve"> (9) bekezdése alapján mentesül a szerződéskötési kötelezettsége alól.</w:t>
      </w:r>
    </w:p>
    <w:p w:rsidR="00AB38EA" w:rsidRDefault="00AB38EA" w:rsidP="00BD42A4">
      <w:pPr>
        <w:spacing w:after="0" w:line="180" w:lineRule="auto"/>
        <w:jc w:val="both"/>
        <w:rPr>
          <w:rFonts w:ascii="Arial Unicode MS" w:eastAsia="Arial Unicode MS" w:hAnsi="Arial Unicode MS" w:cs="Arial Unicode MS"/>
          <w:sz w:val="20"/>
          <w:szCs w:val="24"/>
          <w:lang w:eastAsia="hu-HU"/>
        </w:rPr>
      </w:pPr>
    </w:p>
    <w:p w:rsidR="00AB38EA" w:rsidRDefault="00AB38EA" w:rsidP="00BD42A4">
      <w:pPr>
        <w:spacing w:after="0" w:line="180" w:lineRule="auto"/>
        <w:jc w:val="both"/>
        <w:rPr>
          <w:rFonts w:ascii="Arial Unicode MS" w:eastAsia="Arial Unicode MS" w:hAnsi="Arial Unicode MS" w:cs="Arial Unicode MS"/>
          <w:sz w:val="20"/>
          <w:szCs w:val="24"/>
          <w:lang w:eastAsia="hu-HU"/>
        </w:rPr>
      </w:pPr>
    </w:p>
    <w:p w:rsidR="00AB38EA" w:rsidRDefault="00AB38EA" w:rsidP="00BD42A4">
      <w:pPr>
        <w:spacing w:after="0" w:line="180" w:lineRule="auto"/>
        <w:jc w:val="both"/>
        <w:rPr>
          <w:rFonts w:ascii="Arial Unicode MS" w:eastAsia="Arial Unicode MS" w:hAnsi="Arial Unicode MS" w:cs="Arial Unicode MS"/>
          <w:sz w:val="20"/>
          <w:szCs w:val="24"/>
          <w:lang w:eastAsia="hu-HU"/>
        </w:rPr>
      </w:pPr>
    </w:p>
    <w:p w:rsidR="00AB38EA" w:rsidRDefault="00AB38EA" w:rsidP="00BD42A4">
      <w:pPr>
        <w:spacing w:after="0" w:line="180" w:lineRule="auto"/>
        <w:jc w:val="both"/>
        <w:rPr>
          <w:rFonts w:ascii="Arial Unicode MS" w:eastAsia="Arial Unicode MS" w:hAnsi="Arial Unicode MS" w:cs="Arial Unicode MS"/>
          <w:sz w:val="20"/>
          <w:szCs w:val="24"/>
          <w:lang w:eastAsia="hu-HU"/>
        </w:rPr>
      </w:pPr>
    </w:p>
    <w:p w:rsidR="00AB38EA" w:rsidRDefault="00AB38EA" w:rsidP="00BD42A4">
      <w:pPr>
        <w:spacing w:after="0" w:line="180" w:lineRule="auto"/>
        <w:jc w:val="both"/>
        <w:rPr>
          <w:rFonts w:ascii="Arial Unicode MS" w:eastAsia="Arial Unicode MS" w:hAnsi="Arial Unicode MS" w:cs="Arial Unicode MS"/>
          <w:sz w:val="20"/>
          <w:szCs w:val="24"/>
          <w:lang w:eastAsia="hu-HU"/>
        </w:rPr>
      </w:pPr>
    </w:p>
    <w:p w:rsidR="00AB38EA" w:rsidRDefault="00AB38EA" w:rsidP="00BD42A4">
      <w:pPr>
        <w:spacing w:after="0" w:line="180" w:lineRule="auto"/>
        <w:jc w:val="both"/>
        <w:rPr>
          <w:rFonts w:ascii="Arial Unicode MS" w:eastAsia="Arial Unicode MS" w:hAnsi="Arial Unicode MS" w:cs="Arial Unicode MS"/>
          <w:sz w:val="20"/>
          <w:szCs w:val="24"/>
          <w:lang w:eastAsia="hu-HU"/>
        </w:rPr>
      </w:pPr>
    </w:p>
    <w:tbl>
      <w:tblPr>
        <w:tblStyle w:val="Vilgoslista1jellszn1"/>
        <w:tblW w:w="9923" w:type="dxa"/>
        <w:tblInd w:w="-34" w:type="dxa"/>
        <w:tblLook w:val="04A0"/>
      </w:tblPr>
      <w:tblGrid>
        <w:gridCol w:w="9923"/>
      </w:tblGrid>
      <w:tr w:rsidR="00006F93" w:rsidRPr="00FF370D" w:rsidTr="009C1310">
        <w:trPr>
          <w:cnfStyle w:val="100000000000"/>
          <w:trHeight w:val="752"/>
        </w:trPr>
        <w:tc>
          <w:tcPr>
            <w:cnfStyle w:val="001000000000"/>
            <w:tcW w:w="9923" w:type="dxa"/>
            <w:tcBorders>
              <w:top w:val="single" w:sz="8" w:space="0" w:color="94B6D2" w:themeColor="accent1"/>
              <w:left w:val="single" w:sz="48" w:space="0" w:color="004D86"/>
              <w:bottom w:val="nil"/>
            </w:tcBorders>
            <w:shd w:val="clear" w:color="auto" w:fill="E5DEDB" w:themeFill="text2" w:themeFillTint="33"/>
            <w:vAlign w:val="center"/>
          </w:tcPr>
          <w:p w:rsidR="00006F93" w:rsidRPr="00FF370D" w:rsidRDefault="00006F93" w:rsidP="00FA0819">
            <w:pPr>
              <w:pStyle w:val="Listaszerbekezds"/>
              <w:numPr>
                <w:ilvl w:val="0"/>
                <w:numId w:val="23"/>
              </w:numPr>
              <w:spacing w:after="0" w:line="276" w:lineRule="auto"/>
              <w:ind w:right="317"/>
              <w:rPr>
                <w:rFonts w:ascii="Arial Unicode MS" w:eastAsia="Arial Unicode MS" w:hAnsi="Arial Unicode MS" w:cs="Arial Unicode MS"/>
                <w:color w:val="004D86"/>
                <w:sz w:val="20"/>
                <w:szCs w:val="20"/>
              </w:rPr>
            </w:pPr>
            <w:r w:rsidRPr="00FF370D">
              <w:rPr>
                <w:rFonts w:ascii="Arial Unicode MS" w:eastAsia="Arial Unicode MS" w:hAnsi="Arial Unicode MS" w:cs="Arial Unicode MS"/>
                <w:color w:val="004D86"/>
                <w:sz w:val="20"/>
                <w:szCs w:val="20"/>
              </w:rPr>
              <w:lastRenderedPageBreak/>
              <w:t>KÖTET</w:t>
            </w:r>
          </w:p>
        </w:tc>
      </w:tr>
    </w:tbl>
    <w:p w:rsidR="00006F93" w:rsidRPr="00FF370D" w:rsidRDefault="00006F93" w:rsidP="00006F93">
      <w:pPr>
        <w:spacing w:after="200" w:line="276" w:lineRule="auto"/>
        <w:rPr>
          <w:rFonts w:ascii="Arial Unicode MS" w:eastAsia="Arial Unicode MS" w:hAnsi="Arial Unicode MS" w:cs="Arial Unicode MS"/>
          <w:sz w:val="20"/>
          <w:szCs w:val="20"/>
        </w:rPr>
      </w:pPr>
    </w:p>
    <w:p w:rsidR="00883399" w:rsidRPr="00FF370D" w:rsidRDefault="00883399" w:rsidP="000C2AF3">
      <w:pPr>
        <w:spacing w:after="200" w:line="276" w:lineRule="auto"/>
        <w:rPr>
          <w:rFonts w:ascii="Arial Unicode MS" w:eastAsia="Arial Unicode MS" w:hAnsi="Arial Unicode MS" w:cs="Arial Unicode MS"/>
          <w:sz w:val="20"/>
          <w:szCs w:val="20"/>
        </w:rPr>
      </w:pPr>
    </w:p>
    <w:p w:rsidR="00006F93" w:rsidRPr="00FF370D" w:rsidRDefault="00006F93" w:rsidP="000C2AF3">
      <w:pPr>
        <w:spacing w:after="200" w:line="276" w:lineRule="auto"/>
        <w:rPr>
          <w:rFonts w:ascii="Arial Unicode MS" w:eastAsia="Arial Unicode MS" w:hAnsi="Arial Unicode MS" w:cs="Arial Unicode MS"/>
          <w:sz w:val="20"/>
          <w:szCs w:val="20"/>
        </w:rPr>
      </w:pPr>
    </w:p>
    <w:p w:rsidR="00006F93" w:rsidRPr="00FF370D" w:rsidRDefault="00006F93" w:rsidP="000C2AF3">
      <w:pPr>
        <w:spacing w:after="200" w:line="276" w:lineRule="auto"/>
        <w:rPr>
          <w:rFonts w:ascii="Arial Unicode MS" w:eastAsia="Arial Unicode MS" w:hAnsi="Arial Unicode MS" w:cs="Arial Unicode MS"/>
          <w:sz w:val="20"/>
          <w:szCs w:val="20"/>
        </w:rPr>
      </w:pPr>
    </w:p>
    <w:p w:rsidR="00006F93" w:rsidRPr="00207555" w:rsidRDefault="00006F93" w:rsidP="00006F93">
      <w:pPr>
        <w:pStyle w:val="Listaszerbekezds"/>
        <w:spacing w:after="200" w:line="276" w:lineRule="auto"/>
        <w:ind w:left="0"/>
        <w:jc w:val="center"/>
        <w:rPr>
          <w:rFonts w:ascii="Arial Unicode MS" w:eastAsia="Arial Unicode MS" w:hAnsi="Arial Unicode MS" w:cs="Arial Unicode MS"/>
          <w:b/>
          <w:sz w:val="48"/>
          <w:szCs w:val="20"/>
        </w:rPr>
      </w:pPr>
      <w:r w:rsidRPr="00207555">
        <w:rPr>
          <w:rFonts w:ascii="Arial Unicode MS" w:eastAsia="Arial Unicode MS" w:hAnsi="Arial Unicode MS" w:cs="Arial Unicode MS"/>
          <w:b/>
          <w:sz w:val="48"/>
          <w:szCs w:val="20"/>
        </w:rPr>
        <w:t>Ajánlattételi Dokumentáció</w:t>
      </w:r>
      <w:r w:rsidR="00166BF4">
        <w:rPr>
          <w:rFonts w:ascii="Arial Unicode MS" w:eastAsia="Arial Unicode MS" w:hAnsi="Arial Unicode MS" w:cs="Arial Unicode MS"/>
          <w:b/>
          <w:sz w:val="48"/>
          <w:szCs w:val="20"/>
        </w:rPr>
        <w:t>, iratminták</w:t>
      </w:r>
    </w:p>
    <w:p w:rsidR="00006F93" w:rsidRPr="00FF370D" w:rsidRDefault="00006F93" w:rsidP="00006F93">
      <w:pPr>
        <w:pStyle w:val="Listaszerbekezds"/>
        <w:spacing w:after="200" w:line="276" w:lineRule="auto"/>
        <w:ind w:left="0"/>
        <w:jc w:val="center"/>
        <w:rPr>
          <w:rFonts w:ascii="Arial Unicode MS" w:eastAsia="Arial Unicode MS" w:hAnsi="Arial Unicode MS" w:cs="Arial Unicode MS"/>
          <w:b/>
          <w:sz w:val="20"/>
          <w:szCs w:val="20"/>
        </w:rPr>
      </w:pPr>
    </w:p>
    <w:p w:rsidR="00006F93" w:rsidRPr="00FF370D" w:rsidRDefault="00006F93" w:rsidP="00006F93">
      <w:pPr>
        <w:pStyle w:val="Listaszerbekezds"/>
        <w:spacing w:after="200" w:line="276" w:lineRule="auto"/>
        <w:ind w:left="0"/>
        <w:jc w:val="center"/>
        <w:rPr>
          <w:rFonts w:ascii="Arial Unicode MS" w:eastAsia="Arial Unicode MS" w:hAnsi="Arial Unicode MS" w:cs="Arial Unicode MS"/>
          <w:b/>
          <w:sz w:val="20"/>
          <w:szCs w:val="20"/>
        </w:rPr>
      </w:pPr>
    </w:p>
    <w:p w:rsidR="00006F93" w:rsidRPr="00FF370D" w:rsidRDefault="00006F93" w:rsidP="00006F93">
      <w:pPr>
        <w:pStyle w:val="Listaszerbekezds"/>
        <w:spacing w:after="200" w:line="276" w:lineRule="auto"/>
        <w:ind w:left="0"/>
        <w:jc w:val="center"/>
        <w:rPr>
          <w:rFonts w:ascii="Arial Unicode MS" w:eastAsia="Arial Unicode MS" w:hAnsi="Arial Unicode MS" w:cs="Arial Unicode MS"/>
          <w:b/>
          <w:sz w:val="20"/>
          <w:szCs w:val="20"/>
        </w:rPr>
      </w:pPr>
    </w:p>
    <w:p w:rsidR="00006F93" w:rsidRPr="00FF370D" w:rsidRDefault="00006F93" w:rsidP="00006F93">
      <w:pPr>
        <w:pStyle w:val="Listaszerbekezds"/>
        <w:spacing w:after="200" w:line="276" w:lineRule="auto"/>
        <w:ind w:left="0"/>
        <w:jc w:val="center"/>
        <w:rPr>
          <w:rFonts w:ascii="Arial Unicode MS" w:eastAsia="Arial Unicode MS" w:hAnsi="Arial Unicode MS" w:cs="Arial Unicode MS"/>
          <w:b/>
          <w:sz w:val="20"/>
          <w:szCs w:val="20"/>
        </w:rPr>
      </w:pPr>
    </w:p>
    <w:p w:rsid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p>
    <w:p w:rsid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p>
    <w:p w:rsid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p>
    <w:p w:rsid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p>
    <w:p w:rsid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p>
    <w:p w:rsid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p>
    <w:p w:rsid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p>
    <w:p w:rsidR="00006F93" w:rsidRDefault="00006F93" w:rsidP="00006F93">
      <w:pPr>
        <w:pStyle w:val="Listaszerbekezds"/>
        <w:spacing w:after="200" w:line="276" w:lineRule="auto"/>
        <w:ind w:left="0"/>
        <w:jc w:val="center"/>
        <w:rPr>
          <w:rFonts w:ascii="Arial Unicode MS" w:eastAsia="Arial Unicode MS" w:hAnsi="Arial Unicode MS" w:cs="Arial Unicode MS"/>
          <w:b/>
          <w:sz w:val="48"/>
        </w:rPr>
      </w:pPr>
    </w:p>
    <w:p w:rsidR="00BA4C6E" w:rsidRDefault="00BA4C6E" w:rsidP="00BA4C6E">
      <w:pPr>
        <w:spacing w:after="200" w:line="276" w:lineRule="auto"/>
      </w:pPr>
    </w:p>
    <w:tbl>
      <w:tblPr>
        <w:tblStyle w:val="Vilgoslista1jellszn1"/>
        <w:tblW w:w="9781" w:type="dxa"/>
        <w:tblInd w:w="-34" w:type="dxa"/>
        <w:tblLook w:val="04A0"/>
      </w:tblPr>
      <w:tblGrid>
        <w:gridCol w:w="9781"/>
      </w:tblGrid>
      <w:tr w:rsidR="00BA4C6E" w:rsidRPr="000C2AF3" w:rsidTr="00415BCD">
        <w:trPr>
          <w:cnfStyle w:val="100000000000"/>
          <w:trHeight w:val="752"/>
        </w:trPr>
        <w:tc>
          <w:tcPr>
            <w:cnfStyle w:val="001000000000"/>
            <w:tcW w:w="9781" w:type="dxa"/>
            <w:tcBorders>
              <w:top w:val="single" w:sz="8" w:space="0" w:color="94B6D2" w:themeColor="accent1"/>
              <w:left w:val="single" w:sz="48" w:space="0" w:color="004D86"/>
              <w:bottom w:val="nil"/>
            </w:tcBorders>
            <w:shd w:val="clear" w:color="auto" w:fill="E5DEDB" w:themeFill="text2" w:themeFillTint="33"/>
            <w:vAlign w:val="center"/>
          </w:tcPr>
          <w:p w:rsidR="00BA4C6E" w:rsidRPr="00BA4C6E" w:rsidRDefault="00BA4C6E" w:rsidP="00FA0819">
            <w:pPr>
              <w:pStyle w:val="Listaszerbekezds"/>
              <w:numPr>
                <w:ilvl w:val="0"/>
                <w:numId w:val="25"/>
              </w:numPr>
              <w:spacing w:after="0" w:line="276" w:lineRule="auto"/>
              <w:ind w:right="317"/>
              <w:rPr>
                <w:rFonts w:ascii="Arial Unicode MS" w:eastAsia="Arial Unicode MS" w:hAnsi="Arial Unicode MS" w:cs="Arial Unicode MS"/>
                <w:color w:val="004D86"/>
              </w:rPr>
            </w:pPr>
            <w:r>
              <w:rPr>
                <w:rFonts w:ascii="Arial Unicode MS" w:eastAsia="Arial Unicode MS" w:hAnsi="Arial Unicode MS" w:cs="Arial Unicode MS"/>
                <w:color w:val="004D86"/>
              </w:rPr>
              <w:lastRenderedPageBreak/>
              <w:t>AJÁNLATTÉTELI DOKUMENTÁCIÓ</w:t>
            </w:r>
            <w:r w:rsidR="00166BF4">
              <w:rPr>
                <w:rFonts w:ascii="Arial Unicode MS" w:eastAsia="Arial Unicode MS" w:hAnsi="Arial Unicode MS" w:cs="Arial Unicode MS"/>
                <w:color w:val="004D86"/>
              </w:rPr>
              <w:t>, IRATMINTÁK</w:t>
            </w:r>
          </w:p>
        </w:tc>
      </w:tr>
    </w:tbl>
    <w:p w:rsidR="00EC09CB" w:rsidRPr="00B37A06" w:rsidRDefault="00EC09CB" w:rsidP="00EC09CB">
      <w:pPr>
        <w:spacing w:after="0" w:line="180" w:lineRule="auto"/>
        <w:jc w:val="both"/>
        <w:rPr>
          <w:rFonts w:ascii="Arial Unicode MS" w:eastAsia="Arial Unicode MS" w:hAnsi="Arial Unicode MS" w:cs="Arial Unicode MS"/>
          <w:sz w:val="18"/>
          <w:szCs w:val="20"/>
        </w:rPr>
      </w:pPr>
    </w:p>
    <w:p w:rsidR="00EC09CB" w:rsidRPr="00EC09CB" w:rsidRDefault="00EC09CB" w:rsidP="00EC09CB">
      <w:pPr>
        <w:tabs>
          <w:tab w:val="left" w:pos="4067"/>
        </w:tabs>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Az Ajánlatkérő nevében eljáró személynek jelen dokumentáció kiadásával az a célja, hogy a versenysemlegesség lehető legteljesebb biztosításával az Ajánlattevőnek lehetővé tegye a sikeres ajánlattételt. Ezen cél elérése érdekében a jelen dokumentáció - megfelelően csoportosítva, akár ismételve is - tartalmazza azokat az adatokat és tényeket, melyek elősegíthetik a sikeres ajánlattételt. </w:t>
      </w:r>
    </w:p>
    <w:p w:rsidR="00EC09CB" w:rsidRPr="00377C6C" w:rsidRDefault="00EC09CB" w:rsidP="00EC09CB">
      <w:pPr>
        <w:spacing w:after="0" w:line="180" w:lineRule="auto"/>
        <w:jc w:val="both"/>
        <w:rPr>
          <w:rFonts w:ascii="Arial Unicode MS" w:eastAsia="Arial Unicode MS" w:hAnsi="Arial Unicode MS" w:cs="Arial Unicode MS"/>
          <w:sz w:val="10"/>
          <w:szCs w:val="20"/>
        </w:rPr>
      </w:pPr>
    </w:p>
    <w:p w:rsidR="00EC09CB" w:rsidRPr="00EC09CB" w:rsidRDefault="00EC09CB" w:rsidP="00EC09CB">
      <w:pPr>
        <w:spacing w:after="0" w:line="180" w:lineRule="auto"/>
        <w:jc w:val="both"/>
        <w:rPr>
          <w:rFonts w:ascii="Arial Unicode MS" w:eastAsia="Arial Unicode MS" w:hAnsi="Arial Unicode MS" w:cs="Arial Unicode MS"/>
          <w:bCs/>
          <w:sz w:val="20"/>
          <w:szCs w:val="20"/>
        </w:rPr>
      </w:pPr>
      <w:r w:rsidRPr="00EC09CB">
        <w:rPr>
          <w:rFonts w:ascii="Arial Unicode MS" w:eastAsia="Arial Unicode MS" w:hAnsi="Arial Unicode MS" w:cs="Arial Unicode MS"/>
          <w:bCs/>
          <w:sz w:val="20"/>
          <w:szCs w:val="20"/>
        </w:rPr>
        <w:t>Az Ajánlattételi Felhívásban nem szabályozott kérdésekben jelen Dokumentáció rendelkezései az irányadóak és kötelezőek az ajánlat összeállítására és benyújtására vonatkozóan; esetleges ellentmondás vagy szabályozatlanság esetén az ajánlattételi felhívás rendelkezései az irányadóak.</w:t>
      </w:r>
    </w:p>
    <w:p w:rsidR="00EC09CB" w:rsidRPr="00377C6C" w:rsidRDefault="00EC09CB" w:rsidP="00EC09CB">
      <w:pPr>
        <w:spacing w:after="0" w:line="180" w:lineRule="auto"/>
        <w:rPr>
          <w:rFonts w:ascii="Arial Unicode MS" w:eastAsia="Arial Unicode MS" w:hAnsi="Arial Unicode MS" w:cs="Arial Unicode MS"/>
          <w:b/>
          <w:bCs/>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C09CB" w:rsidRPr="00EC09CB" w:rsidTr="00415BCD">
        <w:tc>
          <w:tcPr>
            <w:tcW w:w="9639" w:type="dxa"/>
            <w:tcBorders>
              <w:top w:val="single" w:sz="4" w:space="0" w:color="auto"/>
              <w:left w:val="single" w:sz="4" w:space="0" w:color="auto"/>
              <w:bottom w:val="single" w:sz="4" w:space="0" w:color="auto"/>
              <w:right w:val="single" w:sz="4" w:space="0" w:color="auto"/>
            </w:tcBorders>
            <w:hideMark/>
          </w:tcPr>
          <w:p w:rsidR="00EC09CB" w:rsidRPr="00377C6C" w:rsidRDefault="00EC09CB" w:rsidP="00EC09CB">
            <w:pPr>
              <w:pStyle w:val="Szvegtrzs3"/>
              <w:spacing w:before="0" w:line="180" w:lineRule="auto"/>
              <w:rPr>
                <w:rFonts w:ascii="Arial Unicode MS" w:eastAsia="Arial Unicode MS" w:hAnsi="Arial Unicode MS" w:cs="Arial Unicode MS"/>
                <w:sz w:val="10"/>
                <w:szCs w:val="20"/>
              </w:rPr>
            </w:pPr>
          </w:p>
          <w:p w:rsidR="00EC09CB" w:rsidRPr="00EC09CB" w:rsidRDefault="00EC09CB" w:rsidP="00377C6C">
            <w:pPr>
              <w:pStyle w:val="Szvegtrzs3"/>
              <w:spacing w:before="0" w:line="180" w:lineRule="auto"/>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 KÖZBESZERZÉSI ELJÁRÁS RENDJÉRE VONATKOZÓ ÁLTALÁNOS KÖVETELMÉNYEK ÉS INFORMÁCIÓK </w:t>
            </w:r>
          </w:p>
        </w:tc>
      </w:tr>
    </w:tbl>
    <w:p w:rsidR="00EC09CB" w:rsidRPr="00377C6C" w:rsidRDefault="00EC09CB" w:rsidP="00EC09CB">
      <w:pPr>
        <w:spacing w:after="0" w:line="180" w:lineRule="auto"/>
        <w:jc w:val="both"/>
        <w:rPr>
          <w:rFonts w:ascii="Arial Unicode MS" w:eastAsia="Arial Unicode MS" w:hAnsi="Arial Unicode MS" w:cs="Arial Unicode MS"/>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C09CB" w:rsidRPr="00EC09CB" w:rsidTr="00415BCD">
        <w:tc>
          <w:tcPr>
            <w:tcW w:w="9639" w:type="dxa"/>
            <w:tcBorders>
              <w:top w:val="single" w:sz="4" w:space="0" w:color="auto"/>
              <w:left w:val="single" w:sz="4" w:space="0" w:color="auto"/>
              <w:bottom w:val="single" w:sz="4" w:space="0" w:color="auto"/>
              <w:right w:val="single" w:sz="4" w:space="0" w:color="auto"/>
            </w:tcBorders>
            <w:hideMark/>
          </w:tcPr>
          <w:p w:rsidR="00EC09CB" w:rsidRPr="0067782F" w:rsidRDefault="00EC09CB" w:rsidP="00FA0819">
            <w:pPr>
              <w:numPr>
                <w:ilvl w:val="0"/>
                <w:numId w:val="12"/>
              </w:numPr>
              <w:tabs>
                <w:tab w:val="num" w:pos="-1985"/>
              </w:tabs>
              <w:autoSpaceDE w:val="0"/>
              <w:autoSpaceDN w:val="0"/>
              <w:spacing w:before="120" w:after="120" w:line="180" w:lineRule="auto"/>
              <w:jc w:val="both"/>
              <w:rPr>
                <w:rFonts w:ascii="Arial Unicode MS" w:eastAsia="Arial Unicode MS" w:hAnsi="Arial Unicode MS" w:cs="Arial Unicode MS"/>
                <w:b/>
                <w:bCs/>
                <w:sz w:val="20"/>
                <w:szCs w:val="20"/>
              </w:rPr>
            </w:pPr>
            <w:r w:rsidRPr="00EC09CB">
              <w:rPr>
                <w:rFonts w:ascii="Arial Unicode MS" w:eastAsia="Arial Unicode MS" w:hAnsi="Arial Unicode MS" w:cs="Arial Unicode MS"/>
                <w:b/>
                <w:bCs/>
                <w:sz w:val="20"/>
                <w:szCs w:val="20"/>
              </w:rPr>
              <w:t>A dokumentációban alkalmazott egyes kifejezések értelmezése</w:t>
            </w:r>
          </w:p>
        </w:tc>
      </w:tr>
    </w:tbl>
    <w:p w:rsidR="00EC09CB" w:rsidRPr="00B07076" w:rsidRDefault="00EC09CB" w:rsidP="00EC09CB">
      <w:pPr>
        <w:spacing w:after="0" w:line="180" w:lineRule="auto"/>
        <w:jc w:val="both"/>
        <w:rPr>
          <w:rFonts w:ascii="Arial Unicode MS" w:eastAsia="Arial Unicode MS" w:hAnsi="Arial Unicode MS" w:cs="Arial Unicode MS"/>
          <w:b/>
          <w:bCs/>
          <w:sz w:val="18"/>
          <w:szCs w:val="20"/>
        </w:rPr>
      </w:pPr>
    </w:p>
    <w:p w:rsidR="008C5446" w:rsidRDefault="008C5446" w:rsidP="00EC09CB">
      <w:pPr>
        <w:spacing w:after="0" w:line="180" w:lineRule="auto"/>
        <w:jc w:val="both"/>
        <w:rPr>
          <w:rFonts w:ascii="Arial Unicode MS" w:eastAsia="Arial Unicode MS" w:hAnsi="Arial Unicode MS" w:cs="Arial Unicode MS"/>
          <w:sz w:val="20"/>
        </w:rPr>
      </w:pPr>
      <w:r w:rsidRPr="008C5446">
        <w:rPr>
          <w:rFonts w:ascii="Arial Unicode MS" w:eastAsia="Arial Unicode MS" w:hAnsi="Arial Unicode MS" w:cs="Arial Unicode MS"/>
          <w:sz w:val="20"/>
        </w:rPr>
        <w:t xml:space="preserve">1. </w:t>
      </w:r>
      <w:r w:rsidRPr="008C5446">
        <w:rPr>
          <w:rFonts w:ascii="Arial Unicode MS" w:eastAsia="Arial Unicode MS" w:hAnsi="Arial Unicode MS" w:cs="Arial Unicode MS"/>
          <w:b/>
          <w:sz w:val="20"/>
        </w:rPr>
        <w:t>ajánlattevő</w:t>
      </w:r>
      <w:r w:rsidRPr="008C5446">
        <w:rPr>
          <w:rFonts w:ascii="Arial Unicode MS" w:eastAsia="Arial Unicode MS" w:hAnsi="Arial Unicode MS" w:cs="Arial Unicode MS"/>
          <w:sz w:val="20"/>
        </w:rPr>
        <w:t xml:space="preserve">: az a gazdasági szereplő, aki (amely) a közbeszerzési eljárásban ajánlatot nyújt be; </w:t>
      </w:r>
    </w:p>
    <w:p w:rsidR="008C5446" w:rsidRDefault="008C5446" w:rsidP="00EC09CB">
      <w:pPr>
        <w:spacing w:after="0" w:line="180" w:lineRule="auto"/>
        <w:jc w:val="both"/>
        <w:rPr>
          <w:rFonts w:ascii="Arial Unicode MS" w:eastAsia="Arial Unicode MS" w:hAnsi="Arial Unicode MS" w:cs="Arial Unicode MS"/>
          <w:sz w:val="20"/>
        </w:rPr>
      </w:pPr>
      <w:r w:rsidRPr="008C5446">
        <w:rPr>
          <w:rFonts w:ascii="Arial Unicode MS" w:eastAsia="Arial Unicode MS" w:hAnsi="Arial Unicode MS" w:cs="Arial Unicode MS"/>
          <w:sz w:val="20"/>
        </w:rPr>
        <w:t>2.</w:t>
      </w:r>
      <w:r>
        <w:rPr>
          <w:rFonts w:ascii="Arial Unicode MS" w:eastAsia="Arial Unicode MS" w:hAnsi="Arial Unicode MS" w:cs="Arial Unicode MS"/>
          <w:sz w:val="20"/>
        </w:rPr>
        <w:t xml:space="preserve"> </w:t>
      </w:r>
      <w:r w:rsidRPr="008C5446">
        <w:rPr>
          <w:rFonts w:ascii="Arial Unicode MS" w:eastAsia="Arial Unicode MS" w:hAnsi="Arial Unicode MS" w:cs="Arial Unicode MS"/>
          <w:b/>
          <w:sz w:val="20"/>
        </w:rPr>
        <w:t>alvállalkozó</w:t>
      </w:r>
      <w:r w:rsidRPr="008C5446">
        <w:rPr>
          <w:rFonts w:ascii="Arial Unicode MS" w:eastAsia="Arial Unicode MS" w:hAnsi="Arial Unicode MS" w:cs="Arial Unicode MS"/>
          <w:sz w:val="20"/>
        </w:rPr>
        <w:t xml:space="preserve">: az a gazdasági szereplő, aki (amely) a közbeszerzési eljárás eredményeként megkötött szerződés teljesítésében az ajánlattevő által bevontan közvetlenül vesz részt, kivéve </w:t>
      </w:r>
    </w:p>
    <w:p w:rsidR="008C5446" w:rsidRDefault="008C5446" w:rsidP="00EC09CB">
      <w:pPr>
        <w:spacing w:after="0" w:line="180" w:lineRule="auto"/>
        <w:jc w:val="both"/>
        <w:rPr>
          <w:rFonts w:ascii="Arial Unicode MS" w:eastAsia="Arial Unicode MS" w:hAnsi="Arial Unicode MS" w:cs="Arial Unicode MS"/>
          <w:sz w:val="20"/>
        </w:rPr>
      </w:pPr>
      <w:r w:rsidRPr="008C5446">
        <w:rPr>
          <w:rFonts w:ascii="Arial Unicode MS" w:eastAsia="Arial Unicode MS" w:hAnsi="Arial Unicode MS" w:cs="Arial Unicode MS"/>
          <w:sz w:val="20"/>
        </w:rPr>
        <w:t xml:space="preserve">a) azon gazdasági szereplőt, amely tevékenységét kizárólagos jog alapján végzi, </w:t>
      </w:r>
    </w:p>
    <w:p w:rsidR="008C5446" w:rsidRPr="008C5446" w:rsidRDefault="008C5446" w:rsidP="00EC09CB">
      <w:pPr>
        <w:spacing w:after="0" w:line="180" w:lineRule="auto"/>
        <w:jc w:val="both"/>
        <w:rPr>
          <w:rFonts w:ascii="Arial Unicode MS" w:eastAsia="Arial Unicode MS" w:hAnsi="Arial Unicode MS" w:cs="Arial Unicode MS"/>
          <w:b/>
          <w:bCs/>
          <w:sz w:val="16"/>
          <w:szCs w:val="20"/>
        </w:rPr>
      </w:pPr>
      <w:r w:rsidRPr="008C5446">
        <w:rPr>
          <w:rFonts w:ascii="Arial Unicode MS" w:eastAsia="Arial Unicode MS" w:hAnsi="Arial Unicode MS" w:cs="Arial Unicode MS"/>
          <w:sz w:val="20"/>
        </w:rPr>
        <w:t>b) a szerződés teljesítéséhez igénybe venni kívánt gyártót, forgalmazót, alkatrész vagy alapanyag eladóját, c) építési beruházás esetén az építőanyag-eladót;</w:t>
      </w:r>
    </w:p>
    <w:p w:rsidR="008C5446" w:rsidRPr="008C5446" w:rsidRDefault="008C5446" w:rsidP="00EC09CB">
      <w:pPr>
        <w:spacing w:after="0" w:line="180" w:lineRule="auto"/>
        <w:jc w:val="both"/>
        <w:rPr>
          <w:rFonts w:ascii="Arial Unicode MS" w:eastAsia="Arial Unicode MS" w:hAnsi="Arial Unicode MS" w:cs="Arial Unicode MS"/>
          <w:b/>
          <w:bCs/>
          <w:sz w:val="12"/>
          <w:szCs w:val="20"/>
        </w:rPr>
      </w:pPr>
      <w:r>
        <w:rPr>
          <w:rFonts w:ascii="Arial Unicode MS" w:eastAsia="Arial Unicode MS" w:hAnsi="Arial Unicode MS" w:cs="Arial Unicode MS"/>
          <w:sz w:val="20"/>
        </w:rPr>
        <w:t xml:space="preserve">3. </w:t>
      </w:r>
      <w:r w:rsidRPr="008C5446">
        <w:rPr>
          <w:rFonts w:ascii="Arial Unicode MS" w:eastAsia="Arial Unicode MS" w:hAnsi="Arial Unicode MS" w:cs="Arial Unicode MS"/>
          <w:b/>
          <w:sz w:val="20"/>
        </w:rPr>
        <w:t>egységes európai közbeszerzési dokumentum</w:t>
      </w:r>
      <w:r w:rsidRPr="008C5446">
        <w:rPr>
          <w:rFonts w:ascii="Arial Unicode MS" w:eastAsia="Arial Unicode MS" w:hAnsi="Arial Unicode MS" w:cs="Arial Unicode MS"/>
          <w:sz w:val="20"/>
        </w:rPr>
        <w:t>: a Második Rész alkalmazásában a kizáró okok fenn nem állása, az alkalmassági követelményeknek való megfelelés, illetve a 82. § (5) bekezdés szerinti objektív kritériumok teljesülése előzetes igazolását szolgáló dokumentum, amely a gazdasági szereplőnek az Európai Bizottság által meghatározott egységes formanyomtatvány szerint tett nyilatkozatát tartalmazza</w:t>
      </w:r>
    </w:p>
    <w:p w:rsidR="008C5446" w:rsidRPr="008C5446" w:rsidRDefault="008C5446"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4. </w:t>
      </w:r>
      <w:r w:rsidRPr="008C5446">
        <w:rPr>
          <w:rFonts w:ascii="Arial Unicode MS" w:eastAsia="Arial Unicode MS" w:hAnsi="Arial Unicode MS" w:cs="Arial Unicode MS"/>
          <w:b/>
          <w:sz w:val="20"/>
        </w:rPr>
        <w:t>építmény</w:t>
      </w:r>
      <w:r w:rsidRPr="008C5446">
        <w:rPr>
          <w:rFonts w:ascii="Arial Unicode MS" w:eastAsia="Arial Unicode MS" w:hAnsi="Arial Unicode MS" w:cs="Arial Unicode MS"/>
          <w:sz w:val="20"/>
        </w:rPr>
        <w:t>: az épített környezet alakításáról és védelméről szóló törvényben meghatározott fogalom;</w:t>
      </w:r>
    </w:p>
    <w:p w:rsidR="008C5446" w:rsidRPr="008C5446" w:rsidRDefault="008C5446" w:rsidP="00EC09CB">
      <w:pPr>
        <w:adjustRightInd w:val="0"/>
        <w:spacing w:after="0" w:line="180" w:lineRule="auto"/>
        <w:jc w:val="both"/>
        <w:rPr>
          <w:rFonts w:ascii="Arial Unicode MS" w:eastAsia="Arial Unicode MS" w:hAnsi="Arial Unicode MS" w:cs="Arial Unicode MS"/>
          <w:sz w:val="20"/>
        </w:rPr>
      </w:pPr>
      <w:r w:rsidRPr="008C5446">
        <w:rPr>
          <w:rFonts w:ascii="Arial Unicode MS" w:eastAsia="Arial Unicode MS" w:hAnsi="Arial Unicode MS" w:cs="Arial Unicode MS"/>
          <w:sz w:val="20"/>
        </w:rPr>
        <w:t xml:space="preserve">gazdasági szereplő: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8C5446" w:rsidRPr="008C5446" w:rsidRDefault="008C5446"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5</w:t>
      </w:r>
      <w:r w:rsidRPr="008C5446">
        <w:rPr>
          <w:rFonts w:ascii="Arial Unicode MS" w:eastAsia="Arial Unicode MS" w:hAnsi="Arial Unicode MS" w:cs="Arial Unicode MS"/>
          <w:sz w:val="20"/>
        </w:rPr>
        <w:t xml:space="preserve">. </w:t>
      </w:r>
      <w:r w:rsidRPr="008C5446">
        <w:rPr>
          <w:rFonts w:ascii="Arial Unicode MS" w:eastAsia="Arial Unicode MS" w:hAnsi="Arial Unicode MS" w:cs="Arial Unicode MS"/>
          <w:b/>
          <w:sz w:val="20"/>
        </w:rPr>
        <w:t>hátrányos helyzetű munkavállaló</w:t>
      </w:r>
      <w:r w:rsidRPr="008C5446">
        <w:rPr>
          <w:rFonts w:ascii="Arial Unicode MS" w:eastAsia="Arial Unicode MS" w:hAnsi="Arial Unicode MS" w:cs="Arial Unicode MS"/>
          <w:sz w:val="20"/>
        </w:rPr>
        <w:t xml:space="preserve">: a foglalkoztatás elősegítéséről és a munkanélküliek ellátásáról szóló törvényben meghatározott fogalom; </w:t>
      </w:r>
    </w:p>
    <w:p w:rsidR="008C5446" w:rsidRPr="008C5446" w:rsidRDefault="008C5446"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6</w:t>
      </w:r>
      <w:r w:rsidRPr="008C5446">
        <w:rPr>
          <w:rFonts w:ascii="Arial Unicode MS" w:eastAsia="Arial Unicode MS" w:hAnsi="Arial Unicode MS" w:cs="Arial Unicode MS"/>
          <w:sz w:val="20"/>
        </w:rPr>
        <w:t xml:space="preserve">. </w:t>
      </w:r>
      <w:r w:rsidRPr="008C5446">
        <w:rPr>
          <w:rFonts w:ascii="Arial Unicode MS" w:eastAsia="Arial Unicode MS" w:hAnsi="Arial Unicode MS" w:cs="Arial Unicode MS"/>
          <w:b/>
          <w:sz w:val="20"/>
        </w:rPr>
        <w:t>innováció</w:t>
      </w:r>
      <w:r w:rsidRPr="008C5446">
        <w:rPr>
          <w:rFonts w:ascii="Arial Unicode MS" w:eastAsia="Arial Unicode MS" w:hAnsi="Arial Unicode MS" w:cs="Arial Unicode MS"/>
          <w:sz w:val="20"/>
        </w:rPr>
        <w:t xml:space="preserve">: olyan új vagy jelentős mértékben továbbfejlesztett termék, szolgáltatás vagy folyamat - beleértve többek között a termelési, építési, illetve konstrukciós folyamatokat - új marketingmódszer, vagy új szervezési mód megvalósítása az üzletvitel, a munkaszervezés vagy a külső kapcsolatok terén, amelynek célja különösen valamely tevékenység hatékonyságának javítása, kedvező társadalmi és környezeti hatások elérése; </w:t>
      </w:r>
    </w:p>
    <w:p w:rsidR="008C5446" w:rsidRPr="008C5446" w:rsidRDefault="008C5446"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7</w:t>
      </w:r>
      <w:r w:rsidRPr="008C5446">
        <w:rPr>
          <w:rFonts w:ascii="Arial Unicode MS" w:eastAsia="Arial Unicode MS" w:hAnsi="Arial Unicode MS" w:cs="Arial Unicode MS"/>
          <w:sz w:val="20"/>
        </w:rPr>
        <w:t xml:space="preserve">. </w:t>
      </w:r>
      <w:r w:rsidRPr="008C5446">
        <w:rPr>
          <w:rFonts w:ascii="Arial Unicode MS" w:eastAsia="Arial Unicode MS" w:hAnsi="Arial Unicode MS" w:cs="Arial Unicode MS"/>
          <w:b/>
          <w:sz w:val="20"/>
        </w:rPr>
        <w:t>írásbeli vagy írásban</w:t>
      </w:r>
      <w:r w:rsidRPr="008C5446">
        <w:rPr>
          <w:rFonts w:ascii="Arial Unicode MS" w:eastAsia="Arial Unicode MS" w:hAnsi="Arial Unicode MS" w:cs="Arial Unicode MS"/>
          <w:sz w:val="20"/>
        </w:rPr>
        <w:t>: a közbeszerzési eljárás során tett nyilatkozatok, illetve eljárási cselekmények tekintetében bármely, szavakból vagy számjegyekből álló kifejezés, amely olvasható, reprodukálható, majd közölhető, ideértve az elektronikus úton továbbított és tárolt adatokat is;</w:t>
      </w:r>
    </w:p>
    <w:p w:rsidR="008C5446" w:rsidRPr="008C5446" w:rsidRDefault="008C5446" w:rsidP="00EC09CB">
      <w:pPr>
        <w:adjustRightInd w:val="0"/>
        <w:spacing w:after="0" w:line="180" w:lineRule="auto"/>
        <w:jc w:val="both"/>
        <w:rPr>
          <w:rFonts w:ascii="Arial Unicode MS" w:eastAsia="Arial Unicode MS" w:hAnsi="Arial Unicode MS" w:cs="Arial Unicode MS"/>
          <w:sz w:val="16"/>
        </w:rPr>
      </w:pPr>
      <w:r w:rsidRPr="008C5446">
        <w:rPr>
          <w:rFonts w:ascii="Arial Unicode MS" w:eastAsia="Arial Unicode MS" w:hAnsi="Arial Unicode MS" w:cs="Arial Unicode MS"/>
          <w:sz w:val="20"/>
        </w:rPr>
        <w:t>8. kapcsolt vállalkozás: az a vállalkozás, amely a számvitelről szóló törvény értelmében a közszolgáltató ajánlatkérővel összevont (konszolidált) éves beszámoló készítésére köteles, vagy olyan vállalkozás, a) amely felett a közszolgáltató ajánlatkérő közvetlenül vagy közvetve meghatározó befolyást gyakorol, b) amely a közszolgáltató ajánlatkérő felett meghatározó befolyást gyakorol, vagy c) amely a közszolgáltató ajánlatkérővel közösen egy másik vállalkozás meghatározó befolyása alatt áll;</w:t>
      </w:r>
    </w:p>
    <w:p w:rsidR="008C5446" w:rsidRPr="008C5446" w:rsidRDefault="00377C6C"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9</w:t>
      </w:r>
      <w:r w:rsidR="008C5446" w:rsidRPr="008C5446">
        <w:rPr>
          <w:rFonts w:ascii="Arial Unicode MS" w:eastAsia="Arial Unicode MS" w:hAnsi="Arial Unicode MS" w:cs="Arial Unicode MS"/>
          <w:sz w:val="20"/>
        </w:rPr>
        <w:t xml:space="preserve">. </w:t>
      </w:r>
      <w:r w:rsidR="008C5446" w:rsidRPr="008C5446">
        <w:rPr>
          <w:rFonts w:ascii="Arial Unicode MS" w:eastAsia="Arial Unicode MS" w:hAnsi="Arial Unicode MS" w:cs="Arial Unicode MS"/>
          <w:b/>
          <w:sz w:val="20"/>
        </w:rPr>
        <w:t>közbeszerzési dokumentum</w:t>
      </w:r>
      <w:r w:rsidR="008C5446" w:rsidRPr="008C5446">
        <w:rPr>
          <w:rFonts w:ascii="Arial Unicode MS" w:eastAsia="Arial Unicode MS" w:hAnsi="Arial Unicode MS" w:cs="Arial Unicode MS"/>
          <w:sz w:val="20"/>
        </w:rPr>
        <w:t xml:space="preserve">: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meghirdető hirdetmény, az eljárást meghirdető felhívásként alkalmazott előzetes tájékoztató, műszaki leírás, ismertető, kiegészítő tájékoztatás, javasolt szerződéses feltételek, a gazdasági szereplők által benyújtandó dokumentumok mintái, részletes ártáblázat vagy árazatlan költségvetés; </w:t>
      </w:r>
    </w:p>
    <w:p w:rsidR="008C5446" w:rsidRPr="008C5446" w:rsidRDefault="00377C6C"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10</w:t>
      </w:r>
      <w:r w:rsidR="008C5446" w:rsidRPr="008C5446">
        <w:rPr>
          <w:rFonts w:ascii="Arial Unicode MS" w:eastAsia="Arial Unicode MS" w:hAnsi="Arial Unicode MS" w:cs="Arial Unicode MS"/>
          <w:sz w:val="20"/>
        </w:rPr>
        <w:t xml:space="preserve">. </w:t>
      </w:r>
      <w:r w:rsidR="008C5446" w:rsidRPr="008C5446">
        <w:rPr>
          <w:rFonts w:ascii="Arial Unicode MS" w:eastAsia="Arial Unicode MS" w:hAnsi="Arial Unicode MS" w:cs="Arial Unicode MS"/>
          <w:b/>
          <w:sz w:val="20"/>
        </w:rPr>
        <w:t>közbeszerzés előkészítése</w:t>
      </w:r>
      <w:r w:rsidR="008C5446" w:rsidRPr="008C5446">
        <w:rPr>
          <w:rFonts w:ascii="Arial Unicode MS" w:eastAsia="Arial Unicode MS" w:hAnsi="Arial Unicode MS" w:cs="Arial Unicode MS"/>
          <w:sz w:val="20"/>
        </w:rPr>
        <w:t xml:space="preserve">: az adott közbeszerzési vagy koncessziós beszerzési eljárás megkezdéséhez szükséges cselekmények elvégzése, így különösen az adott közbeszerzéssel kapcsolatos </w:t>
      </w:r>
      <w:r w:rsidR="008C5446" w:rsidRPr="008C5446">
        <w:rPr>
          <w:rFonts w:ascii="Arial Unicode MS" w:eastAsia="Arial Unicode MS" w:hAnsi="Arial Unicode MS" w:cs="Arial Unicode MS"/>
          <w:sz w:val="20"/>
        </w:rPr>
        <w:lastRenderedPageBreak/>
        <w:t xml:space="preserve">helyzet- és piacfelmérés, előzetes piaci konzultáció, a közbeszerzés becsült értékének felmérése, a közbeszerzési dokumentumok előkészítése; </w:t>
      </w:r>
    </w:p>
    <w:p w:rsidR="008C5446" w:rsidRPr="008C5446" w:rsidRDefault="00377C6C"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11</w:t>
      </w:r>
      <w:r w:rsidR="008C5446" w:rsidRPr="008C5446">
        <w:rPr>
          <w:rFonts w:ascii="Arial Unicode MS" w:eastAsia="Arial Unicode MS" w:hAnsi="Arial Unicode MS" w:cs="Arial Unicode MS"/>
          <w:sz w:val="20"/>
        </w:rPr>
        <w:t xml:space="preserve">. </w:t>
      </w:r>
      <w:r w:rsidR="008C5446" w:rsidRPr="008C5446">
        <w:rPr>
          <w:rFonts w:ascii="Arial Unicode MS" w:eastAsia="Arial Unicode MS" w:hAnsi="Arial Unicode MS" w:cs="Arial Unicode MS"/>
          <w:b/>
          <w:sz w:val="20"/>
        </w:rPr>
        <w:t>közbeszerzés megkezdése</w:t>
      </w:r>
      <w:r w:rsidR="008C5446" w:rsidRPr="008C5446">
        <w:rPr>
          <w:rFonts w:ascii="Arial Unicode MS" w:eastAsia="Arial Unicode MS" w:hAnsi="Arial Unicode MS" w:cs="Arial Unicode MS"/>
          <w:sz w:val="20"/>
        </w:rPr>
        <w:t xml:space="preserve">: a közbeszerzési vagy koncessziós beszerzési eljárást megindító vagy meghirdető hirdetmény feladásának időpontja, a hirdetmény nélkül induló eljárás esetében pedig az eljárást megindító felhívás vagy a tárgyalási meghívó megküldésének, ennek hiányában a tárgyalás megkezdésének időpontja; </w:t>
      </w:r>
    </w:p>
    <w:p w:rsidR="008C5446" w:rsidRPr="008C5446" w:rsidRDefault="008C5446" w:rsidP="00EC09CB">
      <w:pPr>
        <w:adjustRightInd w:val="0"/>
        <w:spacing w:after="0" w:line="180" w:lineRule="auto"/>
        <w:jc w:val="both"/>
        <w:rPr>
          <w:rFonts w:ascii="Arial Unicode MS" w:eastAsia="Arial Unicode MS" w:hAnsi="Arial Unicode MS" w:cs="Arial Unicode MS"/>
          <w:color w:val="000000"/>
          <w:sz w:val="16"/>
          <w:szCs w:val="20"/>
        </w:rPr>
      </w:pPr>
      <w:r w:rsidRPr="008C5446">
        <w:rPr>
          <w:rFonts w:ascii="Arial Unicode MS" w:eastAsia="Arial Unicode MS" w:hAnsi="Arial Unicode MS" w:cs="Arial Unicode MS"/>
          <w:sz w:val="20"/>
        </w:rPr>
        <w:t>1</w:t>
      </w:r>
      <w:r w:rsidR="00377C6C">
        <w:rPr>
          <w:rFonts w:ascii="Arial Unicode MS" w:eastAsia="Arial Unicode MS" w:hAnsi="Arial Unicode MS" w:cs="Arial Unicode MS"/>
          <w:sz w:val="20"/>
        </w:rPr>
        <w:t>2</w:t>
      </w:r>
      <w:r w:rsidRPr="008C5446">
        <w:rPr>
          <w:rFonts w:ascii="Arial Unicode MS" w:eastAsia="Arial Unicode MS" w:hAnsi="Arial Unicode MS" w:cs="Arial Unicode MS"/>
          <w:sz w:val="20"/>
        </w:rPr>
        <w:t xml:space="preserve">. </w:t>
      </w:r>
      <w:r w:rsidRPr="008C5446">
        <w:rPr>
          <w:rFonts w:ascii="Arial Unicode MS" w:eastAsia="Arial Unicode MS" w:hAnsi="Arial Unicode MS" w:cs="Arial Unicode MS"/>
          <w:b/>
          <w:sz w:val="20"/>
        </w:rPr>
        <w:t>közbeszerzési szerződés</w:t>
      </w:r>
      <w:r w:rsidRPr="008C5446">
        <w:rPr>
          <w:rFonts w:ascii="Arial Unicode MS" w:eastAsia="Arial Unicode MS" w:hAnsi="Arial Unicode MS" w:cs="Arial Unicode MS"/>
          <w:sz w:val="20"/>
        </w:rPr>
        <w:t>: e törvény szerinti ajánlatkérő által, írásban megkötött, árubeszerzésre, szolgáltatás megrendelésre vagy építési beruházásra irányuló visszterhes szerződés; 24a.3 közbeszerzési szolgáltató: olyan szervezet vagy személy, amely járulékos közbeszerzési szolgáltatást kínál a piacon, különösen a felelős akkreditált közbeszerzési szaktanácsadó;</w:t>
      </w:r>
    </w:p>
    <w:p w:rsidR="0067782F" w:rsidRPr="0067782F" w:rsidRDefault="00377C6C"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13</w:t>
      </w:r>
      <w:r w:rsidR="0067782F" w:rsidRPr="0067782F">
        <w:rPr>
          <w:rFonts w:ascii="Arial Unicode MS" w:eastAsia="Arial Unicode MS" w:hAnsi="Arial Unicode MS" w:cs="Arial Unicode MS"/>
          <w:sz w:val="20"/>
        </w:rPr>
        <w:t>.</w:t>
      </w:r>
      <w:r w:rsidR="0067782F" w:rsidRPr="0067782F">
        <w:rPr>
          <w:rFonts w:ascii="Arial Unicode MS" w:eastAsia="Arial Unicode MS" w:hAnsi="Arial Unicode MS" w:cs="Arial Unicode MS"/>
          <w:b/>
          <w:sz w:val="20"/>
        </w:rPr>
        <w:t xml:space="preserve"> </w:t>
      </w:r>
      <w:r w:rsidR="008C5446" w:rsidRPr="0067782F">
        <w:rPr>
          <w:rFonts w:ascii="Arial Unicode MS" w:eastAsia="Arial Unicode MS" w:hAnsi="Arial Unicode MS" w:cs="Arial Unicode MS"/>
          <w:b/>
          <w:sz w:val="20"/>
        </w:rPr>
        <w:t>meghatározó befolyást képes gyakorolni</w:t>
      </w:r>
      <w:r w:rsidR="008C5446" w:rsidRPr="0067782F">
        <w:rPr>
          <w:rFonts w:ascii="Arial Unicode MS" w:eastAsia="Arial Unicode MS" w:hAnsi="Arial Unicode MS" w:cs="Arial Unicode MS"/>
          <w:sz w:val="20"/>
        </w:rPr>
        <w:t xml:space="preserve"> az a szervezet, amely az alábbi feltételek közül legalább eggyel rendelkezik egy másik szervezet tekintetében: </w:t>
      </w:r>
    </w:p>
    <w:p w:rsidR="0067782F" w:rsidRPr="0067782F" w:rsidRDefault="008C5446" w:rsidP="00EC09CB">
      <w:pPr>
        <w:adjustRightInd w:val="0"/>
        <w:spacing w:after="0" w:line="180" w:lineRule="auto"/>
        <w:jc w:val="both"/>
        <w:rPr>
          <w:rFonts w:ascii="Arial Unicode MS" w:eastAsia="Arial Unicode MS" w:hAnsi="Arial Unicode MS" w:cs="Arial Unicode MS"/>
          <w:sz w:val="20"/>
        </w:rPr>
      </w:pPr>
      <w:r w:rsidRPr="0067782F">
        <w:rPr>
          <w:rFonts w:ascii="Arial Unicode MS" w:eastAsia="Arial Unicode MS" w:hAnsi="Arial Unicode MS" w:cs="Arial Unicode MS"/>
          <w:sz w:val="20"/>
        </w:rPr>
        <w:t xml:space="preserve">a) vagyoni hozzájárulása, illetve részvénytársaság esetében a tulajdonában lévő részvények névértéke meghaladja a jegyzett tőke felét, </w:t>
      </w:r>
    </w:p>
    <w:p w:rsidR="0067782F" w:rsidRPr="0067782F" w:rsidRDefault="008C5446" w:rsidP="00EC09CB">
      <w:pPr>
        <w:adjustRightInd w:val="0"/>
        <w:spacing w:after="0" w:line="180" w:lineRule="auto"/>
        <w:jc w:val="both"/>
        <w:rPr>
          <w:rFonts w:ascii="Arial Unicode MS" w:eastAsia="Arial Unicode MS" w:hAnsi="Arial Unicode MS" w:cs="Arial Unicode MS"/>
          <w:sz w:val="20"/>
        </w:rPr>
      </w:pPr>
      <w:r w:rsidRPr="0067782F">
        <w:rPr>
          <w:rFonts w:ascii="Arial Unicode MS" w:eastAsia="Arial Unicode MS" w:hAnsi="Arial Unicode MS" w:cs="Arial Unicode MS"/>
          <w:sz w:val="20"/>
        </w:rPr>
        <w:t xml:space="preserve">b) a tagok szavazatának többségével egyedül rendelkezik, vagy más tagok a befolyással rendelkezővel kötött megállapodás alapján a befolyással rendelkezővel azonos tartalommal szavaznak, vagy a befolyással rendelkezőn keresztül gyakorolják szavazati jogukat, feltéve hogy együtt a szavazatok több mint felével rendelkeznek, </w:t>
      </w:r>
    </w:p>
    <w:p w:rsidR="0067782F" w:rsidRPr="0067782F" w:rsidRDefault="008C5446" w:rsidP="00EC09CB">
      <w:pPr>
        <w:adjustRightInd w:val="0"/>
        <w:spacing w:after="0" w:line="180" w:lineRule="auto"/>
        <w:jc w:val="both"/>
        <w:rPr>
          <w:rFonts w:ascii="Arial Unicode MS" w:eastAsia="Arial Unicode MS" w:hAnsi="Arial Unicode MS" w:cs="Arial Unicode MS"/>
          <w:sz w:val="20"/>
        </w:rPr>
      </w:pPr>
      <w:r w:rsidRPr="0067782F">
        <w:rPr>
          <w:rFonts w:ascii="Arial Unicode MS" w:eastAsia="Arial Unicode MS" w:hAnsi="Arial Unicode MS" w:cs="Arial Unicode MS"/>
          <w:sz w:val="20"/>
        </w:rPr>
        <w:t xml:space="preserve">c) jogosult arra, hogy a vezető tisztségviselők (döntéshozók, ügyvezetők) vagy a felügyelőbizottság (felügyeleti, ellenőrző szerv, testület) tagjainak többségét megválassza (kijelölje) vagy visszahívja; </w:t>
      </w:r>
    </w:p>
    <w:p w:rsidR="008C5446" w:rsidRPr="0067782F" w:rsidRDefault="00377C6C"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14</w:t>
      </w:r>
      <w:r w:rsidR="008C5446" w:rsidRPr="0067782F">
        <w:rPr>
          <w:rFonts w:ascii="Arial Unicode MS" w:eastAsia="Arial Unicode MS" w:hAnsi="Arial Unicode MS" w:cs="Arial Unicode MS"/>
          <w:sz w:val="20"/>
        </w:rPr>
        <w:t xml:space="preserve">. </w:t>
      </w:r>
      <w:r w:rsidR="008C5446" w:rsidRPr="0067782F">
        <w:rPr>
          <w:rFonts w:ascii="Arial Unicode MS" w:eastAsia="Arial Unicode MS" w:hAnsi="Arial Unicode MS" w:cs="Arial Unicode MS"/>
          <w:b/>
          <w:sz w:val="20"/>
        </w:rPr>
        <w:t>műszaki egyenértékűség</w:t>
      </w:r>
      <w:r w:rsidR="008C5446" w:rsidRPr="0067782F">
        <w:rPr>
          <w:rFonts w:ascii="Arial Unicode MS" w:eastAsia="Arial Unicode MS" w:hAnsi="Arial Unicode MS" w:cs="Arial Unicode MS"/>
          <w:sz w:val="20"/>
        </w:rPr>
        <w:t>: létesítmény, termék vagy szolgáltatás olyan meghatározó műszaki paramétere, amely mérhető, és amelynek előírt mérőszámát több létesítmény, termék vagy szolgáltatás is teljesítheti;</w:t>
      </w:r>
    </w:p>
    <w:p w:rsidR="0067782F" w:rsidRPr="0067782F" w:rsidRDefault="00377C6C" w:rsidP="00EC09CB">
      <w:pPr>
        <w:adjustRightInd w:val="0"/>
        <w:spacing w:after="0" w:line="180" w:lineRule="auto"/>
        <w:jc w:val="both"/>
        <w:rPr>
          <w:rFonts w:ascii="Arial Unicode MS" w:eastAsia="Arial Unicode MS" w:hAnsi="Arial Unicode MS" w:cs="Arial Unicode MS"/>
          <w:color w:val="000000"/>
          <w:sz w:val="16"/>
          <w:szCs w:val="20"/>
        </w:rPr>
      </w:pPr>
      <w:r>
        <w:rPr>
          <w:rFonts w:ascii="Arial Unicode MS" w:eastAsia="Arial Unicode MS" w:hAnsi="Arial Unicode MS" w:cs="Arial Unicode MS"/>
          <w:sz w:val="20"/>
        </w:rPr>
        <w:t>15</w:t>
      </w:r>
      <w:r w:rsidR="0067782F" w:rsidRPr="0067782F">
        <w:rPr>
          <w:rFonts w:ascii="Arial Unicode MS" w:eastAsia="Arial Unicode MS" w:hAnsi="Arial Unicode MS" w:cs="Arial Unicode MS"/>
          <w:sz w:val="20"/>
        </w:rPr>
        <w:t xml:space="preserve">. </w:t>
      </w:r>
      <w:r w:rsidR="0067782F" w:rsidRPr="0067782F">
        <w:rPr>
          <w:rFonts w:ascii="Arial Unicode MS" w:eastAsia="Arial Unicode MS" w:hAnsi="Arial Unicode MS" w:cs="Arial Unicode MS"/>
          <w:b/>
          <w:sz w:val="20"/>
        </w:rPr>
        <w:t>pénzügyi intézmény</w:t>
      </w:r>
      <w:r w:rsidR="0067782F" w:rsidRPr="0067782F">
        <w:rPr>
          <w:rFonts w:ascii="Arial Unicode MS" w:eastAsia="Arial Unicode MS" w:hAnsi="Arial Unicode MS" w:cs="Arial Unicode MS"/>
          <w:sz w:val="20"/>
        </w:rPr>
        <w:t>: a hitelintézetekről és a pénzügyi vállalkozásokról szóló törvényben meghatározott fogalom</w:t>
      </w:r>
    </w:p>
    <w:p w:rsidR="0067782F" w:rsidRPr="0067782F" w:rsidRDefault="00377C6C"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16</w:t>
      </w:r>
      <w:r w:rsidR="0067782F" w:rsidRPr="0067782F">
        <w:rPr>
          <w:rFonts w:ascii="Arial Unicode MS" w:eastAsia="Arial Unicode MS" w:hAnsi="Arial Unicode MS" w:cs="Arial Unicode MS"/>
          <w:sz w:val="20"/>
        </w:rPr>
        <w:t xml:space="preserve">. </w:t>
      </w:r>
      <w:r w:rsidR="0067782F" w:rsidRPr="0067782F">
        <w:rPr>
          <w:rFonts w:ascii="Arial Unicode MS" w:eastAsia="Arial Unicode MS" w:hAnsi="Arial Unicode MS" w:cs="Arial Unicode MS"/>
          <w:b/>
          <w:sz w:val="20"/>
        </w:rPr>
        <w:t>szakmai ajánlat</w:t>
      </w:r>
      <w:r w:rsidR="0067782F" w:rsidRPr="0067782F">
        <w:rPr>
          <w:rFonts w:ascii="Arial Unicode MS" w:eastAsia="Arial Unicode MS" w:hAnsi="Arial Unicode MS" w:cs="Arial Unicode MS"/>
          <w:sz w:val="20"/>
        </w:rPr>
        <w:t>: a beszerzés tárgyára, valamint a műszaki leírásban és a szerződéses feltételekben foglalt ajánlatkérői előírásokra tett ajánlat</w:t>
      </w:r>
    </w:p>
    <w:p w:rsidR="0067782F" w:rsidRPr="0067782F" w:rsidRDefault="00377C6C" w:rsidP="00EC09CB">
      <w:pPr>
        <w:adjustRightInd w:val="0"/>
        <w:spacing w:after="0" w:line="18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17</w:t>
      </w:r>
      <w:r w:rsidR="0067782F" w:rsidRPr="0067782F">
        <w:rPr>
          <w:rFonts w:ascii="Arial Unicode MS" w:eastAsia="Arial Unicode MS" w:hAnsi="Arial Unicode MS" w:cs="Arial Unicode MS"/>
          <w:sz w:val="20"/>
        </w:rPr>
        <w:t xml:space="preserve">. </w:t>
      </w:r>
      <w:r w:rsidR="0067782F" w:rsidRPr="0067782F">
        <w:rPr>
          <w:rFonts w:ascii="Arial Unicode MS" w:eastAsia="Arial Unicode MS" w:hAnsi="Arial Unicode MS" w:cs="Arial Unicode MS"/>
          <w:b/>
          <w:sz w:val="20"/>
        </w:rPr>
        <w:t>támogatás</w:t>
      </w:r>
      <w:r w:rsidR="0067782F" w:rsidRPr="0067782F">
        <w:rPr>
          <w:rFonts w:ascii="Arial Unicode MS" w:eastAsia="Arial Unicode MS" w:hAnsi="Arial Unicode MS" w:cs="Arial Unicode MS"/>
          <w:sz w:val="20"/>
        </w:rPr>
        <w:t>: a közbeszerzésre irányuló szerződés teljesítéséhez pénzeszköz vagy egyéb anyagi előny juttatása az ajánlatkérő részére, ide nem értve az adókedvezményt, a kezességvállalást, és az adózó a társasági adóról és az osztalékadóról szóló törvényben meghatározott célra nyújtott támogatását, valamint az adózó a társasági adóról és az osztalékadóról szóló törvényben meghatározott kedvezményezett célra történő felajánlását</w:t>
      </w:r>
    </w:p>
    <w:p w:rsidR="0067782F" w:rsidRPr="0067782F" w:rsidRDefault="00377C6C" w:rsidP="0067782F">
      <w:pPr>
        <w:keepLines/>
        <w:spacing w:after="0" w:line="180" w:lineRule="auto"/>
        <w:rPr>
          <w:rFonts w:ascii="Arial Unicode MS" w:eastAsia="Arial Unicode MS" w:hAnsi="Arial Unicode MS" w:cs="Arial Unicode MS"/>
          <w:sz w:val="20"/>
          <w:szCs w:val="22"/>
        </w:rPr>
      </w:pPr>
      <w:r>
        <w:rPr>
          <w:rFonts w:ascii="Arial Unicode MS" w:eastAsia="Arial Unicode MS" w:hAnsi="Arial Unicode MS" w:cs="Arial Unicode MS"/>
          <w:bCs/>
          <w:sz w:val="20"/>
          <w:szCs w:val="22"/>
        </w:rPr>
        <w:t>18</w:t>
      </w:r>
      <w:r w:rsidR="0067782F">
        <w:rPr>
          <w:rFonts w:ascii="Arial Unicode MS" w:eastAsia="Arial Unicode MS" w:hAnsi="Arial Unicode MS" w:cs="Arial Unicode MS"/>
          <w:bCs/>
          <w:sz w:val="20"/>
          <w:szCs w:val="22"/>
        </w:rPr>
        <w:t xml:space="preserve">. </w:t>
      </w:r>
      <w:r w:rsidR="0067782F" w:rsidRPr="0067782F">
        <w:rPr>
          <w:rFonts w:ascii="Arial Unicode MS" w:eastAsia="Arial Unicode MS" w:hAnsi="Arial Unicode MS" w:cs="Arial Unicode MS"/>
          <w:b/>
          <w:bCs/>
          <w:sz w:val="20"/>
          <w:szCs w:val="22"/>
        </w:rPr>
        <w:t>Kbt</w:t>
      </w:r>
      <w:r w:rsidR="0067782F" w:rsidRPr="0067782F">
        <w:rPr>
          <w:rFonts w:ascii="Arial Unicode MS" w:eastAsia="Arial Unicode MS" w:hAnsi="Arial Unicode MS" w:cs="Arial Unicode MS"/>
          <w:sz w:val="20"/>
          <w:szCs w:val="22"/>
        </w:rPr>
        <w:t>.: a közbeszerzésekről szóló 2015. évi CXLIII. törvény.</w:t>
      </w:r>
    </w:p>
    <w:p w:rsidR="0067782F" w:rsidRPr="0067782F" w:rsidRDefault="00377C6C" w:rsidP="0067782F">
      <w:pPr>
        <w:keepLines/>
        <w:spacing w:after="0" w:line="180" w:lineRule="auto"/>
        <w:rPr>
          <w:rFonts w:ascii="Arial Unicode MS" w:eastAsia="Arial Unicode MS" w:hAnsi="Arial Unicode MS" w:cs="Arial Unicode MS"/>
          <w:sz w:val="20"/>
          <w:szCs w:val="22"/>
        </w:rPr>
      </w:pPr>
      <w:r>
        <w:rPr>
          <w:rFonts w:ascii="Arial Unicode MS" w:eastAsia="Arial Unicode MS" w:hAnsi="Arial Unicode MS" w:cs="Arial Unicode MS"/>
          <w:bCs/>
          <w:sz w:val="20"/>
          <w:szCs w:val="22"/>
        </w:rPr>
        <w:t>19</w:t>
      </w:r>
      <w:r w:rsidR="0067782F">
        <w:rPr>
          <w:rFonts w:ascii="Arial Unicode MS" w:eastAsia="Arial Unicode MS" w:hAnsi="Arial Unicode MS" w:cs="Arial Unicode MS"/>
          <w:bCs/>
          <w:sz w:val="20"/>
          <w:szCs w:val="22"/>
        </w:rPr>
        <w:t xml:space="preserve">. </w:t>
      </w:r>
      <w:r w:rsidR="0067782F" w:rsidRPr="0067782F">
        <w:rPr>
          <w:rFonts w:ascii="Arial Unicode MS" w:eastAsia="Arial Unicode MS" w:hAnsi="Arial Unicode MS" w:cs="Arial Unicode MS"/>
          <w:b/>
          <w:bCs/>
          <w:sz w:val="20"/>
          <w:szCs w:val="22"/>
        </w:rPr>
        <w:t xml:space="preserve">Art.: </w:t>
      </w:r>
      <w:r w:rsidR="0067782F" w:rsidRPr="0067782F">
        <w:rPr>
          <w:rFonts w:ascii="Arial Unicode MS" w:eastAsia="Arial Unicode MS" w:hAnsi="Arial Unicode MS" w:cs="Arial Unicode MS"/>
          <w:bCs/>
          <w:sz w:val="20"/>
          <w:szCs w:val="22"/>
        </w:rPr>
        <w:t>az adózás rendjéről</w:t>
      </w:r>
      <w:r w:rsidR="0067782F" w:rsidRPr="0067782F">
        <w:rPr>
          <w:rFonts w:ascii="Arial Unicode MS" w:eastAsia="Arial Unicode MS" w:hAnsi="Arial Unicode MS" w:cs="Arial Unicode MS"/>
          <w:sz w:val="20"/>
          <w:szCs w:val="22"/>
        </w:rPr>
        <w:t xml:space="preserve"> szóló </w:t>
      </w:r>
      <w:r w:rsidR="00EA33EB">
        <w:rPr>
          <w:rFonts w:ascii="Arial Unicode MS" w:eastAsia="Arial Unicode MS" w:hAnsi="Arial Unicode MS" w:cs="Arial Unicode MS"/>
          <w:sz w:val="20"/>
          <w:szCs w:val="22"/>
        </w:rPr>
        <w:t>2017. évi CL. törvény</w:t>
      </w:r>
      <w:r w:rsidR="0067782F" w:rsidRPr="0067782F">
        <w:rPr>
          <w:rFonts w:ascii="Arial Unicode MS" w:eastAsia="Arial Unicode MS" w:hAnsi="Arial Unicode MS" w:cs="Arial Unicode MS"/>
          <w:sz w:val="20"/>
          <w:szCs w:val="22"/>
        </w:rPr>
        <w:t xml:space="preserve">. </w:t>
      </w:r>
    </w:p>
    <w:p w:rsidR="0067782F" w:rsidRPr="0067782F" w:rsidRDefault="00377C6C" w:rsidP="0067782F">
      <w:pPr>
        <w:keepLines/>
        <w:spacing w:after="0" w:line="180" w:lineRule="auto"/>
        <w:jc w:val="both"/>
        <w:rPr>
          <w:rFonts w:ascii="Arial Unicode MS" w:eastAsia="Arial Unicode MS" w:hAnsi="Arial Unicode MS" w:cs="Arial Unicode MS"/>
          <w:sz w:val="20"/>
          <w:szCs w:val="22"/>
        </w:rPr>
      </w:pPr>
      <w:r>
        <w:rPr>
          <w:rFonts w:ascii="Arial Unicode MS" w:eastAsia="Arial Unicode MS" w:hAnsi="Arial Unicode MS" w:cs="Arial Unicode MS"/>
          <w:sz w:val="20"/>
          <w:szCs w:val="22"/>
        </w:rPr>
        <w:t>20</w:t>
      </w:r>
      <w:r w:rsidR="0067782F" w:rsidRPr="0067782F">
        <w:rPr>
          <w:rFonts w:ascii="Arial Unicode MS" w:eastAsia="Arial Unicode MS" w:hAnsi="Arial Unicode MS" w:cs="Arial Unicode MS"/>
          <w:sz w:val="20"/>
          <w:szCs w:val="22"/>
        </w:rPr>
        <w:t>.</w:t>
      </w:r>
      <w:r w:rsidR="0067782F">
        <w:rPr>
          <w:rFonts w:ascii="Arial Unicode MS" w:eastAsia="Arial Unicode MS" w:hAnsi="Arial Unicode MS" w:cs="Arial Unicode MS"/>
          <w:b/>
          <w:sz w:val="20"/>
          <w:szCs w:val="22"/>
        </w:rPr>
        <w:t xml:space="preserve"> </w:t>
      </w:r>
      <w:r w:rsidR="00476709">
        <w:rPr>
          <w:rFonts w:ascii="Arial Unicode MS" w:eastAsia="Arial Unicode MS" w:hAnsi="Arial Unicode MS" w:cs="Arial Unicode MS"/>
          <w:b/>
          <w:sz w:val="20"/>
          <w:szCs w:val="22"/>
        </w:rPr>
        <w:t>c</w:t>
      </w:r>
      <w:r w:rsidR="0067782F" w:rsidRPr="0067782F">
        <w:rPr>
          <w:rFonts w:ascii="Arial Unicode MS" w:eastAsia="Arial Unicode MS" w:hAnsi="Arial Unicode MS" w:cs="Arial Unicode MS"/>
          <w:b/>
          <w:sz w:val="20"/>
          <w:szCs w:val="22"/>
        </w:rPr>
        <w:t>égszerű aláírás</w:t>
      </w:r>
      <w:r w:rsidR="0067782F" w:rsidRPr="0067782F">
        <w:rPr>
          <w:rFonts w:ascii="Arial Unicode MS" w:eastAsia="Arial Unicode MS" w:hAnsi="Arial Unicode MS" w:cs="Arial Unicode MS"/>
          <w:sz w:val="20"/>
          <w:szCs w:val="22"/>
        </w:rPr>
        <w:t>: ajánlatkérő cégszerű aláírásként a</w:t>
      </w:r>
      <w:r w:rsidR="0067782F" w:rsidRPr="0067782F">
        <w:rPr>
          <w:rFonts w:ascii="Arial Unicode MS" w:eastAsia="Arial Unicode MS" w:hAnsi="Arial Unicode MS" w:cs="Arial Unicode MS"/>
          <w:bCs/>
          <w:sz w:val="20"/>
          <w:szCs w:val="22"/>
        </w:rPr>
        <w:t xml:space="preserve"> cégnyilvánosságról, a bírósági cégeljárásról és a végelszámolásról szóló 2006. évi V. törvény 9. §</w:t>
      </w:r>
      <w:proofErr w:type="spellStart"/>
      <w:r w:rsidR="0067782F" w:rsidRPr="0067782F">
        <w:rPr>
          <w:rFonts w:ascii="Arial Unicode MS" w:eastAsia="Arial Unicode MS" w:hAnsi="Arial Unicode MS" w:cs="Arial Unicode MS"/>
          <w:bCs/>
          <w:sz w:val="20"/>
          <w:szCs w:val="22"/>
        </w:rPr>
        <w:t>-a</w:t>
      </w:r>
      <w:proofErr w:type="spellEnd"/>
      <w:r w:rsidR="0067782F" w:rsidRPr="0067782F">
        <w:rPr>
          <w:rFonts w:ascii="Arial Unicode MS" w:eastAsia="Arial Unicode MS" w:hAnsi="Arial Unicode MS" w:cs="Arial Unicode MS"/>
          <w:bCs/>
          <w:sz w:val="20"/>
          <w:szCs w:val="22"/>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5D10EC" w:rsidRPr="00FD32F6" w:rsidRDefault="005D10EC" w:rsidP="00EC09CB">
      <w:pPr>
        <w:adjustRightInd w:val="0"/>
        <w:spacing w:after="0" w:line="180" w:lineRule="auto"/>
        <w:jc w:val="both"/>
        <w:rPr>
          <w:rFonts w:ascii="Arial Unicode MS" w:eastAsia="Arial Unicode MS" w:hAnsi="Arial Unicode MS" w:cs="Arial Unicode M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C09CB" w:rsidRPr="00EC09CB" w:rsidTr="00415BCD">
        <w:tc>
          <w:tcPr>
            <w:tcW w:w="9639" w:type="dxa"/>
            <w:tcBorders>
              <w:top w:val="single" w:sz="4" w:space="0" w:color="auto"/>
              <w:left w:val="single" w:sz="4" w:space="0" w:color="auto"/>
              <w:bottom w:val="single" w:sz="4" w:space="0" w:color="auto"/>
              <w:right w:val="single" w:sz="4" w:space="0" w:color="auto"/>
            </w:tcBorders>
            <w:hideMark/>
          </w:tcPr>
          <w:p w:rsidR="00EC09CB" w:rsidRPr="00EC09CB" w:rsidRDefault="0067782F" w:rsidP="00FA0819">
            <w:pPr>
              <w:numPr>
                <w:ilvl w:val="0"/>
                <w:numId w:val="12"/>
              </w:numPr>
              <w:autoSpaceDE w:val="0"/>
              <w:autoSpaceDN w:val="0"/>
              <w:spacing w:before="120" w:after="120" w:line="240" w:lineRule="auto"/>
              <w:ind w:left="426" w:hanging="426"/>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xml:space="preserve">Általános tájékoztatás, </w:t>
            </w:r>
            <w:r w:rsidR="00EC09CB" w:rsidRPr="00EC09CB">
              <w:rPr>
                <w:rFonts w:ascii="Arial Unicode MS" w:eastAsia="Arial Unicode MS" w:hAnsi="Arial Unicode MS" w:cs="Arial Unicode MS"/>
                <w:b/>
                <w:bCs/>
                <w:sz w:val="20"/>
                <w:szCs w:val="20"/>
              </w:rPr>
              <w:t>Ajánlattevő feladata</w:t>
            </w:r>
          </w:p>
        </w:tc>
      </w:tr>
    </w:tbl>
    <w:p w:rsidR="00EC09CB" w:rsidRPr="00377C6C" w:rsidRDefault="00EC09CB" w:rsidP="00EC09CB">
      <w:pPr>
        <w:pStyle w:val="Szvegtrzsbehzssal"/>
        <w:spacing w:line="180" w:lineRule="auto"/>
        <w:ind w:left="426" w:right="-1" w:hanging="426"/>
        <w:rPr>
          <w:rFonts w:ascii="Arial Unicode MS" w:eastAsia="Arial Unicode MS" w:hAnsi="Arial Unicode MS" w:cs="Arial Unicode MS"/>
          <w:b w:val="0"/>
          <w:bCs w:val="0"/>
          <w:i w:val="0"/>
          <w:iCs w:val="0"/>
          <w:sz w:val="10"/>
          <w:szCs w:val="20"/>
        </w:rPr>
      </w:pPr>
    </w:p>
    <w:p w:rsidR="0067782F" w:rsidRPr="0067782F" w:rsidRDefault="0067782F" w:rsidP="0067782F">
      <w:pPr>
        <w:keepLines/>
        <w:spacing w:after="0" w:line="180" w:lineRule="auto"/>
        <w:jc w:val="both"/>
        <w:rPr>
          <w:rFonts w:ascii="Arial Unicode MS" w:eastAsia="Arial Unicode MS" w:hAnsi="Arial Unicode MS" w:cs="Arial Unicode MS"/>
          <w:sz w:val="20"/>
          <w:szCs w:val="22"/>
        </w:rPr>
      </w:pPr>
      <w:r w:rsidRPr="0067782F">
        <w:rPr>
          <w:rFonts w:ascii="Arial Unicode MS" w:eastAsia="Arial Unicode MS" w:hAnsi="Arial Unicode MS" w:cs="Arial Unicode MS"/>
          <w:sz w:val="20"/>
          <w:szCs w:val="22"/>
        </w:rPr>
        <w:t xml:space="preserve">Ajánlatkérő tájékoztatja az ajánlattevőket, hogy a jelen közbeszerzési dokumentum kiadásával ajánlatkérőnek nem célja az eljárást megindító felhívásban, a </w:t>
      </w:r>
      <w:proofErr w:type="spellStart"/>
      <w:r w:rsidRPr="0067782F">
        <w:rPr>
          <w:rFonts w:ascii="Arial Unicode MS" w:eastAsia="Arial Unicode MS" w:hAnsi="Arial Unicode MS" w:cs="Arial Unicode MS"/>
          <w:sz w:val="20"/>
          <w:szCs w:val="22"/>
        </w:rPr>
        <w:t>Kbt.-ben</w:t>
      </w:r>
      <w:proofErr w:type="spellEnd"/>
      <w:r w:rsidRPr="0067782F">
        <w:rPr>
          <w:rFonts w:ascii="Arial Unicode MS" w:eastAsia="Arial Unicode MS" w:hAnsi="Arial Unicode MS" w:cs="Arial Unicode MS"/>
          <w:sz w:val="20"/>
          <w:szCs w:val="22"/>
        </w:rPr>
        <w:t xml:space="preserve">, valamint az egyéb jogszabályokban foglalt rendelkezések megismétlése. Erre tekintettel a jelen közbeszerzési dokumentum kizárólag az eljárást megindító felhívással és a vonatkozó jogszabályokkal (elsősorban a </w:t>
      </w:r>
      <w:proofErr w:type="spellStart"/>
      <w:r w:rsidRPr="0067782F">
        <w:rPr>
          <w:rFonts w:ascii="Arial Unicode MS" w:eastAsia="Arial Unicode MS" w:hAnsi="Arial Unicode MS" w:cs="Arial Unicode MS"/>
          <w:sz w:val="20"/>
          <w:szCs w:val="22"/>
        </w:rPr>
        <w:t>Kbt.-vel</w:t>
      </w:r>
      <w:proofErr w:type="spellEnd"/>
      <w:r w:rsidRPr="0067782F">
        <w:rPr>
          <w:rFonts w:ascii="Arial Unicode MS" w:eastAsia="Arial Unicode MS" w:hAnsi="Arial Unicode MS" w:cs="Arial Unicode MS"/>
          <w:sz w:val="20"/>
          <w:szCs w:val="22"/>
        </w:rPr>
        <w:t>) összhangban értelmezendő.</w:t>
      </w:r>
    </w:p>
    <w:p w:rsidR="00030B9C" w:rsidRDefault="0067782F" w:rsidP="00030B9C">
      <w:pPr>
        <w:spacing w:after="0" w:line="180" w:lineRule="auto"/>
        <w:jc w:val="both"/>
        <w:rPr>
          <w:rFonts w:ascii="Arial Unicode MS" w:eastAsia="Arial Unicode MS" w:hAnsi="Arial Unicode MS" w:cs="Arial Unicode MS"/>
          <w:sz w:val="20"/>
          <w:szCs w:val="22"/>
        </w:rPr>
      </w:pPr>
      <w:r w:rsidRPr="0067782F">
        <w:rPr>
          <w:rFonts w:ascii="Arial Unicode MS" w:eastAsia="Arial Unicode MS" w:hAnsi="Arial Unicode MS" w:cs="Arial Unicode MS"/>
          <w:sz w:val="20"/>
          <w:szCs w:val="22"/>
        </w:rPr>
        <w:t>Ajánlatkérő a Kbt. 39.§ (1) bekezdése alapján rögzíti, hogy a közbeszerzési dokumentumokat azon gazdasági szereplők számára elektronikus úton, korlátlanul és teljes körűen, térítésmentesen hozzá</w:t>
      </w:r>
      <w:r w:rsidR="00CE4F7B">
        <w:rPr>
          <w:rFonts w:ascii="Arial Unicode MS" w:eastAsia="Arial Unicode MS" w:hAnsi="Arial Unicode MS" w:cs="Arial Unicode MS"/>
          <w:sz w:val="20"/>
          <w:szCs w:val="22"/>
        </w:rPr>
        <w:t xml:space="preserve">férhetővé teszi, </w:t>
      </w:r>
      <w:r w:rsidR="00CE4F7B" w:rsidRPr="00CE4F7B">
        <w:rPr>
          <w:rFonts w:ascii="Arial Unicode MS" w:eastAsia="Arial Unicode MS" w:hAnsi="Arial Unicode MS" w:cs="Arial Unicode MS"/>
          <w:sz w:val="20"/>
          <w:szCs w:val="22"/>
          <w:u w:val="single"/>
        </w:rPr>
        <w:t xml:space="preserve">akik a </w:t>
      </w:r>
      <w:r w:rsidR="00030B9C" w:rsidRPr="00030B9C">
        <w:rPr>
          <w:rFonts w:ascii="Arial Unicode MS" w:eastAsia="Arial Unicode MS" w:hAnsi="Arial Unicode MS" w:cs="Arial Unicode MS"/>
          <w:sz w:val="20"/>
          <w:szCs w:val="22"/>
          <w:u w:val="single"/>
        </w:rPr>
        <w:t>Kbt. 113.§ (1) bekezdése alapján kiválasztásra kerültek illetve mindazoknak a gazdasági szereplőknek, akik ajánlattételi szándékukat jelezték.</w:t>
      </w:r>
    </w:p>
    <w:p w:rsidR="00CE4F7B" w:rsidRPr="00030B9C" w:rsidRDefault="00CE4F7B" w:rsidP="0067782F">
      <w:pPr>
        <w:spacing w:after="0" w:line="180" w:lineRule="auto"/>
        <w:jc w:val="both"/>
        <w:rPr>
          <w:rFonts w:ascii="Arial Unicode MS" w:eastAsia="Arial Unicode MS" w:hAnsi="Arial Unicode MS" w:cs="Arial Unicode MS"/>
          <w:sz w:val="10"/>
          <w:szCs w:val="22"/>
        </w:rPr>
      </w:pPr>
    </w:p>
    <w:p w:rsidR="0067782F" w:rsidRPr="0067782F" w:rsidRDefault="0067782F" w:rsidP="0067782F">
      <w:pPr>
        <w:spacing w:after="0" w:line="180" w:lineRule="auto"/>
        <w:jc w:val="both"/>
        <w:rPr>
          <w:rFonts w:ascii="Arial Unicode MS" w:eastAsia="Arial Unicode MS" w:hAnsi="Arial Unicode MS" w:cs="Arial Unicode MS"/>
          <w:sz w:val="20"/>
          <w:szCs w:val="22"/>
        </w:rPr>
      </w:pPr>
      <w:r w:rsidRPr="0067782F">
        <w:rPr>
          <w:rFonts w:ascii="Arial Unicode MS" w:eastAsia="Arial Unicode MS" w:hAnsi="Arial Unicode MS" w:cs="Arial Unicode MS"/>
          <w:sz w:val="20"/>
          <w:szCs w:val="22"/>
        </w:rPr>
        <w:t xml:space="preserve">Ajánlatkérő rögzíti, hogy a közbeszerzési eljárásban keletkezett és nyilvános további dokumentumok - a közvetlen megküldés mellett – közvetlenül szintén hozzáférhetőek lesznek. </w:t>
      </w:r>
    </w:p>
    <w:p w:rsidR="00CE4F7B" w:rsidRDefault="0067782F" w:rsidP="0067782F">
      <w:pPr>
        <w:spacing w:after="0" w:line="180" w:lineRule="auto"/>
        <w:jc w:val="both"/>
        <w:rPr>
          <w:rFonts w:ascii="Arial Unicode MS" w:eastAsia="Arial Unicode MS" w:hAnsi="Arial Unicode MS" w:cs="Arial Unicode MS"/>
          <w:bCs/>
          <w:sz w:val="20"/>
          <w:szCs w:val="22"/>
        </w:rPr>
      </w:pPr>
      <w:r w:rsidRPr="0067782F">
        <w:rPr>
          <w:rFonts w:ascii="Arial Unicode MS" w:eastAsia="Arial Unicode MS" w:hAnsi="Arial Unicode MS" w:cs="Arial Unicode MS"/>
          <w:bCs/>
          <w:sz w:val="20"/>
          <w:szCs w:val="22"/>
        </w:rPr>
        <w:t>A közbeszerzési dokumentumok letölthetőek .</w:t>
      </w:r>
      <w:proofErr w:type="spellStart"/>
      <w:r w:rsidRPr="0067782F">
        <w:rPr>
          <w:rFonts w:ascii="Arial Unicode MS" w:eastAsia="Arial Unicode MS" w:hAnsi="Arial Unicode MS" w:cs="Arial Unicode MS"/>
          <w:bCs/>
          <w:sz w:val="20"/>
          <w:szCs w:val="22"/>
        </w:rPr>
        <w:t>doc</w:t>
      </w:r>
      <w:proofErr w:type="spellEnd"/>
      <w:r w:rsidR="005B3A71">
        <w:rPr>
          <w:rFonts w:ascii="Arial Unicode MS" w:eastAsia="Arial Unicode MS" w:hAnsi="Arial Unicode MS" w:cs="Arial Unicode MS"/>
          <w:bCs/>
          <w:sz w:val="20"/>
          <w:szCs w:val="22"/>
        </w:rPr>
        <w:t>, .</w:t>
      </w:r>
      <w:proofErr w:type="spellStart"/>
      <w:r w:rsidR="005B3A71">
        <w:rPr>
          <w:rFonts w:ascii="Arial Unicode MS" w:eastAsia="Arial Unicode MS" w:hAnsi="Arial Unicode MS" w:cs="Arial Unicode MS"/>
          <w:bCs/>
          <w:sz w:val="20"/>
          <w:szCs w:val="22"/>
        </w:rPr>
        <w:t>xls</w:t>
      </w:r>
      <w:proofErr w:type="spellEnd"/>
      <w:r w:rsidR="005B3A71">
        <w:rPr>
          <w:rFonts w:ascii="Arial Unicode MS" w:eastAsia="Arial Unicode MS" w:hAnsi="Arial Unicode MS" w:cs="Arial Unicode MS"/>
          <w:bCs/>
          <w:sz w:val="20"/>
          <w:szCs w:val="22"/>
        </w:rPr>
        <w:t xml:space="preserve"> </w:t>
      </w:r>
      <w:r w:rsidRPr="0067782F">
        <w:rPr>
          <w:rFonts w:ascii="Arial Unicode MS" w:eastAsia="Arial Unicode MS" w:hAnsi="Arial Unicode MS" w:cs="Arial Unicode MS"/>
          <w:bCs/>
          <w:sz w:val="20"/>
          <w:szCs w:val="22"/>
        </w:rPr>
        <w:t>és .</w:t>
      </w:r>
      <w:proofErr w:type="spellStart"/>
      <w:r w:rsidRPr="0067782F">
        <w:rPr>
          <w:rFonts w:ascii="Arial Unicode MS" w:eastAsia="Arial Unicode MS" w:hAnsi="Arial Unicode MS" w:cs="Arial Unicode MS"/>
          <w:bCs/>
          <w:sz w:val="20"/>
          <w:szCs w:val="22"/>
        </w:rPr>
        <w:t>pdf</w:t>
      </w:r>
      <w:proofErr w:type="spellEnd"/>
      <w:r w:rsidRPr="0067782F">
        <w:rPr>
          <w:rFonts w:ascii="Arial Unicode MS" w:eastAsia="Arial Unicode MS" w:hAnsi="Arial Unicode MS" w:cs="Arial Unicode MS"/>
          <w:bCs/>
          <w:sz w:val="20"/>
          <w:szCs w:val="22"/>
        </w:rPr>
        <w:t xml:space="preserve"> formátumban. </w:t>
      </w:r>
    </w:p>
    <w:p w:rsidR="00CE4F7B" w:rsidRPr="00377C6C" w:rsidRDefault="00CE4F7B" w:rsidP="0067782F">
      <w:pPr>
        <w:spacing w:after="0" w:line="180" w:lineRule="auto"/>
        <w:jc w:val="both"/>
        <w:rPr>
          <w:rFonts w:ascii="Arial Unicode MS" w:eastAsia="Arial Unicode MS" w:hAnsi="Arial Unicode MS" w:cs="Arial Unicode MS"/>
          <w:bCs/>
          <w:sz w:val="10"/>
          <w:szCs w:val="22"/>
        </w:rPr>
      </w:pPr>
    </w:p>
    <w:p w:rsidR="0067782F" w:rsidRDefault="0067782F" w:rsidP="0067782F">
      <w:pPr>
        <w:spacing w:after="0" w:line="180" w:lineRule="auto"/>
        <w:jc w:val="both"/>
        <w:rPr>
          <w:rFonts w:ascii="Arial Unicode MS" w:eastAsia="Arial Unicode MS" w:hAnsi="Arial Unicode MS" w:cs="Arial Unicode MS"/>
          <w:bCs/>
          <w:sz w:val="20"/>
          <w:szCs w:val="22"/>
        </w:rPr>
      </w:pPr>
      <w:r w:rsidRPr="0067782F">
        <w:rPr>
          <w:rFonts w:ascii="Arial Unicode MS" w:eastAsia="Arial Unicode MS" w:hAnsi="Arial Unicode MS" w:cs="Arial Unicode MS"/>
          <w:bCs/>
          <w:sz w:val="20"/>
          <w:szCs w:val="22"/>
        </w:rPr>
        <w:lastRenderedPageBreak/>
        <w:t>A tételes árazott költségvetés elkészítése során ajánlatkérő a műszak</w:t>
      </w:r>
      <w:r w:rsidR="00413102">
        <w:rPr>
          <w:rFonts w:ascii="Arial Unicode MS" w:eastAsia="Arial Unicode MS" w:hAnsi="Arial Unicode MS" w:cs="Arial Unicode MS"/>
          <w:bCs/>
          <w:sz w:val="20"/>
          <w:szCs w:val="22"/>
        </w:rPr>
        <w:t xml:space="preserve">i dokumentáció részét képező és </w:t>
      </w:r>
      <w:r w:rsidRPr="0067782F">
        <w:rPr>
          <w:rFonts w:ascii="Arial Unicode MS" w:eastAsia="Arial Unicode MS" w:hAnsi="Arial Unicode MS" w:cs="Arial Unicode MS"/>
          <w:bCs/>
          <w:sz w:val="20"/>
          <w:szCs w:val="22"/>
        </w:rPr>
        <w:t>.</w:t>
      </w:r>
      <w:proofErr w:type="spellStart"/>
      <w:r w:rsidRPr="0067782F">
        <w:rPr>
          <w:rFonts w:ascii="Arial Unicode MS" w:eastAsia="Arial Unicode MS" w:hAnsi="Arial Unicode MS" w:cs="Arial Unicode MS"/>
          <w:bCs/>
          <w:sz w:val="20"/>
          <w:szCs w:val="22"/>
        </w:rPr>
        <w:t>xls</w:t>
      </w:r>
      <w:proofErr w:type="spellEnd"/>
      <w:r w:rsidR="00CE4F7B">
        <w:rPr>
          <w:rFonts w:ascii="Arial Unicode MS" w:eastAsia="Arial Unicode MS" w:hAnsi="Arial Unicode MS" w:cs="Arial Unicode MS"/>
          <w:bCs/>
          <w:sz w:val="20"/>
          <w:szCs w:val="22"/>
        </w:rPr>
        <w:t>/</w:t>
      </w:r>
      <w:proofErr w:type="spellStart"/>
      <w:r w:rsidR="00CE4F7B">
        <w:rPr>
          <w:rFonts w:ascii="Arial Unicode MS" w:eastAsia="Arial Unicode MS" w:hAnsi="Arial Unicode MS" w:cs="Arial Unicode MS"/>
          <w:bCs/>
          <w:sz w:val="20"/>
          <w:szCs w:val="22"/>
        </w:rPr>
        <w:t>pdf</w:t>
      </w:r>
      <w:proofErr w:type="spellEnd"/>
      <w:r w:rsidRPr="0067782F">
        <w:rPr>
          <w:rFonts w:ascii="Arial Unicode MS" w:eastAsia="Arial Unicode MS" w:hAnsi="Arial Unicode MS" w:cs="Arial Unicode MS"/>
          <w:bCs/>
          <w:sz w:val="20"/>
          <w:szCs w:val="22"/>
        </w:rPr>
        <w:t xml:space="preserve"> formátumban rendelkezésre bocsátott tételes árazatlan költségvetést kéri használni és az előírtaknak megfelelően az ajánlatban benyújtani.</w:t>
      </w:r>
    </w:p>
    <w:p w:rsidR="00CE4F7B" w:rsidRPr="00377C6C" w:rsidRDefault="00CE4F7B" w:rsidP="0067782F">
      <w:pPr>
        <w:spacing w:after="0" w:line="180" w:lineRule="auto"/>
        <w:jc w:val="both"/>
        <w:rPr>
          <w:rFonts w:ascii="Arial Unicode MS" w:eastAsia="Arial Unicode MS" w:hAnsi="Arial Unicode MS" w:cs="Arial Unicode MS"/>
          <w:bCs/>
          <w:sz w:val="10"/>
          <w:szCs w:val="22"/>
        </w:rPr>
      </w:pPr>
    </w:p>
    <w:p w:rsidR="003B424E" w:rsidRPr="003B424E" w:rsidRDefault="003B424E" w:rsidP="003B424E">
      <w:pPr>
        <w:spacing w:after="0" w:line="180" w:lineRule="auto"/>
        <w:jc w:val="both"/>
        <w:rPr>
          <w:rFonts w:ascii="Arial Unicode MS" w:eastAsia="Arial Unicode MS" w:hAnsi="Arial Unicode MS" w:cs="Arial Unicode MS"/>
          <w:sz w:val="20"/>
          <w:szCs w:val="24"/>
        </w:rPr>
      </w:pPr>
      <w:r w:rsidRPr="003B424E">
        <w:rPr>
          <w:rFonts w:ascii="Arial Unicode MS" w:eastAsia="Arial Unicode MS" w:hAnsi="Arial Unicode MS" w:cs="Arial Unicode MS"/>
          <w:sz w:val="20"/>
          <w:szCs w:val="24"/>
        </w:rPr>
        <w:t>A Dokumentáció Ajánlatkérő szellemi tulajdonát képezi, ennek megfelelően a szellemi alkotásokról szóló jogszabályok oltalomban részesítik. A Dokumentáció másolása, sokszorosítása csak a jelen eljárásban történő használat érdekében megengedett, a jelen eljárás keretein kívül bármilyen formában történő felhasználásához Ajánlatkérő nem járul hozzá. Az ajánlati dokumentáció nem mindenben ismétli meg az ajánlattételi felhívásban foglaltakat. Az ajánlattételi felhívás és az ajánlattételi dokumentáció együtt kezelendő, az Ajánlattevőknek az ajánlattételi felhívásban és az ajánlattételi dokumentációban meghatározott valamennyi tartalmi és formai követelménynek megfelelően kell az ajánlatukat elkészíteniük és benyújtaniuk.</w:t>
      </w:r>
    </w:p>
    <w:p w:rsidR="003B424E" w:rsidRPr="00C900D4" w:rsidRDefault="003B424E" w:rsidP="003B424E">
      <w:pPr>
        <w:spacing w:after="0" w:line="180" w:lineRule="auto"/>
        <w:jc w:val="both"/>
        <w:rPr>
          <w:rFonts w:ascii="Arial Unicode MS" w:eastAsia="Arial Unicode MS" w:hAnsi="Arial Unicode MS" w:cs="Arial Unicode MS"/>
          <w:sz w:val="10"/>
          <w:szCs w:val="24"/>
        </w:rPr>
      </w:pPr>
    </w:p>
    <w:p w:rsidR="003B424E" w:rsidRPr="003B424E" w:rsidRDefault="003B424E" w:rsidP="003B424E">
      <w:pPr>
        <w:spacing w:after="0" w:line="180" w:lineRule="auto"/>
        <w:jc w:val="both"/>
        <w:rPr>
          <w:rFonts w:ascii="Arial Unicode MS" w:eastAsia="Arial Unicode MS" w:hAnsi="Arial Unicode MS" w:cs="Arial Unicode MS"/>
          <w:sz w:val="20"/>
          <w:szCs w:val="24"/>
        </w:rPr>
      </w:pPr>
      <w:r w:rsidRPr="003B424E">
        <w:rPr>
          <w:rFonts w:ascii="Arial Unicode MS" w:eastAsia="Arial Unicode MS" w:hAnsi="Arial Unicode MS" w:cs="Arial Unicode MS"/>
          <w:sz w:val="20"/>
          <w:szCs w:val="24"/>
        </w:rPr>
        <w:t xml:space="preserve">Az Ajánlattevőknek az ajánlattételi dokumentációban közölt információkat bizalmasan kell kezelniük, melynek tartalmáról harmadik félnek információt nem szolgáltathatnak, ha csak ez az ajánlat elkészítéséhez, illetve az esetleges jogvitát rendező eljárások lefolytatásához nem szükségesek. </w:t>
      </w:r>
    </w:p>
    <w:p w:rsidR="003B424E" w:rsidRPr="00C900D4" w:rsidRDefault="003B424E" w:rsidP="003B424E">
      <w:pPr>
        <w:spacing w:after="0" w:line="240" w:lineRule="auto"/>
        <w:jc w:val="both"/>
        <w:rPr>
          <w:rFonts w:ascii="Times New Roman" w:hAnsi="Times New Roman"/>
          <w:sz w:val="10"/>
          <w:szCs w:val="24"/>
        </w:rPr>
      </w:pPr>
    </w:p>
    <w:p w:rsidR="0067782F" w:rsidRPr="0067782F" w:rsidRDefault="0067782F" w:rsidP="0067782F">
      <w:pPr>
        <w:keepLines/>
        <w:spacing w:after="0" w:line="180" w:lineRule="auto"/>
        <w:jc w:val="both"/>
        <w:rPr>
          <w:rFonts w:ascii="Arial Unicode MS" w:eastAsia="Arial Unicode MS" w:hAnsi="Arial Unicode MS" w:cs="Arial Unicode MS"/>
          <w:sz w:val="20"/>
          <w:szCs w:val="22"/>
        </w:rPr>
      </w:pPr>
      <w:r w:rsidRPr="0067782F">
        <w:rPr>
          <w:rFonts w:ascii="Arial Unicode MS" w:eastAsia="Arial Unicode MS" w:hAnsi="Arial Unicode MS" w:cs="Arial Unicode MS"/>
          <w:sz w:val="20"/>
          <w:szCs w:val="22"/>
        </w:rPr>
        <w:t xml:space="preserve">Ajánlatkérő a Kbt. 73.§ (4) bekezdése alapján rögzíti, hogy a Kbt. 73.§ (1) bekezdés </w:t>
      </w:r>
      <w:r w:rsidRPr="0067782F">
        <w:rPr>
          <w:rFonts w:ascii="Arial Unicode MS" w:eastAsia="Arial Unicode MS" w:hAnsi="Arial Unicode MS" w:cs="Arial Unicode MS"/>
          <w:i/>
          <w:iCs/>
          <w:sz w:val="20"/>
          <w:szCs w:val="22"/>
        </w:rPr>
        <w:t xml:space="preserve">e) </w:t>
      </w:r>
      <w:r w:rsidRPr="0067782F">
        <w:rPr>
          <w:rFonts w:ascii="Arial Unicode MS" w:eastAsia="Arial Unicode MS" w:hAnsi="Arial Unicode MS" w:cs="Arial Unicode MS"/>
          <w:sz w:val="20"/>
          <w:szCs w:val="22"/>
        </w:rPr>
        <w:t>pontja alapján érvénytelen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Az ajánlatkérő a közbeszerzési dokumentumokban tájékoztatásként közli azoknak a szervezeteknek a nevét, amelyektől az ajánlattevő tájékoztatást kaphat a Kbt. 73.§ (4) bekezdés szerinti azon követelményekről, amelyeknek a teljesítés során meg kell felelni. Az ajánlattevőnek e követelményekről külön nyilatkozatot nem kell benyújtania.</w:t>
      </w:r>
    </w:p>
    <w:p w:rsidR="008A4F9B" w:rsidRPr="00030B9C" w:rsidRDefault="008A4F9B" w:rsidP="0067782F">
      <w:pPr>
        <w:keepLines/>
        <w:spacing w:after="0" w:line="180" w:lineRule="auto"/>
        <w:jc w:val="both"/>
        <w:rPr>
          <w:rFonts w:ascii="Arial Unicode MS" w:eastAsia="Arial Unicode MS" w:hAnsi="Arial Unicode MS" w:cs="Arial Unicode MS"/>
          <w:sz w:val="10"/>
          <w:szCs w:val="22"/>
        </w:rPr>
      </w:pPr>
    </w:p>
    <w:p w:rsidR="0067782F" w:rsidRDefault="0067782F" w:rsidP="0067782F">
      <w:pPr>
        <w:keepLines/>
        <w:spacing w:after="0" w:line="180" w:lineRule="auto"/>
        <w:jc w:val="both"/>
        <w:rPr>
          <w:rFonts w:ascii="Arial Unicode MS" w:eastAsia="Arial Unicode MS" w:hAnsi="Arial Unicode MS" w:cs="Arial Unicode MS"/>
          <w:sz w:val="20"/>
          <w:szCs w:val="22"/>
        </w:rPr>
      </w:pPr>
      <w:r w:rsidRPr="0067782F">
        <w:rPr>
          <w:rFonts w:ascii="Arial Unicode MS" w:eastAsia="Arial Unicode MS" w:hAnsi="Arial Unicode MS" w:cs="Arial Unicode MS"/>
          <w:sz w:val="20"/>
          <w:szCs w:val="22"/>
        </w:rPr>
        <w:t>Ajánlattevő az alábbi szervektől kérhet tájékoztatás:</w:t>
      </w:r>
    </w:p>
    <w:p w:rsidR="00CE4F7B" w:rsidRPr="00377C6C" w:rsidRDefault="00CE4F7B" w:rsidP="0067782F">
      <w:pPr>
        <w:keepLines/>
        <w:spacing w:after="0" w:line="180" w:lineRule="auto"/>
        <w:jc w:val="both"/>
        <w:rPr>
          <w:rFonts w:ascii="Arial Unicode MS" w:eastAsia="Arial Unicode MS" w:hAnsi="Arial Unicode MS" w:cs="Arial Unicode MS"/>
          <w:sz w:val="10"/>
          <w:szCs w:val="22"/>
        </w:rPr>
      </w:pPr>
    </w:p>
    <w:p w:rsidR="008A4F9B" w:rsidRDefault="008A4F9B" w:rsidP="008A4F9B">
      <w:pPr>
        <w:spacing w:after="0" w:line="180" w:lineRule="auto"/>
        <w:ind w:left="426" w:firstLine="282"/>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Egészségvédelem:</w:t>
      </w:r>
    </w:p>
    <w:p w:rsidR="008A4F9B" w:rsidRPr="008A4F9B" w:rsidRDefault="008A4F9B" w:rsidP="008A4F9B">
      <w:pPr>
        <w:spacing w:after="0" w:line="180" w:lineRule="auto"/>
        <w:ind w:left="1416"/>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 xml:space="preserve">Emberi Erőforrások Minisztériuma </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Székhely: 1054 Budapest, Akadémia u. 3.</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Központi telefon: +36-1-795-1200</w:t>
      </w:r>
    </w:p>
    <w:p w:rsidR="008A4F9B" w:rsidRPr="008A4F9B" w:rsidRDefault="008A4F9B" w:rsidP="008A4F9B">
      <w:pPr>
        <w:spacing w:after="0" w:line="180" w:lineRule="auto"/>
        <w:ind w:left="70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         </w:t>
      </w:r>
      <w:r w:rsidRPr="008A4F9B">
        <w:rPr>
          <w:rFonts w:ascii="Arial Unicode MS" w:eastAsia="Arial Unicode MS" w:hAnsi="Arial Unicode MS" w:cs="Arial Unicode MS"/>
          <w:sz w:val="20"/>
          <w:szCs w:val="20"/>
        </w:rPr>
        <w:tab/>
        <w:t>Elektronikus levélcím: ugyfelszolgalat@emmi.gov.hu</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Honlap::www.kormany.hu/hu/emberi-eroforrasok-miniszteriuma</w:t>
      </w:r>
    </w:p>
    <w:p w:rsidR="008A4F9B" w:rsidRPr="00415BCD" w:rsidRDefault="008A4F9B" w:rsidP="008A4F9B">
      <w:pPr>
        <w:spacing w:after="0" w:line="180" w:lineRule="auto"/>
        <w:ind w:left="2832"/>
        <w:jc w:val="both"/>
        <w:rPr>
          <w:rFonts w:ascii="Arial Unicode MS" w:eastAsia="Arial Unicode MS" w:hAnsi="Arial Unicode MS" w:cs="Arial Unicode MS"/>
          <w:sz w:val="12"/>
          <w:szCs w:val="20"/>
        </w:rPr>
      </w:pPr>
    </w:p>
    <w:p w:rsidR="008A4F9B" w:rsidRPr="008A4F9B" w:rsidRDefault="008A4F9B" w:rsidP="008A4F9B">
      <w:pPr>
        <w:pStyle w:val="NormlWeb"/>
        <w:spacing w:line="180" w:lineRule="auto"/>
        <w:ind w:left="1416"/>
        <w:rPr>
          <w:rFonts w:ascii="Arial Unicode MS" w:eastAsia="Arial Unicode MS" w:hAnsi="Arial Unicode MS" w:cs="Arial Unicode MS"/>
          <w:b/>
          <w:sz w:val="20"/>
          <w:szCs w:val="20"/>
          <w:lang w:eastAsia="en-US"/>
        </w:rPr>
      </w:pPr>
      <w:r w:rsidRPr="008A4F9B">
        <w:rPr>
          <w:rFonts w:ascii="Arial Unicode MS" w:eastAsia="Arial Unicode MS" w:hAnsi="Arial Unicode MS" w:cs="Arial Unicode MS"/>
          <w:b/>
          <w:sz w:val="20"/>
          <w:szCs w:val="20"/>
          <w:lang w:eastAsia="en-US"/>
        </w:rPr>
        <w:t xml:space="preserve">Jász-Nagykun-Szolnok Megyei Kormányhivatal </w:t>
      </w:r>
    </w:p>
    <w:p w:rsidR="008A4F9B" w:rsidRPr="008A4F9B" w:rsidRDefault="008A4F9B" w:rsidP="008A4F9B">
      <w:pPr>
        <w:pStyle w:val="NormlWeb"/>
        <w:spacing w:line="180" w:lineRule="auto"/>
        <w:ind w:left="1416"/>
        <w:rPr>
          <w:rFonts w:ascii="Arial Unicode MS" w:eastAsia="Arial Unicode MS" w:hAnsi="Arial Unicode MS" w:cs="Arial Unicode MS"/>
          <w:b/>
          <w:sz w:val="20"/>
          <w:szCs w:val="20"/>
          <w:lang w:eastAsia="en-US"/>
        </w:rPr>
      </w:pPr>
      <w:r w:rsidRPr="008A4F9B">
        <w:rPr>
          <w:rFonts w:ascii="Arial Unicode MS" w:eastAsia="Arial Unicode MS" w:hAnsi="Arial Unicode MS" w:cs="Arial Unicode MS"/>
          <w:b/>
          <w:sz w:val="20"/>
          <w:szCs w:val="20"/>
          <w:lang w:eastAsia="en-US"/>
        </w:rPr>
        <w:t>Szolnoki Járási Hivatala</w:t>
      </w:r>
    </w:p>
    <w:p w:rsidR="008A4F9B" w:rsidRPr="008A4F9B" w:rsidRDefault="008A4F9B" w:rsidP="008A4F9B">
      <w:pPr>
        <w:tabs>
          <w:tab w:val="left" w:pos="1418"/>
        </w:tabs>
        <w:spacing w:after="0" w:line="180" w:lineRule="auto"/>
        <w:ind w:left="1418"/>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Népegészségügyi Osztály</w:t>
      </w:r>
    </w:p>
    <w:p w:rsidR="008A4F9B" w:rsidRPr="008A4F9B" w:rsidRDefault="008A4F9B" w:rsidP="008A4F9B">
      <w:pPr>
        <w:tabs>
          <w:tab w:val="left" w:pos="1418"/>
        </w:tabs>
        <w:spacing w:after="0" w:line="180" w:lineRule="auto"/>
        <w:ind w:left="141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Cím: 5000 Szolnok, Ady Endre út 35-37.</w:t>
      </w:r>
    </w:p>
    <w:p w:rsidR="008A4F9B" w:rsidRPr="008A4F9B" w:rsidRDefault="008A4F9B" w:rsidP="008A4F9B">
      <w:pPr>
        <w:tabs>
          <w:tab w:val="left" w:pos="1418"/>
        </w:tabs>
        <w:spacing w:after="0" w:line="180" w:lineRule="auto"/>
        <w:ind w:left="141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Telefon: 56/422-106</w:t>
      </w:r>
    </w:p>
    <w:p w:rsidR="008A4F9B" w:rsidRPr="008A4F9B" w:rsidRDefault="008A4F9B" w:rsidP="008A4F9B">
      <w:pPr>
        <w:tabs>
          <w:tab w:val="left" w:pos="1418"/>
        </w:tabs>
        <w:spacing w:after="0" w:line="180" w:lineRule="auto"/>
        <w:ind w:left="141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Fax: 56/422-106</w:t>
      </w:r>
    </w:p>
    <w:p w:rsidR="008A4F9B" w:rsidRPr="00030B9C" w:rsidRDefault="008A4F9B" w:rsidP="008A4F9B">
      <w:pPr>
        <w:spacing w:after="0" w:line="180" w:lineRule="auto"/>
        <w:ind w:left="426" w:firstLine="282"/>
        <w:jc w:val="both"/>
        <w:rPr>
          <w:rFonts w:ascii="Arial Unicode MS" w:eastAsia="Arial Unicode MS" w:hAnsi="Arial Unicode MS" w:cs="Arial Unicode MS"/>
          <w:b/>
          <w:sz w:val="10"/>
          <w:szCs w:val="20"/>
        </w:rPr>
      </w:pPr>
    </w:p>
    <w:p w:rsidR="008A4F9B" w:rsidRDefault="008A4F9B" w:rsidP="008A4F9B">
      <w:pPr>
        <w:spacing w:after="0" w:line="180" w:lineRule="auto"/>
        <w:ind w:left="426" w:firstLine="282"/>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Adózás:</w:t>
      </w:r>
    </w:p>
    <w:p w:rsidR="008A4F9B" w:rsidRPr="008A4F9B" w:rsidRDefault="008A4F9B" w:rsidP="008A4F9B">
      <w:pPr>
        <w:spacing w:after="0" w:line="180" w:lineRule="auto"/>
        <w:ind w:left="1416"/>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NAV Jász-Nagykun-Szolnok Megyei Adó- és Vámigazgatósága</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Cím: 5000 Szolnok - Központi ügyfélszolgálat, József Attila u. 22-24.</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Telefonszám: +36 (56) 503-333</w:t>
      </w:r>
    </w:p>
    <w:p w:rsid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Fax: +36 (56) 507-577</w:t>
      </w:r>
    </w:p>
    <w:p w:rsidR="008A4F9B" w:rsidRPr="00415BCD" w:rsidRDefault="008A4F9B" w:rsidP="008A4F9B">
      <w:pPr>
        <w:spacing w:after="0" w:line="180" w:lineRule="auto"/>
        <w:ind w:left="1416"/>
        <w:jc w:val="both"/>
        <w:rPr>
          <w:rFonts w:ascii="Arial Unicode MS" w:eastAsia="Arial Unicode MS" w:hAnsi="Arial Unicode MS" w:cs="Arial Unicode MS"/>
          <w:sz w:val="12"/>
          <w:szCs w:val="20"/>
        </w:rPr>
      </w:pPr>
    </w:p>
    <w:p w:rsidR="008A4F9B" w:rsidRPr="008A4F9B" w:rsidRDefault="008A4F9B" w:rsidP="008A4F9B">
      <w:pPr>
        <w:spacing w:after="0" w:line="180" w:lineRule="auto"/>
        <w:ind w:left="1415"/>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 xml:space="preserve">NAV  </w:t>
      </w:r>
    </w:p>
    <w:p w:rsidR="008A4F9B" w:rsidRPr="008A4F9B" w:rsidRDefault="008A4F9B" w:rsidP="008A4F9B">
      <w:pPr>
        <w:spacing w:after="0" w:line="180" w:lineRule="auto"/>
        <w:ind w:left="1415"/>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Székhely: 1054 Budapest, Széchenyi u. 2. </w:t>
      </w:r>
    </w:p>
    <w:p w:rsidR="008A4F9B" w:rsidRPr="008A4F9B" w:rsidRDefault="008A4F9B" w:rsidP="008A4F9B">
      <w:pPr>
        <w:spacing w:after="0" w:line="180" w:lineRule="auto"/>
        <w:ind w:left="1415"/>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 +36- 1-428-5100</w:t>
      </w:r>
    </w:p>
    <w:p w:rsidR="008A4F9B" w:rsidRPr="008A4F9B" w:rsidRDefault="008A4F9B" w:rsidP="008A4F9B">
      <w:pPr>
        <w:spacing w:after="0" w:line="180" w:lineRule="auto"/>
        <w:ind w:left="1415"/>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Fax: +36-1- 428-5382 </w:t>
      </w:r>
    </w:p>
    <w:p w:rsidR="008A4F9B" w:rsidRPr="008A4F9B" w:rsidRDefault="008A4F9B" w:rsidP="008A4F9B">
      <w:pPr>
        <w:spacing w:after="0" w:line="180" w:lineRule="auto"/>
        <w:ind w:left="1415"/>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Honlap: www.apeh.hu</w:t>
      </w:r>
    </w:p>
    <w:p w:rsidR="003B424E" w:rsidRPr="00030B9C" w:rsidRDefault="003B424E" w:rsidP="008A4F9B">
      <w:pPr>
        <w:spacing w:after="0" w:line="180" w:lineRule="auto"/>
        <w:ind w:left="708"/>
        <w:jc w:val="both"/>
        <w:rPr>
          <w:rFonts w:ascii="Arial Unicode MS" w:eastAsia="Arial Unicode MS" w:hAnsi="Arial Unicode MS" w:cs="Arial Unicode MS"/>
          <w:b/>
          <w:sz w:val="10"/>
          <w:szCs w:val="20"/>
        </w:rPr>
      </w:pPr>
    </w:p>
    <w:p w:rsidR="008A4F9B" w:rsidRDefault="008A4F9B" w:rsidP="008A4F9B">
      <w:pPr>
        <w:spacing w:after="0" w:line="180" w:lineRule="auto"/>
        <w:ind w:left="426"/>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Környezetvédelem:</w:t>
      </w:r>
    </w:p>
    <w:p w:rsidR="008A4F9B" w:rsidRPr="008A4F9B" w:rsidRDefault="008A4F9B" w:rsidP="008A4F9B">
      <w:pPr>
        <w:pStyle w:val="NormlWeb"/>
        <w:spacing w:line="180" w:lineRule="auto"/>
        <w:ind w:left="708" w:firstLine="708"/>
        <w:rPr>
          <w:rFonts w:ascii="Arial Unicode MS" w:eastAsia="Arial Unicode MS" w:hAnsi="Arial Unicode MS" w:cs="Arial Unicode MS"/>
          <w:b/>
          <w:bCs/>
          <w:sz w:val="20"/>
          <w:szCs w:val="20"/>
        </w:rPr>
      </w:pPr>
      <w:r w:rsidRPr="008A4F9B">
        <w:rPr>
          <w:rFonts w:ascii="Arial Unicode MS" w:eastAsia="Arial Unicode MS" w:hAnsi="Arial Unicode MS" w:cs="Arial Unicode MS"/>
          <w:b/>
          <w:bCs/>
          <w:sz w:val="20"/>
          <w:szCs w:val="20"/>
        </w:rPr>
        <w:t xml:space="preserve">Jász-Nagykun-Szolnok Megyei Kormányhivatal </w:t>
      </w:r>
    </w:p>
    <w:p w:rsidR="008A4F9B" w:rsidRPr="008A4F9B" w:rsidRDefault="008A4F9B" w:rsidP="008A4F9B">
      <w:pPr>
        <w:pStyle w:val="NormlWeb"/>
        <w:spacing w:line="180" w:lineRule="auto"/>
        <w:ind w:left="708" w:firstLine="708"/>
        <w:rPr>
          <w:rFonts w:ascii="Arial Unicode MS" w:eastAsia="Arial Unicode MS" w:hAnsi="Arial Unicode MS" w:cs="Arial Unicode MS"/>
          <w:b/>
          <w:sz w:val="20"/>
          <w:szCs w:val="20"/>
          <w:lang w:eastAsia="en-US"/>
        </w:rPr>
      </w:pPr>
      <w:r w:rsidRPr="008A4F9B">
        <w:rPr>
          <w:rFonts w:ascii="Arial Unicode MS" w:eastAsia="Arial Unicode MS" w:hAnsi="Arial Unicode MS" w:cs="Arial Unicode MS"/>
          <w:b/>
          <w:sz w:val="20"/>
          <w:szCs w:val="20"/>
          <w:lang w:eastAsia="en-US"/>
        </w:rPr>
        <w:t>Szolnoki Járási Hivatala</w:t>
      </w:r>
    </w:p>
    <w:p w:rsidR="008A4F9B" w:rsidRPr="008A4F9B" w:rsidRDefault="008A4F9B" w:rsidP="008A4F9B">
      <w:pPr>
        <w:pStyle w:val="NormlWeb"/>
        <w:spacing w:line="180" w:lineRule="auto"/>
        <w:ind w:left="1416"/>
        <w:rPr>
          <w:rFonts w:ascii="Arial Unicode MS" w:eastAsia="Arial Unicode MS" w:hAnsi="Arial Unicode MS" w:cs="Arial Unicode MS"/>
          <w:sz w:val="20"/>
          <w:szCs w:val="20"/>
        </w:rPr>
      </w:pPr>
      <w:r w:rsidRPr="008A4F9B">
        <w:rPr>
          <w:rFonts w:ascii="Arial Unicode MS" w:eastAsia="Arial Unicode MS" w:hAnsi="Arial Unicode MS" w:cs="Arial Unicode MS"/>
          <w:b/>
          <w:bCs/>
          <w:sz w:val="20"/>
          <w:szCs w:val="20"/>
        </w:rPr>
        <w:t>Környezetvédelmi és Természetvédelmi Főosztály</w:t>
      </w:r>
      <w:r w:rsidRPr="008A4F9B">
        <w:rPr>
          <w:rFonts w:ascii="Arial Unicode MS" w:eastAsia="Arial Unicode MS" w:hAnsi="Arial Unicode MS" w:cs="Arial Unicode MS"/>
          <w:sz w:val="20"/>
          <w:szCs w:val="20"/>
        </w:rPr>
        <w:br/>
        <w:t>Főosztályvezető: Dr. Nemes Gábor</w:t>
      </w:r>
      <w:r w:rsidRPr="008A4F9B">
        <w:rPr>
          <w:rFonts w:ascii="Arial Unicode MS" w:eastAsia="Arial Unicode MS" w:hAnsi="Arial Unicode MS" w:cs="Arial Unicode MS"/>
          <w:sz w:val="20"/>
          <w:szCs w:val="20"/>
        </w:rPr>
        <w:br/>
        <w:t>Cí</w:t>
      </w:r>
      <w:r w:rsidR="00C900D4">
        <w:rPr>
          <w:rFonts w:ascii="Arial Unicode MS" w:eastAsia="Arial Unicode MS" w:hAnsi="Arial Unicode MS" w:cs="Arial Unicode MS"/>
          <w:sz w:val="20"/>
          <w:szCs w:val="20"/>
        </w:rPr>
        <w:t xml:space="preserve">m: 5000 Szolnok, Boldog Sándor </w:t>
      </w:r>
      <w:proofErr w:type="spellStart"/>
      <w:r w:rsidR="00C900D4">
        <w:rPr>
          <w:rFonts w:ascii="Arial Unicode MS" w:eastAsia="Arial Unicode MS" w:hAnsi="Arial Unicode MS" w:cs="Arial Unicode MS"/>
          <w:sz w:val="20"/>
          <w:szCs w:val="20"/>
        </w:rPr>
        <w:t>k</w:t>
      </w:r>
      <w:r w:rsidRPr="008A4F9B">
        <w:rPr>
          <w:rFonts w:ascii="Arial Unicode MS" w:eastAsia="Arial Unicode MS" w:hAnsi="Arial Unicode MS" w:cs="Arial Unicode MS"/>
          <w:sz w:val="20"/>
          <w:szCs w:val="20"/>
        </w:rPr>
        <w:t>rt</w:t>
      </w:r>
      <w:proofErr w:type="spellEnd"/>
      <w:r w:rsidRPr="008A4F9B">
        <w:rPr>
          <w:rFonts w:ascii="Arial Unicode MS" w:eastAsia="Arial Unicode MS" w:hAnsi="Arial Unicode MS" w:cs="Arial Unicode MS"/>
          <w:sz w:val="20"/>
          <w:szCs w:val="20"/>
        </w:rPr>
        <w:t xml:space="preserve"> 4</w:t>
      </w:r>
      <w:r w:rsidR="00C900D4">
        <w:rPr>
          <w:rFonts w:ascii="Arial Unicode MS" w:eastAsia="Arial Unicode MS" w:hAnsi="Arial Unicode MS" w:cs="Arial Unicode MS"/>
          <w:sz w:val="20"/>
          <w:szCs w:val="20"/>
        </w:rPr>
        <w:t>.</w:t>
      </w:r>
      <w:r w:rsidRPr="008A4F9B">
        <w:rPr>
          <w:rFonts w:ascii="Arial Unicode MS" w:eastAsia="Arial Unicode MS" w:hAnsi="Arial Unicode MS" w:cs="Arial Unicode MS"/>
          <w:sz w:val="20"/>
          <w:szCs w:val="20"/>
        </w:rPr>
        <w:br/>
      </w:r>
      <w:r w:rsidRPr="008A4F9B">
        <w:rPr>
          <w:rFonts w:ascii="Arial Unicode MS" w:eastAsia="Arial Unicode MS" w:hAnsi="Arial Unicode MS" w:cs="Arial Unicode MS"/>
          <w:sz w:val="20"/>
          <w:szCs w:val="20"/>
        </w:rPr>
        <w:lastRenderedPageBreak/>
        <w:t>Telefon: 56/523-343</w:t>
      </w:r>
      <w:r w:rsidRPr="008A4F9B">
        <w:rPr>
          <w:rFonts w:ascii="Arial Unicode MS" w:eastAsia="Arial Unicode MS" w:hAnsi="Arial Unicode MS" w:cs="Arial Unicode MS"/>
          <w:sz w:val="20"/>
          <w:szCs w:val="20"/>
        </w:rPr>
        <w:br/>
        <w:t xml:space="preserve">Fax: 56/343-768E-mail: </w:t>
      </w:r>
      <w:hyperlink r:id="rId11" w:history="1">
        <w:r w:rsidRPr="008A4F9B">
          <w:rPr>
            <w:rStyle w:val="Hiperhivatkozs"/>
            <w:rFonts w:ascii="Arial Unicode MS" w:eastAsia="Arial Unicode MS" w:hAnsi="Arial Unicode MS" w:cs="Arial Unicode MS"/>
            <w:color w:val="auto"/>
            <w:sz w:val="20"/>
            <w:szCs w:val="20"/>
            <w:u w:val="none"/>
          </w:rPr>
          <w:t>szolnok.jarasihivatal@jasz.gov.hu</w:t>
        </w:r>
      </w:hyperlink>
    </w:p>
    <w:p w:rsidR="008A4F9B" w:rsidRPr="008A4F9B" w:rsidRDefault="008A4F9B" w:rsidP="008A4F9B">
      <w:pPr>
        <w:spacing w:after="0" w:line="180" w:lineRule="auto"/>
        <w:ind w:left="426"/>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Szociális követelményekről, valamint a fogyatékossággal élők esélyegyenlőségéről tájékoztatás kérhető az alábbi szervezettől:</w:t>
      </w:r>
    </w:p>
    <w:p w:rsidR="008A4F9B" w:rsidRPr="008A4F9B" w:rsidRDefault="008A4F9B" w:rsidP="008A4F9B">
      <w:pPr>
        <w:spacing w:after="0" w:line="180" w:lineRule="auto"/>
        <w:ind w:left="1416"/>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Emberi Erőforrások Minisztériuma</w:t>
      </w:r>
    </w:p>
    <w:p w:rsidR="008A4F9B" w:rsidRPr="008A4F9B" w:rsidRDefault="008A4F9B" w:rsidP="008A4F9B">
      <w:pPr>
        <w:spacing w:after="0" w:line="180" w:lineRule="auto"/>
        <w:ind w:left="1416"/>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Szociális Ügyekért és Társadalmi Felzárkózásért Felelős Államtitkárság</w:t>
      </w:r>
    </w:p>
    <w:p w:rsidR="008A4F9B" w:rsidRPr="008A4F9B" w:rsidRDefault="008A4F9B" w:rsidP="008A4F9B">
      <w:pPr>
        <w:spacing w:after="0" w:line="180" w:lineRule="auto"/>
        <w:ind w:left="1417"/>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Székhely: 1054 Budapest, Akadémia u. 3.</w:t>
      </w:r>
    </w:p>
    <w:p w:rsidR="008A4F9B" w:rsidRPr="008A4F9B" w:rsidRDefault="008A4F9B" w:rsidP="008A4F9B">
      <w:pPr>
        <w:spacing w:after="0" w:line="180" w:lineRule="auto"/>
        <w:ind w:left="1417"/>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Központi telefonszám: +36-1-795-1200</w:t>
      </w:r>
    </w:p>
    <w:p w:rsidR="008A4F9B" w:rsidRPr="008A4F9B" w:rsidRDefault="006C1241" w:rsidP="008A4F9B">
      <w:pPr>
        <w:spacing w:after="0" w:line="180" w:lineRule="auto"/>
        <w:ind w:left="1417"/>
        <w:jc w:val="both"/>
        <w:rPr>
          <w:rFonts w:ascii="Arial Unicode MS" w:eastAsia="Arial Unicode MS" w:hAnsi="Arial Unicode MS" w:cs="Arial Unicode MS"/>
          <w:sz w:val="20"/>
          <w:szCs w:val="20"/>
        </w:rPr>
      </w:pPr>
      <w:hyperlink r:id="rId12" w:history="1">
        <w:r w:rsidR="008A4F9B" w:rsidRPr="008A4F9B">
          <w:rPr>
            <w:rFonts w:ascii="Arial Unicode MS" w:eastAsia="Arial Unicode MS" w:hAnsi="Arial Unicode MS" w:cs="Arial Unicode MS"/>
            <w:sz w:val="20"/>
            <w:szCs w:val="20"/>
          </w:rPr>
          <w:t xml:space="preserve">ugyfelszolgalat@emmi.gov.hu </w:t>
        </w:r>
      </w:hyperlink>
    </w:p>
    <w:p w:rsidR="008A4F9B" w:rsidRPr="008A4F9B" w:rsidRDefault="008A4F9B" w:rsidP="008A4F9B">
      <w:pPr>
        <w:spacing w:after="0" w:line="180" w:lineRule="auto"/>
        <w:ind w:left="1417"/>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bCs/>
          <w:sz w:val="20"/>
          <w:szCs w:val="20"/>
          <w:lang w:eastAsia="hu-HU"/>
        </w:rPr>
        <w:t>Központi Ügyfélszolgálati Iroda c</w:t>
      </w:r>
      <w:r w:rsidRPr="008A4F9B">
        <w:rPr>
          <w:rFonts w:ascii="Arial Unicode MS" w:eastAsia="Arial Unicode MS" w:hAnsi="Arial Unicode MS" w:cs="Arial Unicode MS"/>
          <w:sz w:val="20"/>
          <w:szCs w:val="20"/>
          <w:lang w:eastAsia="hu-HU"/>
        </w:rPr>
        <w:t>íme: 1055. Budapest, Szalay u. 10-14. (Bejárat: Honvéd és Szalay utca sarok)</w:t>
      </w:r>
    </w:p>
    <w:p w:rsidR="008A4F9B" w:rsidRPr="00030B9C" w:rsidRDefault="008A4F9B" w:rsidP="008A4F9B">
      <w:pPr>
        <w:spacing w:after="0" w:line="180" w:lineRule="auto"/>
        <w:ind w:left="1417"/>
        <w:jc w:val="both"/>
        <w:rPr>
          <w:rFonts w:ascii="Arial Unicode MS" w:eastAsia="Arial Unicode MS" w:hAnsi="Arial Unicode MS" w:cs="Arial Unicode MS"/>
          <w:sz w:val="10"/>
          <w:szCs w:val="20"/>
          <w:lang w:eastAsia="hu-HU"/>
        </w:rPr>
      </w:pPr>
    </w:p>
    <w:p w:rsidR="008A4F9B" w:rsidRPr="008A4F9B" w:rsidRDefault="008A4F9B" w:rsidP="008A4F9B">
      <w:pPr>
        <w:autoSpaceDE w:val="0"/>
        <w:autoSpaceDN w:val="0"/>
        <w:adjustRightInd w:val="0"/>
        <w:spacing w:after="0" w:line="180" w:lineRule="auto"/>
        <w:ind w:left="708" w:firstLine="708"/>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b/>
          <w:bCs/>
          <w:sz w:val="20"/>
          <w:szCs w:val="20"/>
          <w:lang w:eastAsia="hu-HU"/>
        </w:rPr>
        <w:t xml:space="preserve">Foglalkoztatáspolitikáért felelős miniszter által vezetett minisztérium </w:t>
      </w:r>
    </w:p>
    <w:p w:rsidR="008A4F9B" w:rsidRPr="008A4F9B" w:rsidRDefault="008A4F9B" w:rsidP="008A4F9B">
      <w:pPr>
        <w:spacing w:after="0" w:line="180" w:lineRule="auto"/>
        <w:ind w:left="1417"/>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Telefonszám: +36 1 473-8166 </w:t>
      </w:r>
    </w:p>
    <w:p w:rsidR="008A4F9B" w:rsidRPr="008A4F9B" w:rsidRDefault="008A4F9B" w:rsidP="008A4F9B">
      <w:pPr>
        <w:spacing w:after="0" w:line="180" w:lineRule="auto"/>
        <w:ind w:left="1417"/>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Telefax: +36 1 473-8164 </w:t>
      </w:r>
    </w:p>
    <w:p w:rsidR="008A4F9B" w:rsidRPr="008A4F9B" w:rsidRDefault="008A4F9B" w:rsidP="008A4F9B">
      <w:pPr>
        <w:spacing w:after="0" w:line="180" w:lineRule="auto"/>
        <w:ind w:left="1417"/>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Email: sandor.czomba@ngm.gov.hu</w:t>
      </w:r>
    </w:p>
    <w:p w:rsidR="008A4F9B" w:rsidRPr="00030B9C" w:rsidRDefault="008A4F9B" w:rsidP="008A4F9B">
      <w:pPr>
        <w:spacing w:after="0" w:line="180" w:lineRule="auto"/>
        <w:ind w:left="1134"/>
        <w:jc w:val="both"/>
        <w:rPr>
          <w:rFonts w:ascii="Arial Unicode MS" w:eastAsia="Arial Unicode MS" w:hAnsi="Arial Unicode MS" w:cs="Arial Unicode MS"/>
          <w:b/>
          <w:sz w:val="10"/>
          <w:szCs w:val="20"/>
        </w:rPr>
      </w:pPr>
    </w:p>
    <w:p w:rsidR="008A4F9B" w:rsidRPr="008A4F9B" w:rsidRDefault="008A4F9B" w:rsidP="008A4F9B">
      <w:pPr>
        <w:spacing w:after="0" w:line="180" w:lineRule="auto"/>
        <w:ind w:left="708"/>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Környezetvédelmi követelményekről továbbá tájékoztatás kérhető az alábbi szervezettől:</w:t>
      </w:r>
    </w:p>
    <w:p w:rsidR="008A4F9B" w:rsidRPr="008A4F9B" w:rsidRDefault="008A4F9B" w:rsidP="008A4F9B">
      <w:pPr>
        <w:spacing w:after="0" w:line="180" w:lineRule="auto"/>
        <w:ind w:left="1416"/>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 xml:space="preserve">Földművelésügyi Minisztérium </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Székhely: 1055 Budapest, Kossuth Lajos tér 11.</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Postai cím: 1860 Budapest</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Telefon: 06-1-795-2000</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Telefax: 06-1-795-0200 </w:t>
      </w:r>
    </w:p>
    <w:p w:rsidR="008A4F9B" w:rsidRPr="008A4F9B" w:rsidRDefault="008A4F9B" w:rsidP="008A4F9B">
      <w:pPr>
        <w:spacing w:after="0" w:line="180" w:lineRule="auto"/>
        <w:ind w:left="1416"/>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Honlap: http://www.kormany.hu/hu/foldmuvelesugyi-miniszterium/elerhetosegek</w:t>
      </w:r>
    </w:p>
    <w:p w:rsidR="008A4F9B" w:rsidRPr="00030B9C" w:rsidRDefault="008A4F9B" w:rsidP="008A4F9B">
      <w:pPr>
        <w:spacing w:after="0" w:line="180" w:lineRule="auto"/>
        <w:ind w:left="708"/>
        <w:jc w:val="both"/>
        <w:rPr>
          <w:rFonts w:ascii="Arial Unicode MS" w:eastAsia="Arial Unicode MS" w:hAnsi="Arial Unicode MS" w:cs="Arial Unicode MS"/>
          <w:b/>
          <w:sz w:val="10"/>
          <w:szCs w:val="20"/>
        </w:rPr>
      </w:pPr>
    </w:p>
    <w:p w:rsidR="008A4F9B" w:rsidRPr="008A4F9B" w:rsidRDefault="008A4F9B" w:rsidP="008A4F9B">
      <w:pPr>
        <w:spacing w:after="0" w:line="180" w:lineRule="auto"/>
        <w:ind w:left="1418"/>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Társadalmi Kapcsolatok Osztálya:</w:t>
      </w:r>
    </w:p>
    <w:p w:rsidR="008A4F9B" w:rsidRPr="008A4F9B" w:rsidRDefault="008A4F9B" w:rsidP="008A4F9B">
      <w:pPr>
        <w:spacing w:after="0" w:line="180" w:lineRule="auto"/>
        <w:ind w:left="141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Cím: 1055 Budapest, Kossuth Lajos tér 11.</w:t>
      </w:r>
    </w:p>
    <w:p w:rsidR="008A4F9B" w:rsidRPr="008A4F9B" w:rsidRDefault="008A4F9B" w:rsidP="008A4F9B">
      <w:pPr>
        <w:spacing w:after="0" w:line="180" w:lineRule="auto"/>
        <w:ind w:left="141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Zöld szám: 06-80-40-11-11 </w:t>
      </w:r>
    </w:p>
    <w:p w:rsidR="008A4F9B" w:rsidRPr="008A4F9B" w:rsidRDefault="008A4F9B" w:rsidP="008A4F9B">
      <w:pPr>
        <w:spacing w:after="0" w:line="180" w:lineRule="auto"/>
        <w:ind w:left="141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Telefon: 06-1-795-2530</w:t>
      </w:r>
    </w:p>
    <w:p w:rsidR="008A4F9B" w:rsidRPr="008A4F9B" w:rsidRDefault="008A4F9B" w:rsidP="008A4F9B">
      <w:pPr>
        <w:spacing w:after="0" w:line="180" w:lineRule="auto"/>
        <w:ind w:left="141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Fax: 06-1-795-0067</w:t>
      </w:r>
    </w:p>
    <w:p w:rsidR="008A4F9B" w:rsidRPr="008A4F9B" w:rsidRDefault="008A4F9B" w:rsidP="008A4F9B">
      <w:pPr>
        <w:spacing w:after="0" w:line="180" w:lineRule="auto"/>
        <w:ind w:left="1418"/>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E-mail: </w:t>
      </w:r>
      <w:hyperlink r:id="rId13" w:history="1">
        <w:r w:rsidRPr="008A4F9B">
          <w:rPr>
            <w:rFonts w:ascii="Arial Unicode MS" w:eastAsia="Arial Unicode MS" w:hAnsi="Arial Unicode MS" w:cs="Arial Unicode MS"/>
            <w:sz w:val="20"/>
            <w:szCs w:val="20"/>
          </w:rPr>
          <w:t>info@fm.gov.hu</w:t>
        </w:r>
      </w:hyperlink>
    </w:p>
    <w:p w:rsidR="008A4F9B" w:rsidRPr="00030B9C" w:rsidRDefault="008A4F9B" w:rsidP="008A4F9B">
      <w:pPr>
        <w:spacing w:after="0" w:line="180" w:lineRule="auto"/>
        <w:ind w:left="708"/>
        <w:jc w:val="both"/>
        <w:rPr>
          <w:rFonts w:ascii="Arial Unicode MS" w:eastAsia="Arial Unicode MS" w:hAnsi="Arial Unicode MS" w:cs="Arial Unicode MS"/>
          <w:b/>
          <w:sz w:val="10"/>
          <w:szCs w:val="20"/>
        </w:rPr>
      </w:pPr>
    </w:p>
    <w:p w:rsidR="008A4F9B" w:rsidRPr="008A4F9B" w:rsidRDefault="008A4F9B" w:rsidP="008A4F9B">
      <w:pPr>
        <w:tabs>
          <w:tab w:val="left" w:pos="567"/>
        </w:tabs>
        <w:spacing w:after="0" w:line="180" w:lineRule="auto"/>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ab/>
        <w:t>Munkavállalók védelme és a munkafeltételekre vonatkozó kötelezettségek:</w:t>
      </w:r>
    </w:p>
    <w:p w:rsidR="008A4F9B" w:rsidRPr="008A4F9B" w:rsidRDefault="008A4F9B" w:rsidP="008A4F9B">
      <w:pPr>
        <w:pStyle w:val="NormlWeb"/>
        <w:spacing w:line="180" w:lineRule="auto"/>
        <w:ind w:left="708" w:firstLine="708"/>
        <w:rPr>
          <w:rFonts w:ascii="Arial Unicode MS" w:eastAsia="Arial Unicode MS" w:hAnsi="Arial Unicode MS" w:cs="Arial Unicode MS"/>
          <w:b/>
          <w:bCs/>
          <w:sz w:val="20"/>
          <w:szCs w:val="20"/>
        </w:rPr>
      </w:pPr>
      <w:r w:rsidRPr="008A4F9B">
        <w:rPr>
          <w:rFonts w:ascii="Arial Unicode MS" w:eastAsia="Arial Unicode MS" w:hAnsi="Arial Unicode MS" w:cs="Arial Unicode MS"/>
          <w:b/>
          <w:bCs/>
          <w:sz w:val="20"/>
          <w:szCs w:val="20"/>
        </w:rPr>
        <w:t xml:space="preserve">Jász-Nagykun-Szolnok Megyei Kormányhivatal </w:t>
      </w:r>
    </w:p>
    <w:p w:rsidR="008A4F9B" w:rsidRPr="008A4F9B" w:rsidRDefault="008A4F9B" w:rsidP="008A4F9B">
      <w:pPr>
        <w:pStyle w:val="NormlWeb"/>
        <w:spacing w:line="180" w:lineRule="auto"/>
        <w:ind w:left="708" w:firstLine="708"/>
        <w:rPr>
          <w:rFonts w:ascii="Arial Unicode MS" w:eastAsia="Arial Unicode MS" w:hAnsi="Arial Unicode MS" w:cs="Arial Unicode MS"/>
          <w:b/>
          <w:sz w:val="20"/>
          <w:szCs w:val="20"/>
          <w:lang w:eastAsia="en-US"/>
        </w:rPr>
      </w:pPr>
      <w:r w:rsidRPr="008A4F9B">
        <w:rPr>
          <w:rFonts w:ascii="Arial Unicode MS" w:eastAsia="Arial Unicode MS" w:hAnsi="Arial Unicode MS" w:cs="Arial Unicode MS"/>
          <w:b/>
          <w:sz w:val="20"/>
          <w:szCs w:val="20"/>
          <w:lang w:eastAsia="en-US"/>
        </w:rPr>
        <w:t>Szolnoki Járási Hivatala</w:t>
      </w:r>
    </w:p>
    <w:p w:rsidR="008A4F9B" w:rsidRPr="008A4F9B" w:rsidRDefault="008A4F9B" w:rsidP="008A4F9B">
      <w:pPr>
        <w:pStyle w:val="NormlWeb"/>
        <w:spacing w:line="180" w:lineRule="auto"/>
        <w:ind w:left="1416"/>
        <w:rPr>
          <w:rFonts w:ascii="Arial Unicode MS" w:eastAsia="Arial Unicode MS" w:hAnsi="Arial Unicode MS" w:cs="Arial Unicode MS"/>
          <w:sz w:val="20"/>
          <w:szCs w:val="20"/>
        </w:rPr>
      </w:pPr>
      <w:r w:rsidRPr="008A4F9B">
        <w:rPr>
          <w:rFonts w:ascii="Arial Unicode MS" w:eastAsia="Arial Unicode MS" w:hAnsi="Arial Unicode MS" w:cs="Arial Unicode MS"/>
          <w:b/>
          <w:bCs/>
          <w:sz w:val="20"/>
          <w:szCs w:val="20"/>
        </w:rPr>
        <w:t>Munkavédelmi és Munkaügyi Osztály</w:t>
      </w:r>
      <w:r w:rsidRPr="008A4F9B">
        <w:rPr>
          <w:rFonts w:ascii="Arial Unicode MS" w:eastAsia="Arial Unicode MS" w:hAnsi="Arial Unicode MS" w:cs="Arial Unicode MS"/>
          <w:sz w:val="20"/>
          <w:szCs w:val="20"/>
        </w:rPr>
        <w:br/>
        <w:t>Cím: 5000 Szolnok, Kellner Gyula u. 2-4.</w:t>
      </w:r>
      <w:r w:rsidRPr="008A4F9B">
        <w:rPr>
          <w:rFonts w:ascii="Arial Unicode MS" w:eastAsia="Arial Unicode MS" w:hAnsi="Arial Unicode MS" w:cs="Arial Unicode MS"/>
          <w:sz w:val="20"/>
          <w:szCs w:val="20"/>
        </w:rPr>
        <w:br/>
        <w:t>Telefon: 56/510-840</w:t>
      </w:r>
    </w:p>
    <w:p w:rsidR="008A4F9B" w:rsidRPr="008A4F9B" w:rsidRDefault="008A4F9B" w:rsidP="008A4F9B">
      <w:pPr>
        <w:pStyle w:val="NormlWeb"/>
        <w:spacing w:line="180" w:lineRule="auto"/>
        <w:ind w:left="1416"/>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E-mail: </w:t>
      </w:r>
      <w:hyperlink r:id="rId14" w:history="1">
        <w:r w:rsidRPr="008A4F9B">
          <w:rPr>
            <w:rStyle w:val="Hiperhivatkozs"/>
            <w:rFonts w:ascii="Arial Unicode MS" w:eastAsia="Arial Unicode MS" w:hAnsi="Arial Unicode MS" w:cs="Arial Unicode MS"/>
            <w:color w:val="auto"/>
            <w:sz w:val="20"/>
            <w:szCs w:val="20"/>
            <w:u w:val="none"/>
          </w:rPr>
          <w:t>szolnok.jarasihivatal@jasz.gov.hu</w:t>
        </w:r>
      </w:hyperlink>
    </w:p>
    <w:p w:rsidR="003B424E" w:rsidRPr="00030B9C" w:rsidRDefault="003B424E" w:rsidP="008A4F9B">
      <w:pPr>
        <w:pStyle w:val="NormlWeb"/>
        <w:spacing w:line="180" w:lineRule="auto"/>
        <w:ind w:left="1416"/>
        <w:rPr>
          <w:rFonts w:ascii="Arial Unicode MS" w:eastAsia="Arial Unicode MS" w:hAnsi="Arial Unicode MS" w:cs="Arial Unicode MS"/>
          <w:sz w:val="10"/>
          <w:szCs w:val="20"/>
        </w:rPr>
      </w:pPr>
    </w:p>
    <w:p w:rsidR="008A4F9B" w:rsidRPr="008A4F9B" w:rsidRDefault="008A4F9B" w:rsidP="008A4F9B">
      <w:pPr>
        <w:pStyle w:val="NormlWeb"/>
        <w:spacing w:line="180" w:lineRule="auto"/>
        <w:ind w:left="708" w:firstLine="708"/>
        <w:rPr>
          <w:rFonts w:ascii="Arial Unicode MS" w:eastAsia="Arial Unicode MS" w:hAnsi="Arial Unicode MS" w:cs="Arial Unicode MS"/>
          <w:b/>
          <w:bCs/>
          <w:sz w:val="20"/>
          <w:szCs w:val="20"/>
        </w:rPr>
      </w:pPr>
      <w:r w:rsidRPr="008A4F9B">
        <w:rPr>
          <w:rFonts w:ascii="Arial Unicode MS" w:eastAsia="Arial Unicode MS" w:hAnsi="Arial Unicode MS" w:cs="Arial Unicode MS"/>
          <w:b/>
          <w:bCs/>
          <w:sz w:val="20"/>
          <w:szCs w:val="20"/>
        </w:rPr>
        <w:t xml:space="preserve">Jász-Nagykun-Szolnok Megyei Kormányhivatal </w:t>
      </w:r>
    </w:p>
    <w:p w:rsidR="008A4F9B" w:rsidRPr="008A4F9B" w:rsidRDefault="008A4F9B" w:rsidP="008A4F9B">
      <w:pPr>
        <w:pStyle w:val="NormlWeb"/>
        <w:spacing w:line="180" w:lineRule="auto"/>
        <w:ind w:left="708" w:firstLine="708"/>
        <w:rPr>
          <w:rFonts w:ascii="Arial Unicode MS" w:eastAsia="Arial Unicode MS" w:hAnsi="Arial Unicode MS" w:cs="Arial Unicode MS"/>
          <w:b/>
          <w:sz w:val="20"/>
          <w:szCs w:val="20"/>
          <w:lang w:eastAsia="en-US"/>
        </w:rPr>
      </w:pPr>
      <w:r w:rsidRPr="008A4F9B">
        <w:rPr>
          <w:rFonts w:ascii="Arial Unicode MS" w:eastAsia="Arial Unicode MS" w:hAnsi="Arial Unicode MS" w:cs="Arial Unicode MS"/>
          <w:b/>
          <w:sz w:val="20"/>
          <w:szCs w:val="20"/>
          <w:lang w:eastAsia="en-US"/>
        </w:rPr>
        <w:t>Szolnoki Járási Hivatala</w:t>
      </w:r>
    </w:p>
    <w:p w:rsidR="008A4F9B" w:rsidRPr="008A4F9B" w:rsidRDefault="008A4F9B" w:rsidP="008A4F9B">
      <w:pPr>
        <w:pStyle w:val="NormlWeb"/>
        <w:spacing w:line="180" w:lineRule="auto"/>
        <w:ind w:left="1416"/>
        <w:rPr>
          <w:rFonts w:ascii="Arial Unicode MS" w:eastAsia="Arial Unicode MS" w:hAnsi="Arial Unicode MS" w:cs="Arial Unicode MS"/>
          <w:sz w:val="20"/>
          <w:szCs w:val="20"/>
        </w:rPr>
      </w:pPr>
      <w:r w:rsidRPr="008A4F9B">
        <w:rPr>
          <w:rFonts w:ascii="Arial Unicode MS" w:eastAsia="Arial Unicode MS" w:hAnsi="Arial Unicode MS" w:cs="Arial Unicode MS"/>
          <w:b/>
          <w:bCs/>
          <w:sz w:val="20"/>
          <w:szCs w:val="20"/>
        </w:rPr>
        <w:t>Foglalkoztatási Osztály</w:t>
      </w:r>
      <w:r w:rsidRPr="008A4F9B">
        <w:rPr>
          <w:rFonts w:ascii="Arial Unicode MS" w:eastAsia="Arial Unicode MS" w:hAnsi="Arial Unicode MS" w:cs="Arial Unicode MS"/>
          <w:sz w:val="20"/>
          <w:szCs w:val="20"/>
        </w:rPr>
        <w:br/>
        <w:t>Cím: 5000 Szolnok, Szabadság tér 3.</w:t>
      </w:r>
      <w:r w:rsidRPr="008A4F9B">
        <w:rPr>
          <w:rFonts w:ascii="Arial Unicode MS" w:eastAsia="Arial Unicode MS" w:hAnsi="Arial Unicode MS" w:cs="Arial Unicode MS"/>
          <w:sz w:val="20"/>
          <w:szCs w:val="20"/>
        </w:rPr>
        <w:br/>
        <w:t>Telefon: 56/527-050</w:t>
      </w:r>
    </w:p>
    <w:p w:rsidR="008A4F9B" w:rsidRPr="008A4F9B" w:rsidRDefault="008A4F9B" w:rsidP="008A4F9B">
      <w:pPr>
        <w:pStyle w:val="NormlWeb"/>
        <w:spacing w:line="180" w:lineRule="auto"/>
        <w:ind w:left="1416"/>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Fax: 56/527-051</w:t>
      </w:r>
    </w:p>
    <w:p w:rsidR="008A4F9B" w:rsidRPr="008A4F9B" w:rsidRDefault="008A4F9B" w:rsidP="008A4F9B">
      <w:pPr>
        <w:pStyle w:val="NormlWeb"/>
        <w:spacing w:line="180" w:lineRule="auto"/>
        <w:ind w:left="1416"/>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E-mail: szolnok.jarasihivatal@jasz.gov.hu</w:t>
      </w:r>
    </w:p>
    <w:p w:rsidR="008A4F9B" w:rsidRPr="00030B9C" w:rsidRDefault="008A4F9B" w:rsidP="008A4F9B">
      <w:pPr>
        <w:pStyle w:val="NormlWeb"/>
        <w:spacing w:line="180" w:lineRule="auto"/>
        <w:ind w:left="1416"/>
        <w:rPr>
          <w:rFonts w:ascii="Arial Unicode MS" w:eastAsia="Arial Unicode MS" w:hAnsi="Arial Unicode MS" w:cs="Arial Unicode MS"/>
          <w:sz w:val="10"/>
          <w:szCs w:val="20"/>
        </w:rPr>
      </w:pPr>
    </w:p>
    <w:p w:rsidR="008A4F9B" w:rsidRPr="008A4F9B" w:rsidRDefault="008A4F9B" w:rsidP="008A4F9B">
      <w:pPr>
        <w:pStyle w:val="NormlWeb"/>
        <w:spacing w:line="180" w:lineRule="auto"/>
        <w:ind w:left="1418"/>
        <w:rPr>
          <w:rFonts w:ascii="Arial Unicode MS" w:eastAsia="Arial Unicode MS" w:hAnsi="Arial Unicode MS" w:cs="Arial Unicode MS"/>
          <w:b/>
          <w:sz w:val="20"/>
          <w:szCs w:val="20"/>
          <w:lang w:eastAsia="en-US"/>
        </w:rPr>
      </w:pPr>
      <w:r w:rsidRPr="008A4F9B">
        <w:rPr>
          <w:rFonts w:ascii="Arial Unicode MS" w:eastAsia="Arial Unicode MS" w:hAnsi="Arial Unicode MS" w:cs="Arial Unicode MS"/>
          <w:b/>
          <w:sz w:val="20"/>
          <w:szCs w:val="20"/>
          <w:lang w:eastAsia="en-US"/>
        </w:rPr>
        <w:t xml:space="preserve">Jász-Nagykun-Szolnok Megyei Kormányhivatal </w:t>
      </w:r>
    </w:p>
    <w:p w:rsidR="008A4F9B" w:rsidRPr="008A4F9B" w:rsidRDefault="008A4F9B" w:rsidP="008A4F9B">
      <w:pPr>
        <w:pStyle w:val="NormlWeb"/>
        <w:spacing w:line="180" w:lineRule="auto"/>
        <w:ind w:left="1418"/>
        <w:rPr>
          <w:rFonts w:ascii="Arial Unicode MS" w:eastAsia="Arial Unicode MS" w:hAnsi="Arial Unicode MS" w:cs="Arial Unicode MS"/>
          <w:b/>
          <w:sz w:val="20"/>
          <w:szCs w:val="20"/>
          <w:lang w:eastAsia="en-US"/>
        </w:rPr>
      </w:pPr>
      <w:r w:rsidRPr="008A4F9B">
        <w:rPr>
          <w:rFonts w:ascii="Arial Unicode MS" w:eastAsia="Arial Unicode MS" w:hAnsi="Arial Unicode MS" w:cs="Arial Unicode MS"/>
          <w:b/>
          <w:sz w:val="20"/>
          <w:szCs w:val="20"/>
          <w:lang w:eastAsia="en-US"/>
        </w:rPr>
        <w:t>Szolnoki Járási Hivatala</w:t>
      </w:r>
    </w:p>
    <w:p w:rsidR="008A4F9B" w:rsidRPr="008A4F9B" w:rsidRDefault="008A4F9B" w:rsidP="008A4F9B">
      <w:pPr>
        <w:spacing w:after="0" w:line="180" w:lineRule="auto"/>
        <w:ind w:left="1418"/>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Cím: 5000 Szolnok, Kossuth tér 1.</w:t>
      </w:r>
    </w:p>
    <w:p w:rsidR="008A4F9B" w:rsidRPr="008A4F9B" w:rsidRDefault="008A4F9B" w:rsidP="008A4F9B">
      <w:pPr>
        <w:spacing w:after="0" w:line="180" w:lineRule="auto"/>
        <w:ind w:left="1418"/>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Telefon: 56/795-666</w:t>
      </w:r>
    </w:p>
    <w:p w:rsidR="008A4F9B" w:rsidRPr="008A4F9B" w:rsidRDefault="008A4F9B" w:rsidP="008A4F9B">
      <w:pPr>
        <w:spacing w:after="0" w:line="180" w:lineRule="auto"/>
        <w:ind w:left="1418"/>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Fax: 56/795-694</w:t>
      </w:r>
    </w:p>
    <w:p w:rsidR="008A4F9B" w:rsidRDefault="008A4F9B" w:rsidP="008A4F9B">
      <w:pPr>
        <w:spacing w:after="0" w:line="180" w:lineRule="auto"/>
        <w:ind w:left="1418"/>
        <w:jc w:val="both"/>
      </w:pPr>
      <w:r w:rsidRPr="008A4F9B">
        <w:rPr>
          <w:rFonts w:ascii="Arial Unicode MS" w:eastAsia="Arial Unicode MS" w:hAnsi="Arial Unicode MS" w:cs="Arial Unicode MS"/>
          <w:sz w:val="20"/>
          <w:szCs w:val="20"/>
          <w:lang w:eastAsia="hu-HU"/>
        </w:rPr>
        <w:t xml:space="preserve">E-mail: </w:t>
      </w:r>
      <w:hyperlink r:id="rId15" w:history="1">
        <w:r w:rsidRPr="008A4F9B">
          <w:rPr>
            <w:rStyle w:val="Hiperhivatkozs"/>
            <w:rFonts w:ascii="Arial Unicode MS" w:eastAsia="Arial Unicode MS" w:hAnsi="Arial Unicode MS" w:cs="Arial Unicode MS"/>
            <w:color w:val="auto"/>
            <w:sz w:val="20"/>
            <w:szCs w:val="20"/>
            <w:u w:val="none"/>
            <w:lang w:eastAsia="hu-HU"/>
          </w:rPr>
          <w:t>szolnok.jarasihivatal@jasz.gov.hu</w:t>
        </w:r>
      </w:hyperlink>
    </w:p>
    <w:p w:rsidR="00462A08" w:rsidRPr="00030B9C" w:rsidRDefault="00462A08" w:rsidP="008A4F9B">
      <w:pPr>
        <w:spacing w:after="0" w:line="180" w:lineRule="auto"/>
        <w:ind w:left="1418"/>
        <w:jc w:val="both"/>
        <w:rPr>
          <w:rFonts w:ascii="Arial Unicode MS" w:eastAsia="Arial Unicode MS" w:hAnsi="Arial Unicode MS" w:cs="Arial Unicode MS"/>
          <w:sz w:val="10"/>
          <w:szCs w:val="20"/>
          <w:lang w:eastAsia="hu-HU"/>
        </w:rPr>
      </w:pPr>
    </w:p>
    <w:p w:rsidR="008A4F9B" w:rsidRPr="008A4F9B" w:rsidRDefault="008A4F9B" w:rsidP="008A4F9B">
      <w:pPr>
        <w:spacing w:after="0" w:line="180" w:lineRule="auto"/>
        <w:ind w:left="1134" w:firstLine="284"/>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Nemzetgazdasági Minisztérium</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H-1051 Budapest, József nádor tér 4. </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Levelezési cím: 1055 Budapest, Honvéd utca 13-15. </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Telefon: +36-06-1-374-2700</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lastRenderedPageBreak/>
        <w:t xml:space="preserve">Fax: +36-06-1-374-2925 </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E-mail: ugyfelszolgalat@ngm.gov.hu</w:t>
      </w:r>
    </w:p>
    <w:p w:rsidR="008A4F9B" w:rsidRPr="008A4F9B" w:rsidRDefault="008A4F9B" w:rsidP="008A4F9B">
      <w:pPr>
        <w:spacing w:after="0" w:line="180" w:lineRule="auto"/>
        <w:ind w:left="1134" w:firstLine="284"/>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sz w:val="20"/>
          <w:szCs w:val="20"/>
        </w:rPr>
        <w:t>Honlap: http://www.kormany.hu/hu/nemzetgazdasagi-miniszterium/elerhetosegek</w:t>
      </w:r>
    </w:p>
    <w:p w:rsidR="008A4F9B" w:rsidRPr="00030B9C" w:rsidRDefault="008A4F9B" w:rsidP="008A4F9B">
      <w:pPr>
        <w:spacing w:after="0" w:line="180" w:lineRule="auto"/>
        <w:ind w:left="1134" w:firstLine="284"/>
        <w:jc w:val="both"/>
        <w:rPr>
          <w:rFonts w:ascii="Arial Unicode MS" w:eastAsia="Arial Unicode MS" w:hAnsi="Arial Unicode MS" w:cs="Arial Unicode MS"/>
          <w:sz w:val="10"/>
          <w:szCs w:val="20"/>
        </w:rPr>
      </w:pPr>
    </w:p>
    <w:p w:rsidR="008A4F9B" w:rsidRPr="008A4F9B" w:rsidRDefault="008A4F9B" w:rsidP="008A4F9B">
      <w:pPr>
        <w:spacing w:after="0" w:line="180" w:lineRule="auto"/>
        <w:ind w:left="1134" w:firstLine="284"/>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Nemzetgazdasági Minisztérium</w:t>
      </w:r>
    </w:p>
    <w:p w:rsidR="008A4F9B" w:rsidRPr="008A4F9B" w:rsidRDefault="008A4F9B" w:rsidP="008A4F9B">
      <w:pPr>
        <w:spacing w:after="0" w:line="180" w:lineRule="auto"/>
        <w:ind w:left="1134" w:firstLine="284"/>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Munkaerőpiacért és Képzésért Felelős Államtitkárság</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1051 Budapest, József nádor tér 2-4</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Postai cím: 1369 Budapest Pf.: 481.</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Telefon: +36 (l) 795-1400</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Fax: +36 (l) 318-2570</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Honlap: www.kormany.hu</w:t>
      </w:r>
    </w:p>
    <w:p w:rsidR="008A4F9B" w:rsidRPr="00030B9C" w:rsidRDefault="008A4F9B" w:rsidP="008A4F9B">
      <w:pPr>
        <w:spacing w:after="0" w:line="180" w:lineRule="auto"/>
        <w:ind w:left="1134" w:firstLine="284"/>
        <w:jc w:val="both"/>
        <w:rPr>
          <w:rFonts w:ascii="Arial Unicode MS" w:eastAsia="Arial Unicode MS" w:hAnsi="Arial Unicode MS" w:cs="Arial Unicode MS"/>
          <w:b/>
          <w:sz w:val="10"/>
          <w:szCs w:val="20"/>
        </w:rPr>
      </w:pPr>
    </w:p>
    <w:p w:rsidR="008A4F9B" w:rsidRPr="008A4F9B" w:rsidRDefault="008A4F9B" w:rsidP="008A4F9B">
      <w:pPr>
        <w:spacing w:after="0" w:line="180" w:lineRule="auto"/>
        <w:ind w:left="1134" w:firstLine="284"/>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Magyar Bányászati és Földtani Hivatal</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Székhely: 1145 Budapest, </w:t>
      </w:r>
      <w:proofErr w:type="spellStart"/>
      <w:r w:rsidRPr="008A4F9B">
        <w:rPr>
          <w:rFonts w:ascii="Arial Unicode MS" w:eastAsia="Arial Unicode MS" w:hAnsi="Arial Unicode MS" w:cs="Arial Unicode MS"/>
          <w:sz w:val="20"/>
          <w:szCs w:val="20"/>
        </w:rPr>
        <w:t>Columbus</w:t>
      </w:r>
      <w:proofErr w:type="spellEnd"/>
      <w:r w:rsidRPr="008A4F9B">
        <w:rPr>
          <w:rFonts w:ascii="Arial Unicode MS" w:eastAsia="Arial Unicode MS" w:hAnsi="Arial Unicode MS" w:cs="Arial Unicode MS"/>
          <w:sz w:val="20"/>
          <w:szCs w:val="20"/>
        </w:rPr>
        <w:t xml:space="preserve"> u. 17-23</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Levelezési cím: 1590 Budapest, Pf. 95</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 +36-1-301-2900</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Fax: +36-1-301-2903</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Honlap: www.mbfh.hu</w:t>
      </w:r>
    </w:p>
    <w:p w:rsidR="008A4F9B" w:rsidRPr="00030B9C" w:rsidRDefault="008A4F9B" w:rsidP="008A4F9B">
      <w:pPr>
        <w:spacing w:after="0" w:line="180" w:lineRule="auto"/>
        <w:ind w:left="1134" w:firstLine="284"/>
        <w:jc w:val="both"/>
        <w:rPr>
          <w:rFonts w:ascii="Arial Unicode MS" w:eastAsia="Arial Unicode MS" w:hAnsi="Arial Unicode MS" w:cs="Arial Unicode MS"/>
          <w:b/>
          <w:sz w:val="10"/>
          <w:szCs w:val="20"/>
        </w:rPr>
      </w:pPr>
    </w:p>
    <w:p w:rsidR="008A4F9B" w:rsidRPr="008A4F9B" w:rsidRDefault="008A4F9B" w:rsidP="008A4F9B">
      <w:pPr>
        <w:spacing w:after="0" w:line="180" w:lineRule="auto"/>
        <w:ind w:left="1134" w:firstLine="284"/>
        <w:jc w:val="both"/>
        <w:rPr>
          <w:rFonts w:ascii="Arial Unicode MS" w:eastAsia="Arial Unicode MS" w:hAnsi="Arial Unicode MS" w:cs="Arial Unicode MS"/>
          <w:b/>
          <w:sz w:val="20"/>
          <w:szCs w:val="20"/>
        </w:rPr>
      </w:pPr>
      <w:r w:rsidRPr="008A4F9B">
        <w:rPr>
          <w:rFonts w:ascii="Arial Unicode MS" w:eastAsia="Arial Unicode MS" w:hAnsi="Arial Unicode MS" w:cs="Arial Unicode MS"/>
          <w:b/>
          <w:sz w:val="20"/>
          <w:szCs w:val="20"/>
        </w:rPr>
        <w:t>Közbeszerzési Hatóság</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Székhely: 1026 Budapest, Riadó utca 5.</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Postafiók cím: 1525. Pf. 166.</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Telefon: 06-1-882-8502</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Telefax: 06-1-882-8503</w:t>
      </w:r>
    </w:p>
    <w:p w:rsidR="008A4F9B" w:rsidRPr="008A4F9B" w:rsidRDefault="008A4F9B" w:rsidP="008A4F9B">
      <w:pPr>
        <w:spacing w:after="0" w:line="180" w:lineRule="auto"/>
        <w:ind w:left="1134" w:firstLine="284"/>
        <w:jc w:val="both"/>
        <w:rPr>
          <w:rFonts w:ascii="Arial Unicode MS" w:eastAsia="Arial Unicode MS" w:hAnsi="Arial Unicode MS" w:cs="Arial Unicode MS"/>
          <w:sz w:val="20"/>
          <w:szCs w:val="20"/>
        </w:rPr>
      </w:pPr>
      <w:r w:rsidRPr="008A4F9B">
        <w:rPr>
          <w:rFonts w:ascii="Arial Unicode MS" w:eastAsia="Arial Unicode MS" w:hAnsi="Arial Unicode MS" w:cs="Arial Unicode MS"/>
          <w:sz w:val="20"/>
          <w:szCs w:val="20"/>
        </w:rPr>
        <w:t xml:space="preserve">Honlap: </w:t>
      </w:r>
      <w:hyperlink r:id="rId16" w:history="1">
        <w:r w:rsidRPr="008A4F9B">
          <w:rPr>
            <w:rFonts w:ascii="Arial Unicode MS" w:eastAsia="Arial Unicode MS" w:hAnsi="Arial Unicode MS" w:cs="Arial Unicode MS"/>
            <w:sz w:val="20"/>
            <w:szCs w:val="20"/>
            <w:u w:val="single"/>
          </w:rPr>
          <w:t>http://www.kozbeszerzes.hu/</w:t>
        </w:r>
      </w:hyperlink>
    </w:p>
    <w:p w:rsidR="008A4F9B" w:rsidRPr="00ED1598" w:rsidRDefault="008A4F9B" w:rsidP="008A4F9B">
      <w:pPr>
        <w:spacing w:after="0" w:line="180" w:lineRule="auto"/>
        <w:jc w:val="both"/>
        <w:rPr>
          <w:rFonts w:ascii="Arial Unicode MS" w:eastAsia="Arial Unicode MS" w:hAnsi="Arial Unicode MS" w:cs="Arial Unicode MS"/>
          <w:b/>
          <w:sz w:val="10"/>
          <w:szCs w:val="20"/>
        </w:rPr>
      </w:pPr>
    </w:p>
    <w:p w:rsidR="008A4F9B" w:rsidRPr="008A4F9B" w:rsidRDefault="008A4F9B" w:rsidP="008A4F9B">
      <w:pPr>
        <w:autoSpaceDE w:val="0"/>
        <w:autoSpaceDN w:val="0"/>
        <w:adjustRightInd w:val="0"/>
        <w:spacing w:after="0" w:line="180" w:lineRule="auto"/>
        <w:jc w:val="both"/>
        <w:rPr>
          <w:rFonts w:ascii="Arial Unicode MS" w:eastAsia="Arial Unicode MS" w:hAnsi="Arial Unicode MS" w:cs="Arial Unicode MS"/>
          <w:b/>
          <w:bCs/>
          <w:sz w:val="20"/>
          <w:szCs w:val="20"/>
          <w:lang w:eastAsia="hu-HU"/>
        </w:rPr>
      </w:pPr>
      <w:r w:rsidRPr="008A4F9B">
        <w:rPr>
          <w:rFonts w:ascii="Arial Unicode MS" w:eastAsia="Arial Unicode MS" w:hAnsi="Arial Unicode MS" w:cs="Arial Unicode MS"/>
          <w:b/>
          <w:bCs/>
          <w:sz w:val="20"/>
          <w:szCs w:val="20"/>
          <w:lang w:eastAsia="hu-HU"/>
        </w:rPr>
        <w:t xml:space="preserve">A Kbt. 73. § (4) bekezdésében hivatkozott környezetvédelmi, szociális és munkajogi rendelkezéseket tartalmazó nemzetközi egyezmények jegyzéke </w:t>
      </w:r>
    </w:p>
    <w:p w:rsidR="008A4F9B" w:rsidRPr="00030B9C" w:rsidRDefault="008A4F9B" w:rsidP="008A4F9B">
      <w:pPr>
        <w:autoSpaceDE w:val="0"/>
        <w:autoSpaceDN w:val="0"/>
        <w:adjustRightInd w:val="0"/>
        <w:spacing w:after="0" w:line="180" w:lineRule="auto"/>
        <w:jc w:val="both"/>
        <w:rPr>
          <w:rFonts w:ascii="Arial Unicode MS" w:eastAsia="Arial Unicode MS" w:hAnsi="Arial Unicode MS" w:cs="Arial Unicode MS"/>
          <w:sz w:val="10"/>
          <w:szCs w:val="20"/>
          <w:lang w:eastAsia="hu-HU"/>
        </w:rPr>
      </w:pP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sidR="00415BCD">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87. számú </w:t>
      </w:r>
      <w:proofErr w:type="spellStart"/>
      <w:r w:rsidRPr="008A4F9B">
        <w:rPr>
          <w:rFonts w:ascii="Arial Unicode MS" w:eastAsia="Arial Unicode MS" w:hAnsi="Arial Unicode MS" w:cs="Arial Unicode MS"/>
          <w:sz w:val="20"/>
          <w:szCs w:val="20"/>
          <w:lang w:eastAsia="hu-HU"/>
        </w:rPr>
        <w:t>ILO-egyezmény</w:t>
      </w:r>
      <w:proofErr w:type="spellEnd"/>
      <w:r w:rsidRPr="008A4F9B">
        <w:rPr>
          <w:rFonts w:ascii="Arial Unicode MS" w:eastAsia="Arial Unicode MS" w:hAnsi="Arial Unicode MS" w:cs="Arial Unicode MS"/>
          <w:sz w:val="20"/>
          <w:szCs w:val="20"/>
          <w:lang w:eastAsia="hu-HU"/>
        </w:rPr>
        <w:t xml:space="preserve"> az egyesülési szabadságról és a szervezkedési jog védelméről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98. számú </w:t>
      </w:r>
      <w:proofErr w:type="spellStart"/>
      <w:r w:rsidRPr="008A4F9B">
        <w:rPr>
          <w:rFonts w:ascii="Arial Unicode MS" w:eastAsia="Arial Unicode MS" w:hAnsi="Arial Unicode MS" w:cs="Arial Unicode MS"/>
          <w:sz w:val="20"/>
          <w:szCs w:val="20"/>
          <w:lang w:eastAsia="hu-HU"/>
        </w:rPr>
        <w:t>ILO-egyezmény</w:t>
      </w:r>
      <w:proofErr w:type="spellEnd"/>
      <w:r w:rsidRPr="008A4F9B">
        <w:rPr>
          <w:rFonts w:ascii="Arial Unicode MS" w:eastAsia="Arial Unicode MS" w:hAnsi="Arial Unicode MS" w:cs="Arial Unicode MS"/>
          <w:sz w:val="20"/>
          <w:szCs w:val="20"/>
          <w:lang w:eastAsia="hu-HU"/>
        </w:rPr>
        <w:t xml:space="preserve"> a szervezkedési jog és a kollektív tárgyalási jog elveinek alkalmazásáról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29. számú </w:t>
      </w:r>
      <w:proofErr w:type="spellStart"/>
      <w:r w:rsidRPr="008A4F9B">
        <w:rPr>
          <w:rFonts w:ascii="Arial Unicode MS" w:eastAsia="Arial Unicode MS" w:hAnsi="Arial Unicode MS" w:cs="Arial Unicode MS"/>
          <w:sz w:val="20"/>
          <w:szCs w:val="20"/>
          <w:lang w:eastAsia="hu-HU"/>
        </w:rPr>
        <w:t>ILO-egyezmény</w:t>
      </w:r>
      <w:proofErr w:type="spellEnd"/>
      <w:r w:rsidRPr="008A4F9B">
        <w:rPr>
          <w:rFonts w:ascii="Arial Unicode MS" w:eastAsia="Arial Unicode MS" w:hAnsi="Arial Unicode MS" w:cs="Arial Unicode MS"/>
          <w:sz w:val="20"/>
          <w:szCs w:val="20"/>
          <w:lang w:eastAsia="hu-HU"/>
        </w:rPr>
        <w:t xml:space="preserve"> a kényszer- vagy kötelező munkáról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105. számú </w:t>
      </w:r>
      <w:proofErr w:type="spellStart"/>
      <w:r w:rsidRPr="008A4F9B">
        <w:rPr>
          <w:rFonts w:ascii="Arial Unicode MS" w:eastAsia="Arial Unicode MS" w:hAnsi="Arial Unicode MS" w:cs="Arial Unicode MS"/>
          <w:sz w:val="20"/>
          <w:szCs w:val="20"/>
          <w:lang w:eastAsia="hu-HU"/>
        </w:rPr>
        <w:t>ILO-egyezmény</w:t>
      </w:r>
      <w:proofErr w:type="spellEnd"/>
      <w:r w:rsidRPr="008A4F9B">
        <w:rPr>
          <w:rFonts w:ascii="Arial Unicode MS" w:eastAsia="Arial Unicode MS" w:hAnsi="Arial Unicode MS" w:cs="Arial Unicode MS"/>
          <w:sz w:val="20"/>
          <w:szCs w:val="20"/>
          <w:lang w:eastAsia="hu-HU"/>
        </w:rPr>
        <w:t xml:space="preserve"> a kényszermunka felszámolásáról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138. számú </w:t>
      </w:r>
      <w:proofErr w:type="spellStart"/>
      <w:r w:rsidRPr="008A4F9B">
        <w:rPr>
          <w:rFonts w:ascii="Arial Unicode MS" w:eastAsia="Arial Unicode MS" w:hAnsi="Arial Unicode MS" w:cs="Arial Unicode MS"/>
          <w:sz w:val="20"/>
          <w:szCs w:val="20"/>
          <w:lang w:eastAsia="hu-HU"/>
        </w:rPr>
        <w:t>ILO-egyezmény</w:t>
      </w:r>
      <w:proofErr w:type="spellEnd"/>
      <w:r w:rsidRPr="008A4F9B">
        <w:rPr>
          <w:rFonts w:ascii="Arial Unicode MS" w:eastAsia="Arial Unicode MS" w:hAnsi="Arial Unicode MS" w:cs="Arial Unicode MS"/>
          <w:sz w:val="20"/>
          <w:szCs w:val="20"/>
          <w:lang w:eastAsia="hu-HU"/>
        </w:rPr>
        <w:t xml:space="preserve"> a foglalkoztatás alsó korhatáráról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sidR="00415BCD">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111. számú </w:t>
      </w:r>
      <w:proofErr w:type="spellStart"/>
      <w:r w:rsidRPr="008A4F9B">
        <w:rPr>
          <w:rFonts w:ascii="Arial Unicode MS" w:eastAsia="Arial Unicode MS" w:hAnsi="Arial Unicode MS" w:cs="Arial Unicode MS"/>
          <w:sz w:val="20"/>
          <w:szCs w:val="20"/>
          <w:lang w:eastAsia="hu-HU"/>
        </w:rPr>
        <w:t>ILO-egyezmény</w:t>
      </w:r>
      <w:proofErr w:type="spellEnd"/>
      <w:r w:rsidRPr="008A4F9B">
        <w:rPr>
          <w:rFonts w:ascii="Arial Unicode MS" w:eastAsia="Arial Unicode MS" w:hAnsi="Arial Unicode MS" w:cs="Arial Unicode MS"/>
          <w:sz w:val="20"/>
          <w:szCs w:val="20"/>
          <w:lang w:eastAsia="hu-HU"/>
        </w:rPr>
        <w:t xml:space="preserve"> a foglalkoztatásból és a foglalkozásból eredő hátrányos megkülönböztetésről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100. számú </w:t>
      </w:r>
      <w:proofErr w:type="spellStart"/>
      <w:r w:rsidRPr="008A4F9B">
        <w:rPr>
          <w:rFonts w:ascii="Arial Unicode MS" w:eastAsia="Arial Unicode MS" w:hAnsi="Arial Unicode MS" w:cs="Arial Unicode MS"/>
          <w:sz w:val="20"/>
          <w:szCs w:val="20"/>
          <w:lang w:eastAsia="hu-HU"/>
        </w:rPr>
        <w:t>ILO-egyezmény</w:t>
      </w:r>
      <w:proofErr w:type="spellEnd"/>
      <w:r w:rsidRPr="008A4F9B">
        <w:rPr>
          <w:rFonts w:ascii="Arial Unicode MS" w:eastAsia="Arial Unicode MS" w:hAnsi="Arial Unicode MS" w:cs="Arial Unicode MS"/>
          <w:sz w:val="20"/>
          <w:szCs w:val="20"/>
          <w:lang w:eastAsia="hu-HU"/>
        </w:rPr>
        <w:t xml:space="preserve"> a férfi és a női munkaerőnek egyenlő értékű munka esetén járó egyenlő díjazásáról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182. számú </w:t>
      </w:r>
      <w:proofErr w:type="spellStart"/>
      <w:r w:rsidRPr="008A4F9B">
        <w:rPr>
          <w:rFonts w:ascii="Arial Unicode MS" w:eastAsia="Arial Unicode MS" w:hAnsi="Arial Unicode MS" w:cs="Arial Unicode MS"/>
          <w:sz w:val="20"/>
          <w:szCs w:val="20"/>
          <w:lang w:eastAsia="hu-HU"/>
        </w:rPr>
        <w:t>ILO-egyezmény</w:t>
      </w:r>
      <w:proofErr w:type="spellEnd"/>
      <w:r w:rsidRPr="008A4F9B">
        <w:rPr>
          <w:rFonts w:ascii="Arial Unicode MS" w:eastAsia="Arial Unicode MS" w:hAnsi="Arial Unicode MS" w:cs="Arial Unicode MS"/>
          <w:sz w:val="20"/>
          <w:szCs w:val="20"/>
          <w:lang w:eastAsia="hu-HU"/>
        </w:rPr>
        <w:t xml:space="preserve"> a gyermekmunka legrosszabb formáinak betiltásáról és felszámolására irányuló azonnali lépésekről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bécsi egyezmény a </w:t>
      </w:r>
      <w:proofErr w:type="spellStart"/>
      <w:r w:rsidRPr="008A4F9B">
        <w:rPr>
          <w:rFonts w:ascii="Arial Unicode MS" w:eastAsia="Arial Unicode MS" w:hAnsi="Arial Unicode MS" w:cs="Arial Unicode MS"/>
          <w:sz w:val="20"/>
          <w:szCs w:val="20"/>
          <w:lang w:eastAsia="hu-HU"/>
        </w:rPr>
        <w:t>sztratoszferikus</w:t>
      </w:r>
      <w:proofErr w:type="spellEnd"/>
      <w:r w:rsidRPr="008A4F9B">
        <w:rPr>
          <w:rFonts w:ascii="Arial Unicode MS" w:eastAsia="Arial Unicode MS" w:hAnsi="Arial Unicode MS" w:cs="Arial Unicode MS"/>
          <w:sz w:val="20"/>
          <w:szCs w:val="20"/>
          <w:lang w:eastAsia="hu-HU"/>
        </w:rPr>
        <w:t xml:space="preserve"> ózonréteg védelméről és annak </w:t>
      </w:r>
      <w:proofErr w:type="spellStart"/>
      <w:r w:rsidRPr="008A4F9B">
        <w:rPr>
          <w:rFonts w:ascii="Arial Unicode MS" w:eastAsia="Arial Unicode MS" w:hAnsi="Arial Unicode MS" w:cs="Arial Unicode MS"/>
          <w:sz w:val="20"/>
          <w:szCs w:val="20"/>
          <w:lang w:eastAsia="hu-HU"/>
        </w:rPr>
        <w:t>Montreáli</w:t>
      </w:r>
      <w:proofErr w:type="spellEnd"/>
      <w:r w:rsidRPr="008A4F9B">
        <w:rPr>
          <w:rFonts w:ascii="Arial Unicode MS" w:eastAsia="Arial Unicode MS" w:hAnsi="Arial Unicode MS" w:cs="Arial Unicode MS"/>
          <w:sz w:val="20"/>
          <w:szCs w:val="20"/>
          <w:lang w:eastAsia="hu-HU"/>
        </w:rPr>
        <w:t xml:space="preserve"> Jegyzőkönyve az ózonréteget lebontó anyagokról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a veszélyes hulladékok országhatárokat átlépő szállításának ellenőrzéséről és ártalmatlanításáról szóló bázeli egyezmény (Bázeli Egyezmény)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Stockholmi Egyezmény a környezetben tartósan megmaradó szerves szennyező anyagokról </w:t>
      </w:r>
    </w:p>
    <w:p w:rsidR="008A4F9B" w:rsidRPr="008A4F9B" w:rsidRDefault="008A4F9B" w:rsidP="008A4F9B">
      <w:pPr>
        <w:autoSpaceDE w:val="0"/>
        <w:autoSpaceDN w:val="0"/>
        <w:adjustRightInd w:val="0"/>
        <w:spacing w:after="0" w:line="180" w:lineRule="auto"/>
        <w:ind w:left="284" w:hanging="284"/>
        <w:jc w:val="both"/>
        <w:rPr>
          <w:rFonts w:ascii="Arial Unicode MS" w:eastAsia="Arial Unicode MS" w:hAnsi="Arial Unicode MS" w:cs="Arial Unicode MS"/>
          <w:sz w:val="20"/>
          <w:szCs w:val="20"/>
          <w:lang w:eastAsia="hu-HU"/>
        </w:rPr>
      </w:pPr>
      <w:r w:rsidRPr="008A4F9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8A4F9B">
        <w:rPr>
          <w:rFonts w:ascii="Arial Unicode MS" w:eastAsia="Arial Unicode MS" w:hAnsi="Arial Unicode MS" w:cs="Arial Unicode MS"/>
          <w:sz w:val="20"/>
          <w:szCs w:val="20"/>
          <w:lang w:eastAsia="hu-HU"/>
        </w:rPr>
        <w:t xml:space="preserve">Rotterdami Egyezmény a nemzetközi kereskedelemben forgalmazott egyes veszélyes vegyi anyagok és </w:t>
      </w:r>
      <w:proofErr w:type="spellStart"/>
      <w:r w:rsidRPr="008A4F9B">
        <w:rPr>
          <w:rFonts w:ascii="Arial Unicode MS" w:eastAsia="Arial Unicode MS" w:hAnsi="Arial Unicode MS" w:cs="Arial Unicode MS"/>
          <w:sz w:val="20"/>
          <w:szCs w:val="20"/>
          <w:lang w:eastAsia="hu-HU"/>
        </w:rPr>
        <w:t>peszticidek</w:t>
      </w:r>
      <w:proofErr w:type="spellEnd"/>
      <w:r w:rsidRPr="008A4F9B">
        <w:rPr>
          <w:rFonts w:ascii="Arial Unicode MS" w:eastAsia="Arial Unicode MS" w:hAnsi="Arial Unicode MS" w:cs="Arial Unicode MS"/>
          <w:sz w:val="20"/>
          <w:szCs w:val="20"/>
          <w:lang w:eastAsia="hu-HU"/>
        </w:rPr>
        <w:t xml:space="preserve"> előzetes tájékoztatáson alapuló jóváhagyási eljárásáról (1998. szeptember 10.) és annak három regionális jegyzőkönyve </w:t>
      </w:r>
    </w:p>
    <w:p w:rsidR="0067782F" w:rsidRDefault="0067782F" w:rsidP="0067782F">
      <w:pPr>
        <w:keepLines/>
        <w:spacing w:after="0" w:line="180" w:lineRule="auto"/>
        <w:jc w:val="both"/>
        <w:rPr>
          <w:rFonts w:ascii="Arial Unicode MS" w:eastAsia="Arial Unicode MS" w:hAnsi="Arial Unicode MS" w:cs="Arial Unicode MS"/>
          <w:sz w:val="10"/>
          <w:szCs w:val="22"/>
        </w:rPr>
      </w:pPr>
    </w:p>
    <w:p w:rsidR="0067782F" w:rsidRDefault="0067782F" w:rsidP="00CE4F7B">
      <w:pPr>
        <w:pStyle w:val="Cmsor2"/>
        <w:spacing w:before="0" w:after="0" w:line="180" w:lineRule="auto"/>
        <w:jc w:val="both"/>
        <w:rPr>
          <w:rFonts w:ascii="Arial Unicode MS" w:eastAsia="Arial Unicode MS" w:hAnsi="Arial Unicode MS" w:cs="Arial Unicode MS"/>
          <w:b w:val="0"/>
          <w:color w:val="auto"/>
          <w:spacing w:val="0"/>
          <w:sz w:val="20"/>
          <w:szCs w:val="22"/>
        </w:rPr>
      </w:pPr>
      <w:r w:rsidRPr="00CE4F7B">
        <w:rPr>
          <w:rFonts w:ascii="Arial Unicode MS" w:eastAsia="Arial Unicode MS" w:hAnsi="Arial Unicode MS" w:cs="Arial Unicode MS"/>
          <w:b w:val="0"/>
          <w:color w:val="auto"/>
          <w:spacing w:val="0"/>
          <w:sz w:val="20"/>
          <w:szCs w:val="22"/>
        </w:rPr>
        <w:t>Az ajánlat benyújtásával ajánlatkérő úgy tekinti, hogy az ajánlattevő</w:t>
      </w:r>
      <w:r w:rsidR="005F60DA">
        <w:rPr>
          <w:rFonts w:ascii="Arial Unicode MS" w:eastAsia="Arial Unicode MS" w:hAnsi="Arial Unicode MS" w:cs="Arial Unicode MS"/>
          <w:b w:val="0"/>
          <w:color w:val="auto"/>
          <w:spacing w:val="0"/>
          <w:sz w:val="20"/>
          <w:szCs w:val="22"/>
        </w:rPr>
        <w:t xml:space="preserve"> tudomásul vette</w:t>
      </w:r>
      <w:r w:rsidRPr="00CE4F7B">
        <w:rPr>
          <w:rFonts w:ascii="Arial Unicode MS" w:eastAsia="Arial Unicode MS" w:hAnsi="Arial Unicode MS" w:cs="Arial Unicode MS"/>
          <w:b w:val="0"/>
          <w:color w:val="auto"/>
          <w:spacing w:val="0"/>
          <w:sz w:val="20"/>
          <w:szCs w:val="22"/>
        </w:rPr>
        <w:t xml:space="preserve"> az eljárást megindító felhívásban és a közbeszerzési dokumentumokban tett előírásokat, különösen, de nem kizárólagosan a műszaki leírásban és a szerződéses feltételekben tett előírásokat. </w:t>
      </w:r>
    </w:p>
    <w:p w:rsidR="00B37A06" w:rsidRPr="003B424E" w:rsidRDefault="0067782F" w:rsidP="00B37A06">
      <w:pPr>
        <w:pStyle w:val="Cmsor2"/>
        <w:spacing w:before="0" w:after="0" w:line="180" w:lineRule="auto"/>
        <w:jc w:val="both"/>
        <w:rPr>
          <w:rFonts w:ascii="Arial Unicode MS" w:eastAsia="Arial Unicode MS" w:hAnsi="Arial Unicode MS" w:cs="Arial Unicode MS"/>
          <w:b w:val="0"/>
          <w:color w:val="auto"/>
          <w:spacing w:val="0"/>
          <w:sz w:val="20"/>
          <w:szCs w:val="22"/>
        </w:rPr>
      </w:pPr>
      <w:r w:rsidRPr="003B424E">
        <w:rPr>
          <w:rFonts w:ascii="Arial Unicode MS" w:eastAsia="Arial Unicode MS" w:hAnsi="Arial Unicode MS" w:cs="Arial Unicode MS"/>
          <w:b w:val="0"/>
          <w:color w:val="auto"/>
          <w:spacing w:val="0"/>
          <w:sz w:val="20"/>
          <w:szCs w:val="22"/>
        </w:rPr>
        <w:t xml:space="preserve">A közbeszerzési eljárás fajtájára tekintettel a benyújtott ajánlatnak maradéktalanul meg kell felelnie a műszaki leírás feltételeinek, eltérés esetén az ajánlat érvénytelen. A hiánypótlás vagy felvilágosítás megadása során javítható az ajánlatban előforduló olyan nem jelentős, egyedi részletkérdésre vonatkozó hiba, átalánydíjas szerződésre tekintettel az árazott költségvetés (részletes árajánlat) valamely tétele és egységára pótolható, módosítható, kiegészíthető vagy törölhető, amelynek változása a teljes ajánlati árat </w:t>
      </w:r>
      <w:r w:rsidRPr="003B424E">
        <w:rPr>
          <w:rFonts w:ascii="Arial Unicode MS" w:eastAsia="Arial Unicode MS" w:hAnsi="Arial Unicode MS" w:cs="Arial Unicode MS"/>
          <w:b w:val="0"/>
          <w:color w:val="auto"/>
          <w:spacing w:val="0"/>
          <w:sz w:val="20"/>
          <w:szCs w:val="22"/>
        </w:rPr>
        <w:lastRenderedPageBreak/>
        <w:t>vagy annak értékelés alá eső részösszegét, az ajánlattevők közötti verseny eredményét és az értékeléskor [Kbt. 69. § (3) bekezdése] kialakuló sorrendet nem befolyásolja.</w:t>
      </w:r>
    </w:p>
    <w:p w:rsidR="00B37A06" w:rsidRPr="003B424E" w:rsidRDefault="0067782F" w:rsidP="0067782F">
      <w:pPr>
        <w:keepLines/>
        <w:spacing w:after="0" w:line="180" w:lineRule="auto"/>
        <w:jc w:val="both"/>
        <w:rPr>
          <w:rFonts w:ascii="Arial Unicode MS" w:eastAsia="Arial Unicode MS" w:hAnsi="Arial Unicode MS" w:cs="Arial Unicode MS"/>
          <w:sz w:val="20"/>
          <w:szCs w:val="22"/>
        </w:rPr>
      </w:pPr>
      <w:r w:rsidRPr="003B424E">
        <w:rPr>
          <w:rFonts w:ascii="Arial Unicode MS" w:eastAsia="Arial Unicode MS" w:hAnsi="Arial Unicode MS" w:cs="Arial Unicode MS"/>
          <w:sz w:val="20"/>
          <w:szCs w:val="22"/>
        </w:rPr>
        <w:t xml:space="preserve">A jelen közbeszerzési dokumentum mintákat tartalmaz annak érdekében, hogy az érvényes ajánlattételt megkönnyítse az ajánlatkérő. Ajánlatkérő felhívja ajánlattevők figyelmét, hogy ajánlatkérő nem teszi kötelezővé az általa meghatározott dokumentumminták alkalmazását, az csupán javasolt az ajánlattevőknek. </w:t>
      </w:r>
    </w:p>
    <w:p w:rsidR="0067782F" w:rsidRPr="003B424E" w:rsidRDefault="0067782F" w:rsidP="0067782F">
      <w:pPr>
        <w:keepLines/>
        <w:spacing w:after="0" w:line="180" w:lineRule="auto"/>
        <w:jc w:val="both"/>
        <w:rPr>
          <w:rFonts w:ascii="Arial Unicode MS" w:eastAsia="Arial Unicode MS" w:hAnsi="Arial Unicode MS" w:cs="Arial Unicode MS"/>
          <w:sz w:val="20"/>
          <w:szCs w:val="22"/>
        </w:rPr>
      </w:pPr>
      <w:r w:rsidRPr="003B424E">
        <w:rPr>
          <w:rFonts w:ascii="Arial Unicode MS" w:eastAsia="Arial Unicode MS" w:hAnsi="Arial Unicode MS" w:cs="Arial Unicode MS"/>
          <w:sz w:val="20"/>
          <w:szCs w:val="22"/>
        </w:rPr>
        <w:t xml:space="preserve">Ajánlatkérő javasolja az ajánlattevőknek, hogy a dokumentumminták helyességét minden esetben ellenőrizzék. Amennyiben az ajánlattevő a dokumentumminta mellőzésével kívánja ajánlatát megtenni, ajánlatkérő kéri, hogy ajánlattevő fokozott figyelemmel járjon el az egyes dokumentumok tartalmi és formai megfelelősége érdekében. A közbeszerzési dokumentumban szereplő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 </w:t>
      </w:r>
    </w:p>
    <w:p w:rsidR="00CE4F7B" w:rsidRPr="003B424E" w:rsidRDefault="00CE4F7B" w:rsidP="0067782F">
      <w:pPr>
        <w:keepLines/>
        <w:spacing w:after="0" w:line="180" w:lineRule="auto"/>
        <w:jc w:val="both"/>
        <w:rPr>
          <w:rFonts w:ascii="Arial Unicode MS" w:eastAsia="Arial Unicode MS" w:hAnsi="Arial Unicode MS" w:cs="Arial Unicode MS"/>
          <w:sz w:val="10"/>
          <w:szCs w:val="22"/>
        </w:rPr>
      </w:pPr>
    </w:p>
    <w:p w:rsidR="0067782F" w:rsidRPr="003B424E" w:rsidRDefault="0067782F" w:rsidP="0067782F">
      <w:pPr>
        <w:keepLines/>
        <w:spacing w:after="0" w:line="180" w:lineRule="auto"/>
        <w:jc w:val="both"/>
        <w:rPr>
          <w:rFonts w:ascii="Arial Unicode MS" w:eastAsia="Arial Unicode MS" w:hAnsi="Arial Unicode MS" w:cs="Arial Unicode MS"/>
          <w:sz w:val="20"/>
          <w:szCs w:val="22"/>
        </w:rPr>
      </w:pPr>
      <w:r w:rsidRPr="003B424E">
        <w:rPr>
          <w:rFonts w:ascii="Arial Unicode MS" w:eastAsia="Arial Unicode MS" w:hAnsi="Arial Unicode MS" w:cs="Arial Unicode MS"/>
          <w:sz w:val="20"/>
          <w:szCs w:val="22"/>
        </w:rPr>
        <w:t>Ajánlattevő felelőssége, hogy az ajánlat érvényességéhez szükséges dokumentumokat és igazolásokat, az ajánlat érvényességének egyértelmű megállapításához szükséges tartalommal ajánlatkérő rendelkezésére bocsássa, a Kbt. 47. § (2) bekezdése szerinti kivételekkel.</w:t>
      </w:r>
    </w:p>
    <w:p w:rsidR="00CE4F7B" w:rsidRPr="003B424E" w:rsidRDefault="00CE4F7B" w:rsidP="0067782F">
      <w:pPr>
        <w:keepLines/>
        <w:spacing w:after="0" w:line="180" w:lineRule="auto"/>
        <w:jc w:val="both"/>
        <w:rPr>
          <w:rFonts w:ascii="Arial Unicode MS" w:eastAsia="Arial Unicode MS" w:hAnsi="Arial Unicode MS" w:cs="Arial Unicode MS"/>
          <w:sz w:val="10"/>
          <w:szCs w:val="22"/>
        </w:rPr>
      </w:pPr>
    </w:p>
    <w:p w:rsidR="0067782F" w:rsidRPr="003B424E" w:rsidRDefault="0067782F" w:rsidP="0067782F">
      <w:pPr>
        <w:keepLines/>
        <w:spacing w:after="0" w:line="180" w:lineRule="auto"/>
        <w:jc w:val="both"/>
        <w:rPr>
          <w:rFonts w:ascii="Arial Unicode MS" w:eastAsia="Arial Unicode MS" w:hAnsi="Arial Unicode MS" w:cs="Arial Unicode MS"/>
          <w:sz w:val="20"/>
          <w:szCs w:val="22"/>
        </w:rPr>
      </w:pPr>
      <w:r w:rsidRPr="003B424E">
        <w:rPr>
          <w:rFonts w:ascii="Arial Unicode MS" w:eastAsia="Arial Unicode MS" w:hAnsi="Arial Unicode MS" w:cs="Arial Unicode MS"/>
          <w:sz w:val="20"/>
          <w:szCs w:val="22"/>
        </w:rPr>
        <w:t>A kért információk benyújtásáért az ajánlattevő felel, nem kielégítő információk következménye az ajánlat érvénytelenné minősítése lehet.</w:t>
      </w:r>
    </w:p>
    <w:p w:rsidR="0067782F" w:rsidRPr="003B424E" w:rsidRDefault="0067782F" w:rsidP="0067782F">
      <w:pPr>
        <w:keepLines/>
        <w:spacing w:after="0" w:line="180" w:lineRule="auto"/>
        <w:jc w:val="both"/>
        <w:rPr>
          <w:rFonts w:ascii="Arial Unicode MS" w:eastAsia="Arial Unicode MS" w:hAnsi="Arial Unicode MS" w:cs="Arial Unicode MS"/>
          <w:sz w:val="20"/>
          <w:szCs w:val="22"/>
        </w:rPr>
      </w:pPr>
      <w:r w:rsidRPr="003B424E">
        <w:rPr>
          <w:rFonts w:ascii="Arial Unicode MS" w:eastAsia="Arial Unicode MS" w:hAnsi="Arial Unicode MS" w:cs="Arial Unicode MS"/>
          <w:sz w:val="20"/>
          <w:szCs w:val="22"/>
        </w:rPr>
        <w:t>Ajánlatkérő felhívja a figyelmet, hogy a Kbt. 62. § (1) bekezdés i) pontja szerint az ajánlatkérőnek az eljárásból ki kell zárnia az olyan ajánlattevőt, alvállalkozót és az alkalmasság igazolásában részt vevő szervezetet, aki az eljárásban előírt adatszolgáltatási kötelezettség teljesítése során olyan hamis adatot szolgáltat, vagy hamis nyilatkozatot tesz, amely a verseny tisztaságát veszélyezteti. Ilyen esetekben az ajánlat érvénytelennek minősül.</w:t>
      </w:r>
    </w:p>
    <w:p w:rsidR="00CE4F7B" w:rsidRPr="003B424E" w:rsidRDefault="00CE4F7B" w:rsidP="0067782F">
      <w:pPr>
        <w:keepLines/>
        <w:spacing w:after="0" w:line="180" w:lineRule="auto"/>
        <w:jc w:val="both"/>
        <w:rPr>
          <w:rFonts w:ascii="Arial Unicode MS" w:eastAsia="Arial Unicode MS" w:hAnsi="Arial Unicode MS" w:cs="Arial Unicode MS"/>
          <w:sz w:val="10"/>
          <w:szCs w:val="22"/>
        </w:rPr>
      </w:pPr>
    </w:p>
    <w:p w:rsidR="0067782F" w:rsidRPr="003B424E" w:rsidRDefault="0067782F" w:rsidP="0067782F">
      <w:pPr>
        <w:keepLines/>
        <w:spacing w:after="0" w:line="180" w:lineRule="auto"/>
        <w:jc w:val="both"/>
        <w:rPr>
          <w:rFonts w:ascii="Arial Unicode MS" w:eastAsia="Arial Unicode MS" w:hAnsi="Arial Unicode MS" w:cs="Arial Unicode MS"/>
          <w:sz w:val="20"/>
          <w:szCs w:val="22"/>
        </w:rPr>
      </w:pPr>
      <w:r w:rsidRPr="003B424E">
        <w:rPr>
          <w:rFonts w:ascii="Arial Unicode MS" w:eastAsia="Arial Unicode MS" w:hAnsi="Arial Unicode MS" w:cs="Arial Unicode MS"/>
          <w:sz w:val="20"/>
          <w:szCs w:val="22"/>
        </w:rPr>
        <w:t xml:space="preserve">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 (Kbt. 66. § (4) </w:t>
      </w:r>
      <w:proofErr w:type="spellStart"/>
      <w:r w:rsidRPr="003B424E">
        <w:rPr>
          <w:rFonts w:ascii="Arial Unicode MS" w:eastAsia="Arial Unicode MS" w:hAnsi="Arial Unicode MS" w:cs="Arial Unicode MS"/>
          <w:sz w:val="20"/>
          <w:szCs w:val="22"/>
        </w:rPr>
        <w:t>bek</w:t>
      </w:r>
      <w:proofErr w:type="spellEnd"/>
      <w:r w:rsidRPr="003B424E">
        <w:rPr>
          <w:rFonts w:ascii="Arial Unicode MS" w:eastAsia="Arial Unicode MS" w:hAnsi="Arial Unicode MS" w:cs="Arial Unicode MS"/>
          <w:sz w:val="20"/>
          <w:szCs w:val="22"/>
        </w:rPr>
        <w:t>.).</w:t>
      </w:r>
    </w:p>
    <w:p w:rsidR="00CE4F7B" w:rsidRPr="003B424E" w:rsidRDefault="00CE4F7B" w:rsidP="0067782F">
      <w:pPr>
        <w:keepLines/>
        <w:spacing w:after="0" w:line="180" w:lineRule="auto"/>
        <w:jc w:val="both"/>
        <w:rPr>
          <w:rFonts w:ascii="Arial Unicode MS" w:eastAsia="Arial Unicode MS" w:hAnsi="Arial Unicode MS" w:cs="Arial Unicode MS"/>
          <w:sz w:val="10"/>
          <w:szCs w:val="22"/>
        </w:rPr>
      </w:pPr>
    </w:p>
    <w:p w:rsidR="0067782F" w:rsidRPr="003B424E" w:rsidRDefault="0067782F" w:rsidP="0067782F">
      <w:pPr>
        <w:keepLines/>
        <w:spacing w:after="0" w:line="180" w:lineRule="auto"/>
        <w:jc w:val="both"/>
        <w:rPr>
          <w:rFonts w:ascii="Arial Unicode MS" w:eastAsia="Arial Unicode MS" w:hAnsi="Arial Unicode MS" w:cs="Arial Unicode MS"/>
          <w:sz w:val="20"/>
          <w:szCs w:val="22"/>
        </w:rPr>
      </w:pPr>
      <w:r w:rsidRPr="003B424E">
        <w:rPr>
          <w:rFonts w:ascii="Arial Unicode MS" w:eastAsia="Arial Unicode MS" w:hAnsi="Arial Unicode MS" w:cs="Arial Unicode MS"/>
          <w:sz w:val="20"/>
          <w:szCs w:val="22"/>
        </w:rPr>
        <w:t xml:space="preserve">Az eljárás és az ajánlattétel nyelve a magyar. Ajánlatkérő kizárólag a magyar nyelvű, vagy magyar nyelvre lefordított iratokat, dokumentumokat veszi figyelembe az ajánlatok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Felelős magyar fordítás alatt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 A közbeszerzési eljárásban joghatás kiváltására csak a magyar nyelvű okiratok, dokumentumok alkalmasak. </w:t>
      </w:r>
    </w:p>
    <w:p w:rsidR="00CE4F7B" w:rsidRPr="003B424E" w:rsidRDefault="00CE4F7B" w:rsidP="0067782F">
      <w:pPr>
        <w:keepLines/>
        <w:spacing w:after="0" w:line="180" w:lineRule="auto"/>
        <w:jc w:val="both"/>
        <w:rPr>
          <w:rFonts w:ascii="Arial Unicode MS" w:eastAsia="Arial Unicode MS" w:hAnsi="Arial Unicode MS" w:cs="Arial Unicode MS"/>
          <w:sz w:val="10"/>
          <w:szCs w:val="22"/>
        </w:rPr>
      </w:pPr>
    </w:p>
    <w:p w:rsidR="0067782F" w:rsidRPr="003B424E" w:rsidRDefault="0067782F" w:rsidP="0067782F">
      <w:pPr>
        <w:keepLines/>
        <w:spacing w:after="0" w:line="180" w:lineRule="auto"/>
        <w:jc w:val="both"/>
        <w:rPr>
          <w:rFonts w:ascii="Arial Unicode MS" w:eastAsia="Arial Unicode MS" w:hAnsi="Arial Unicode MS" w:cs="Arial Unicode MS"/>
          <w:sz w:val="20"/>
          <w:szCs w:val="22"/>
        </w:rPr>
      </w:pPr>
      <w:r w:rsidRPr="003B424E">
        <w:rPr>
          <w:rFonts w:ascii="Arial Unicode MS" w:eastAsia="Arial Unicode MS" w:hAnsi="Arial Unicode MS" w:cs="Arial Unicode MS"/>
          <w:sz w:val="20"/>
          <w:szCs w:val="22"/>
        </w:rPr>
        <w:t>A Kbt. 47. § (2) bekezdésére tekintettel ahol az ajánlatkérő a közbeszerzési eljárás során valamely dokumentum benyújtását írja elő, a dokumentum egyszerű másolatban is benyújtható.</w:t>
      </w:r>
    </w:p>
    <w:p w:rsidR="00CE4F7B" w:rsidRPr="003B424E" w:rsidRDefault="00CE4F7B" w:rsidP="0067782F">
      <w:pPr>
        <w:keepLines/>
        <w:spacing w:after="0" w:line="180" w:lineRule="auto"/>
        <w:jc w:val="both"/>
        <w:rPr>
          <w:rFonts w:ascii="Arial Unicode MS" w:eastAsia="Arial Unicode MS" w:hAnsi="Arial Unicode MS" w:cs="Arial Unicode MS"/>
          <w:sz w:val="10"/>
          <w:szCs w:val="22"/>
        </w:rPr>
      </w:pPr>
    </w:p>
    <w:p w:rsidR="003B424E" w:rsidRPr="003B424E" w:rsidRDefault="003B424E" w:rsidP="003B424E">
      <w:pPr>
        <w:spacing w:after="0" w:line="180" w:lineRule="auto"/>
        <w:jc w:val="both"/>
        <w:rPr>
          <w:rFonts w:ascii="Arial Unicode MS" w:eastAsia="Arial Unicode MS" w:hAnsi="Arial Unicode MS" w:cs="Arial Unicode MS"/>
          <w:sz w:val="20"/>
          <w:szCs w:val="24"/>
        </w:rPr>
      </w:pPr>
      <w:r w:rsidRPr="003B424E">
        <w:rPr>
          <w:rFonts w:ascii="Arial Unicode MS" w:eastAsia="Arial Unicode MS" w:hAnsi="Arial Unicode MS" w:cs="Arial Unicode MS"/>
          <w:sz w:val="20"/>
          <w:szCs w:val="24"/>
        </w:rPr>
        <w:t xml:space="preserve">Ajánlatkérő nyilatkozik, hogy az ajánlattételi felhívás  </w:t>
      </w:r>
      <w:r w:rsidRPr="003B424E">
        <w:rPr>
          <w:rFonts w:ascii="Arial Unicode MS" w:eastAsia="Arial Unicode MS" w:hAnsi="Arial Unicode MS" w:cs="Arial Unicode MS"/>
          <w:i/>
          <w:sz w:val="20"/>
          <w:szCs w:val="24"/>
        </w:rPr>
        <w:t xml:space="preserve">„A közbeszerzés tárgya, illetőleg mennyisége” </w:t>
      </w:r>
      <w:r w:rsidRPr="003B424E">
        <w:rPr>
          <w:rFonts w:ascii="Arial Unicode MS" w:eastAsia="Arial Unicode MS" w:hAnsi="Arial Unicode MS" w:cs="Arial Unicode MS"/>
          <w:sz w:val="20"/>
          <w:szCs w:val="24"/>
        </w:rPr>
        <w:t>részben meghatározott szerződés teljesítéséhez szükséges pénzügyi fedezet rendelkezésére áll.</w:t>
      </w:r>
    </w:p>
    <w:p w:rsidR="00462A08" w:rsidRPr="00EC09CB" w:rsidRDefault="00462A08" w:rsidP="00EC09CB">
      <w:pPr>
        <w:pStyle w:val="Szvegtrzsbehzssal"/>
        <w:spacing w:line="180" w:lineRule="auto"/>
        <w:ind w:right="-1"/>
        <w:rPr>
          <w:rFonts w:ascii="Arial Unicode MS" w:eastAsia="Arial Unicode MS" w:hAnsi="Arial Unicode MS" w:cs="Arial Unicode MS"/>
          <w:b w:val="0"/>
          <w:i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C09CB" w:rsidRPr="00EC09CB" w:rsidTr="00415BCD">
        <w:tc>
          <w:tcPr>
            <w:tcW w:w="9639" w:type="dxa"/>
            <w:tcBorders>
              <w:top w:val="single" w:sz="4" w:space="0" w:color="auto"/>
              <w:left w:val="single" w:sz="4" w:space="0" w:color="auto"/>
              <w:bottom w:val="single" w:sz="4" w:space="0" w:color="auto"/>
              <w:right w:val="single" w:sz="4" w:space="0" w:color="auto"/>
            </w:tcBorders>
            <w:hideMark/>
          </w:tcPr>
          <w:p w:rsidR="00EC09CB" w:rsidRPr="00EC09CB" w:rsidRDefault="00EC09CB"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sidRPr="00EC09CB">
              <w:rPr>
                <w:rFonts w:ascii="Arial Unicode MS" w:eastAsia="Arial Unicode MS" w:hAnsi="Arial Unicode MS" w:cs="Arial Unicode MS"/>
                <w:b/>
                <w:bCs/>
                <w:sz w:val="20"/>
                <w:szCs w:val="20"/>
              </w:rPr>
              <w:t xml:space="preserve">Az ajánlat költségei </w:t>
            </w:r>
          </w:p>
        </w:tc>
      </w:tr>
    </w:tbl>
    <w:p w:rsidR="00B07076" w:rsidRPr="00B07076" w:rsidRDefault="00B07076" w:rsidP="00EC09CB">
      <w:pPr>
        <w:tabs>
          <w:tab w:val="num" w:pos="709"/>
          <w:tab w:val="num" w:pos="786"/>
        </w:tabs>
        <w:spacing w:after="0" w:line="180" w:lineRule="auto"/>
        <w:jc w:val="both"/>
        <w:rPr>
          <w:rFonts w:ascii="Arial Unicode MS" w:eastAsia="Arial Unicode MS" w:hAnsi="Arial Unicode MS" w:cs="Arial Unicode MS"/>
          <w:sz w:val="10"/>
          <w:szCs w:val="20"/>
        </w:rPr>
      </w:pPr>
    </w:p>
    <w:p w:rsidR="00CE4F7B" w:rsidRDefault="00EC09CB" w:rsidP="00EC09CB">
      <w:pPr>
        <w:tabs>
          <w:tab w:val="num" w:pos="709"/>
          <w:tab w:val="num" w:pos="786"/>
        </w:tabs>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Az ajánlat elkészítésével és benyújtásával, kapcsolatos összes költségeket az ajánlattevőnek kell viselnie. Az ajánlattevőnek nincs joga semmilyen, a </w:t>
      </w:r>
      <w:proofErr w:type="spellStart"/>
      <w:r w:rsidRPr="00EC09CB">
        <w:rPr>
          <w:rFonts w:ascii="Arial Unicode MS" w:eastAsia="Arial Unicode MS" w:hAnsi="Arial Unicode MS" w:cs="Arial Unicode MS"/>
          <w:sz w:val="20"/>
          <w:szCs w:val="20"/>
        </w:rPr>
        <w:t>Kbt-ben</w:t>
      </w:r>
      <w:proofErr w:type="spellEnd"/>
      <w:r w:rsidRPr="00EC09CB">
        <w:rPr>
          <w:rFonts w:ascii="Arial Unicode MS" w:eastAsia="Arial Unicode MS" w:hAnsi="Arial Unicode MS" w:cs="Arial Unicode MS"/>
          <w:sz w:val="20"/>
          <w:szCs w:val="20"/>
        </w:rPr>
        <w:t xml:space="preserve"> valamint jelen Dokumentációban kifejezetten megadott jogcímen kívül, egyéb - így különösen anyagi - igény érvényesítésére. </w:t>
      </w:r>
    </w:p>
    <w:p w:rsidR="00EC09CB" w:rsidRPr="00EC09CB" w:rsidRDefault="00EC09CB" w:rsidP="00EC09CB">
      <w:pPr>
        <w:tabs>
          <w:tab w:val="num" w:pos="709"/>
          <w:tab w:val="num" w:pos="786"/>
        </w:tabs>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 közbeszerzési eljárás eredményes, vagy eredménytelen befejezésétől függetlenül az ajánlatkérővel és az eljáróval szemben ezen költségekkel kapcsolatban semmilyen követelésnek nincs helye. </w:t>
      </w:r>
    </w:p>
    <w:p w:rsidR="00EC09CB" w:rsidRPr="00B07076" w:rsidRDefault="00EC09CB" w:rsidP="00EC09CB">
      <w:pPr>
        <w:spacing w:after="0" w:line="180" w:lineRule="auto"/>
        <w:jc w:val="both"/>
        <w:rPr>
          <w:rFonts w:ascii="Arial Unicode MS" w:eastAsia="Arial Unicode MS" w:hAnsi="Arial Unicode MS" w:cs="Arial Unicode MS"/>
          <w:sz w:val="10"/>
          <w:szCs w:val="20"/>
        </w:rPr>
      </w:pPr>
    </w:p>
    <w:p w:rsidR="00EC09CB" w:rsidRDefault="00EC09CB" w:rsidP="00EC09CB">
      <w:pPr>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Az ajánlatkérő a benyújtott ajánlatokat nem szolgáltatja vissza sem egészben, sem részeiben, azokat nem bontja meg, az iratokat a Kbt. 46. § (2) bekezdése szerint kezeli.</w:t>
      </w:r>
    </w:p>
    <w:p w:rsidR="00E410F9" w:rsidRPr="00B07076" w:rsidRDefault="00E410F9" w:rsidP="00EC09CB">
      <w:pPr>
        <w:spacing w:after="0" w:line="180" w:lineRule="auto"/>
        <w:jc w:val="both"/>
        <w:rPr>
          <w:rFonts w:ascii="Arial Unicode MS" w:eastAsia="Arial Unicode MS" w:hAnsi="Arial Unicode MS" w:cs="Arial Unicode MS"/>
          <w:sz w:val="10"/>
          <w:szCs w:val="20"/>
        </w:rPr>
      </w:pPr>
    </w:p>
    <w:p w:rsidR="00E410F9" w:rsidRDefault="00E410F9" w:rsidP="000648BA">
      <w:pPr>
        <w:keepLines/>
        <w:autoSpaceDE w:val="0"/>
        <w:autoSpaceDN w:val="0"/>
        <w:spacing w:after="0" w:line="180" w:lineRule="auto"/>
        <w:jc w:val="both"/>
        <w:rPr>
          <w:rFonts w:ascii="Arial Unicode MS" w:eastAsia="Arial Unicode MS" w:hAnsi="Arial Unicode MS" w:cs="Arial Unicode MS"/>
          <w:sz w:val="20"/>
          <w:szCs w:val="22"/>
        </w:rPr>
      </w:pPr>
      <w:r w:rsidRPr="000648BA">
        <w:rPr>
          <w:rFonts w:ascii="Arial Unicode MS" w:eastAsia="Arial Unicode MS" w:hAnsi="Arial Unicode MS" w:cs="Arial Unicode MS"/>
          <w:sz w:val="20"/>
          <w:szCs w:val="22"/>
        </w:rPr>
        <w:lastRenderedPageBreak/>
        <w:t>Az ajánlatban bekért információk nyújtásáért az ajánlattevő felel, nem kielégítő információk közlésének következménye az ajánlat érvénytelenné nyilvánítása lehet.</w:t>
      </w:r>
    </w:p>
    <w:p w:rsidR="000648BA" w:rsidRPr="00B07076" w:rsidRDefault="000648BA" w:rsidP="000648BA">
      <w:pPr>
        <w:keepLines/>
        <w:autoSpaceDE w:val="0"/>
        <w:autoSpaceDN w:val="0"/>
        <w:spacing w:after="0" w:line="180" w:lineRule="auto"/>
        <w:jc w:val="both"/>
        <w:rPr>
          <w:rFonts w:ascii="Arial Unicode MS" w:eastAsia="Arial Unicode MS" w:hAnsi="Arial Unicode MS" w:cs="Arial Unicode MS"/>
          <w:sz w:val="10"/>
          <w:szCs w:val="22"/>
        </w:rPr>
      </w:pPr>
    </w:p>
    <w:p w:rsidR="00E410F9" w:rsidRDefault="00E410F9" w:rsidP="000648BA">
      <w:pPr>
        <w:keepLines/>
        <w:autoSpaceDE w:val="0"/>
        <w:autoSpaceDN w:val="0"/>
        <w:spacing w:after="0" w:line="180" w:lineRule="auto"/>
        <w:jc w:val="both"/>
        <w:rPr>
          <w:rFonts w:ascii="Arial Unicode MS" w:eastAsia="Arial Unicode MS" w:hAnsi="Arial Unicode MS" w:cs="Arial Unicode MS"/>
          <w:sz w:val="20"/>
          <w:szCs w:val="22"/>
        </w:rPr>
      </w:pPr>
      <w:r w:rsidRPr="000648BA">
        <w:rPr>
          <w:rFonts w:ascii="Arial Unicode MS" w:eastAsia="Arial Unicode MS" w:hAnsi="Arial Unicode MS" w:cs="Arial Unicode MS"/>
          <w:sz w:val="20"/>
          <w:szCs w:val="22"/>
        </w:rPr>
        <w:t>Ajánlattevő kockázata és az ajánlat érvénytelenségét vonja maga után, ha ajánlatát hibásan, vagy a hiánypótlási felhívást követően is hiányosan, illetve oly módon nyújtja be, hogy az tartalmilag nem felel meg az eljárást megindító felhívásban, a közbeszerzési dokumentumokban, és az ajánlattevői kérdésekre adott válaszokban, valamint a jogszabályban meghatározott feltételeknek.</w:t>
      </w:r>
    </w:p>
    <w:p w:rsidR="000648BA" w:rsidRPr="00B37A06" w:rsidRDefault="000648BA" w:rsidP="000648BA">
      <w:pPr>
        <w:keepLines/>
        <w:autoSpaceDE w:val="0"/>
        <w:autoSpaceDN w:val="0"/>
        <w:spacing w:after="0" w:line="180" w:lineRule="auto"/>
        <w:jc w:val="both"/>
        <w:rPr>
          <w:rFonts w:ascii="Arial Unicode MS" w:eastAsia="Arial Unicode MS" w:hAnsi="Arial Unicode MS" w:cs="Arial Unicode MS"/>
          <w:sz w:val="10"/>
          <w:szCs w:val="22"/>
        </w:rPr>
      </w:pPr>
    </w:p>
    <w:p w:rsidR="00E410F9" w:rsidRPr="000648BA" w:rsidRDefault="00E410F9" w:rsidP="000648BA">
      <w:pPr>
        <w:keepLines/>
        <w:autoSpaceDE w:val="0"/>
        <w:autoSpaceDN w:val="0"/>
        <w:spacing w:after="0" w:line="180" w:lineRule="auto"/>
        <w:jc w:val="both"/>
        <w:rPr>
          <w:rFonts w:ascii="Arial Unicode MS" w:eastAsia="Arial Unicode MS" w:hAnsi="Arial Unicode MS" w:cs="Arial Unicode MS"/>
          <w:sz w:val="20"/>
          <w:szCs w:val="22"/>
        </w:rPr>
      </w:pPr>
      <w:r w:rsidRPr="000648BA">
        <w:rPr>
          <w:rFonts w:ascii="Arial Unicode MS" w:eastAsia="Arial Unicode MS" w:hAnsi="Arial Unicode MS" w:cs="Arial Unicode MS"/>
          <w:sz w:val="20"/>
          <w:szCs w:val="22"/>
        </w:rPr>
        <w:t>Az ajánlatkérő kifejezetten nyilatkozik, hogy az ajánlat elkészítéséért sem a nyertes ajánlattevőnek, sem másoknak nem fizet.</w:t>
      </w:r>
    </w:p>
    <w:p w:rsidR="00EC09CB" w:rsidRPr="00EC09CB" w:rsidRDefault="00EC09CB" w:rsidP="00EC09CB">
      <w:pPr>
        <w:spacing w:after="0" w:line="180" w:lineRule="auto"/>
        <w:jc w:val="both"/>
        <w:rPr>
          <w:rFonts w:ascii="Arial Unicode MS" w:eastAsia="Arial Unicode MS" w:hAnsi="Arial Unicode MS" w:cs="Arial Unicode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C09CB" w:rsidRPr="00EC09CB" w:rsidTr="00CE4F7B">
        <w:tc>
          <w:tcPr>
            <w:tcW w:w="9639" w:type="dxa"/>
            <w:tcBorders>
              <w:top w:val="single" w:sz="4" w:space="0" w:color="auto"/>
              <w:left w:val="single" w:sz="4" w:space="0" w:color="auto"/>
              <w:bottom w:val="single" w:sz="4" w:space="0" w:color="auto"/>
              <w:right w:val="single" w:sz="4" w:space="0" w:color="auto"/>
            </w:tcBorders>
            <w:hideMark/>
          </w:tcPr>
          <w:p w:rsidR="00EC09CB" w:rsidRPr="00EC09CB" w:rsidRDefault="00EC09CB"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sidRPr="00EC09CB">
              <w:rPr>
                <w:rFonts w:ascii="Arial Unicode MS" w:eastAsia="Arial Unicode MS" w:hAnsi="Arial Unicode MS" w:cs="Arial Unicode MS"/>
                <w:b/>
                <w:bCs/>
                <w:sz w:val="20"/>
                <w:szCs w:val="20"/>
              </w:rPr>
              <w:t xml:space="preserve">Az ajánlatok kidolgozásának feltételei </w:t>
            </w:r>
          </w:p>
        </w:tc>
      </w:tr>
    </w:tbl>
    <w:p w:rsidR="00EC09CB" w:rsidRPr="00B07076" w:rsidRDefault="00EC09CB" w:rsidP="00EC09CB">
      <w:pPr>
        <w:spacing w:after="0" w:line="180" w:lineRule="auto"/>
        <w:ind w:left="432"/>
        <w:jc w:val="both"/>
        <w:rPr>
          <w:rFonts w:ascii="Arial Unicode MS" w:eastAsia="Arial Unicode MS" w:hAnsi="Arial Unicode MS" w:cs="Arial Unicode MS"/>
          <w:b/>
          <w:bCs/>
          <w:sz w:val="10"/>
          <w:szCs w:val="20"/>
        </w:rPr>
      </w:pPr>
    </w:p>
    <w:p w:rsidR="00EC09CB" w:rsidRPr="00EC09CB" w:rsidRDefault="00EC09CB" w:rsidP="00EC09CB">
      <w:pPr>
        <w:spacing w:after="0" w:line="180" w:lineRule="auto"/>
        <w:jc w:val="both"/>
        <w:rPr>
          <w:rFonts w:ascii="Arial Unicode MS" w:eastAsia="Arial Unicode MS" w:hAnsi="Arial Unicode MS" w:cs="Arial Unicode MS"/>
          <w:bCs/>
          <w:sz w:val="20"/>
          <w:szCs w:val="20"/>
        </w:rPr>
      </w:pPr>
      <w:r w:rsidRPr="00EC09CB">
        <w:rPr>
          <w:rFonts w:ascii="Arial Unicode MS" w:eastAsia="Arial Unicode MS" w:hAnsi="Arial Unicode MS" w:cs="Arial Unicode MS"/>
          <w:bCs/>
          <w:sz w:val="20"/>
          <w:szCs w:val="20"/>
        </w:rPr>
        <w:t xml:space="preserve">Az ajánlattevőknek az eljárás során egy írásos ajánlatot kell elkészíteniük, mely ajánlat a közbeszerzésekről szóló </w:t>
      </w:r>
      <w:r w:rsidRPr="00EC09CB">
        <w:rPr>
          <w:rFonts w:ascii="Arial Unicode MS" w:eastAsia="Arial Unicode MS" w:hAnsi="Arial Unicode MS" w:cs="Arial Unicode MS"/>
          <w:sz w:val="20"/>
          <w:szCs w:val="20"/>
        </w:rPr>
        <w:t xml:space="preserve">2015. évi </w:t>
      </w:r>
      <w:r w:rsidRPr="00CE4F7B">
        <w:rPr>
          <w:rStyle w:val="Kiemels"/>
          <w:rFonts w:ascii="Arial Unicode MS" w:eastAsia="Arial Unicode MS" w:hAnsi="Arial Unicode MS" w:cs="Arial Unicode MS"/>
          <w:b w:val="0"/>
          <w:i w:val="0"/>
          <w:iCs w:val="0"/>
          <w:color w:val="000000"/>
          <w:sz w:val="20"/>
          <w:szCs w:val="20"/>
          <w:shd w:val="clear" w:color="auto" w:fill="FFFFFF"/>
        </w:rPr>
        <w:t>CXLIII.</w:t>
      </w:r>
      <w:r w:rsidRPr="00EC09CB">
        <w:rPr>
          <w:rFonts w:ascii="Arial Unicode MS" w:eastAsia="Arial Unicode MS" w:hAnsi="Arial Unicode MS" w:cs="Arial Unicode MS"/>
          <w:sz w:val="20"/>
          <w:szCs w:val="20"/>
        </w:rPr>
        <w:t xml:space="preserve"> törvény</w:t>
      </w:r>
      <w:r w:rsidR="00B722E9">
        <w:rPr>
          <w:rFonts w:ascii="Arial Unicode MS" w:eastAsia="Arial Unicode MS" w:hAnsi="Arial Unicode MS" w:cs="Arial Unicode MS"/>
          <w:bCs/>
          <w:sz w:val="20"/>
          <w:szCs w:val="20"/>
        </w:rPr>
        <w:t xml:space="preserve"> </w:t>
      </w:r>
      <w:r w:rsidRPr="00EC09CB">
        <w:rPr>
          <w:rFonts w:ascii="Arial Unicode MS" w:eastAsia="Arial Unicode MS" w:hAnsi="Arial Unicode MS" w:cs="Arial Unicode MS"/>
          <w:bCs/>
          <w:sz w:val="20"/>
          <w:szCs w:val="20"/>
        </w:rPr>
        <w:t xml:space="preserve">előírásaival </w:t>
      </w:r>
      <w:r w:rsidR="00E8044E" w:rsidRPr="00EC09CB">
        <w:rPr>
          <w:rFonts w:ascii="Arial Unicode MS" w:eastAsia="Arial Unicode MS" w:hAnsi="Arial Unicode MS" w:cs="Arial Unicode MS"/>
          <w:bCs/>
          <w:sz w:val="20"/>
          <w:szCs w:val="20"/>
        </w:rPr>
        <w:t xml:space="preserve">a </w:t>
      </w:r>
      <w:r w:rsidR="00E8044E" w:rsidRPr="00CD3D92">
        <w:rPr>
          <w:rFonts w:ascii="Arial Unicode MS" w:eastAsia="Arial Unicode MS" w:hAnsi="Arial Unicode MS" w:cs="Arial Unicode MS"/>
          <w:bCs/>
          <w:sz w:val="20"/>
          <w:szCs w:val="20"/>
        </w:rPr>
        <w:t>113.§ (1) bekezdésének nyílt eljárásának</w:t>
      </w:r>
      <w:r w:rsidR="00E8044E" w:rsidRPr="00EC09CB">
        <w:rPr>
          <w:rFonts w:ascii="Arial Unicode MS" w:eastAsia="Arial Unicode MS" w:hAnsi="Arial Unicode MS" w:cs="Arial Unicode MS"/>
          <w:bCs/>
          <w:sz w:val="20"/>
          <w:szCs w:val="20"/>
        </w:rPr>
        <w:t xml:space="preserve"> vonatkozó előírásaival </w:t>
      </w:r>
      <w:r w:rsidRPr="00EC09CB">
        <w:rPr>
          <w:rFonts w:ascii="Arial Unicode MS" w:eastAsia="Arial Unicode MS" w:hAnsi="Arial Unicode MS" w:cs="Arial Unicode MS"/>
          <w:bCs/>
          <w:sz w:val="20"/>
          <w:szCs w:val="20"/>
        </w:rPr>
        <w:t>összhangban kell benyújtaniuk.</w:t>
      </w:r>
    </w:p>
    <w:p w:rsidR="00EC09CB" w:rsidRPr="00EC09CB" w:rsidRDefault="00EC09CB" w:rsidP="00EC09CB">
      <w:pPr>
        <w:spacing w:after="0" w:line="180" w:lineRule="auto"/>
        <w:jc w:val="both"/>
        <w:rPr>
          <w:rFonts w:ascii="Arial Unicode MS" w:eastAsia="Arial Unicode MS" w:hAnsi="Arial Unicode MS" w:cs="Arial Unicode MS"/>
          <w:bCs/>
          <w:sz w:val="20"/>
          <w:szCs w:val="20"/>
        </w:rPr>
      </w:pPr>
      <w:r w:rsidRPr="00EC09CB">
        <w:rPr>
          <w:rFonts w:ascii="Arial Unicode MS" w:eastAsia="Arial Unicode MS" w:hAnsi="Arial Unicode MS" w:cs="Arial Unicode MS"/>
          <w:bCs/>
          <w:sz w:val="20"/>
          <w:szCs w:val="20"/>
        </w:rPr>
        <w:t>Ajánlatkérő a hiánypótlás lehetőségét a Kbt. 71. § alapján biztosítja.</w:t>
      </w:r>
    </w:p>
    <w:p w:rsidR="00EC09CB" w:rsidRDefault="00EC09CB" w:rsidP="00EC09CB">
      <w:pPr>
        <w:spacing w:after="0" w:line="180" w:lineRule="auto"/>
        <w:jc w:val="both"/>
        <w:rPr>
          <w:rFonts w:ascii="Arial Unicode MS" w:eastAsia="Arial Unicode MS" w:hAnsi="Arial Unicode MS" w:cs="Arial Unicode MS"/>
          <w:bCs/>
          <w:sz w:val="20"/>
          <w:szCs w:val="20"/>
        </w:rPr>
      </w:pPr>
      <w:r w:rsidRPr="00EC09CB">
        <w:rPr>
          <w:rFonts w:ascii="Arial Unicode MS" w:eastAsia="Arial Unicode MS" w:hAnsi="Arial Unicode MS" w:cs="Arial Unicode MS"/>
          <w:bCs/>
          <w:sz w:val="20"/>
          <w:szCs w:val="20"/>
        </w:rPr>
        <w:t xml:space="preserve">További részletek az </w:t>
      </w:r>
      <w:r w:rsidR="00A220EE">
        <w:rPr>
          <w:rFonts w:ascii="Arial Unicode MS" w:eastAsia="Arial Unicode MS" w:hAnsi="Arial Unicode MS" w:cs="Arial Unicode MS"/>
          <w:bCs/>
          <w:sz w:val="20"/>
          <w:szCs w:val="20"/>
        </w:rPr>
        <w:t>I - I</w:t>
      </w:r>
      <w:r w:rsidRPr="00EC09CB">
        <w:rPr>
          <w:rFonts w:ascii="Arial Unicode MS" w:eastAsia="Arial Unicode MS" w:hAnsi="Arial Unicode MS" w:cs="Arial Unicode MS"/>
          <w:bCs/>
          <w:sz w:val="20"/>
          <w:szCs w:val="20"/>
        </w:rPr>
        <w:t xml:space="preserve">V. </w:t>
      </w:r>
      <w:r w:rsidR="00A220EE">
        <w:rPr>
          <w:rFonts w:ascii="Arial Unicode MS" w:eastAsia="Arial Unicode MS" w:hAnsi="Arial Unicode MS" w:cs="Arial Unicode MS"/>
          <w:bCs/>
          <w:sz w:val="20"/>
          <w:szCs w:val="20"/>
        </w:rPr>
        <w:t>kötet</w:t>
      </w:r>
      <w:r w:rsidRPr="00EC09CB">
        <w:rPr>
          <w:rFonts w:ascii="Arial Unicode MS" w:eastAsia="Arial Unicode MS" w:hAnsi="Arial Unicode MS" w:cs="Arial Unicode MS"/>
          <w:bCs/>
          <w:sz w:val="20"/>
          <w:szCs w:val="20"/>
        </w:rPr>
        <w:t xml:space="preserve"> szerint.</w:t>
      </w:r>
    </w:p>
    <w:p w:rsidR="00EC09CB" w:rsidRPr="00EC09CB" w:rsidRDefault="00EC09CB" w:rsidP="00EC09CB">
      <w:pPr>
        <w:spacing w:after="0" w:line="180" w:lineRule="auto"/>
        <w:jc w:val="both"/>
        <w:rPr>
          <w:rFonts w:ascii="Arial Unicode MS" w:eastAsia="Arial Unicode MS" w:hAnsi="Arial Unicode MS" w:cs="Arial Unicode MS"/>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C09CB" w:rsidRPr="00EC09CB" w:rsidTr="00CE4F7B">
        <w:tc>
          <w:tcPr>
            <w:tcW w:w="9639" w:type="dxa"/>
            <w:tcBorders>
              <w:top w:val="single" w:sz="4" w:space="0" w:color="auto"/>
              <w:left w:val="single" w:sz="4" w:space="0" w:color="auto"/>
              <w:bottom w:val="single" w:sz="4" w:space="0" w:color="auto"/>
              <w:right w:val="single" w:sz="4" w:space="0" w:color="auto"/>
            </w:tcBorders>
            <w:hideMark/>
          </w:tcPr>
          <w:p w:rsidR="00EC09CB" w:rsidRPr="00EC09CB" w:rsidRDefault="00EC09CB"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sidRPr="00EC09CB">
              <w:rPr>
                <w:rFonts w:ascii="Arial Unicode MS" w:eastAsia="Arial Unicode MS" w:hAnsi="Arial Unicode MS" w:cs="Arial Unicode MS"/>
                <w:b/>
                <w:bCs/>
                <w:sz w:val="20"/>
                <w:szCs w:val="20"/>
              </w:rPr>
              <w:t>Kiegészítő tájékoztatás</w:t>
            </w:r>
          </w:p>
        </w:tc>
      </w:tr>
    </w:tbl>
    <w:p w:rsidR="00EC09CB" w:rsidRPr="00B07076" w:rsidRDefault="00EC09CB" w:rsidP="00EC09CB">
      <w:pPr>
        <w:spacing w:after="0" w:line="180" w:lineRule="auto"/>
        <w:ind w:left="432"/>
        <w:jc w:val="both"/>
        <w:rPr>
          <w:rFonts w:ascii="Arial Unicode MS" w:eastAsia="Arial Unicode MS" w:hAnsi="Arial Unicode MS" w:cs="Arial Unicode MS"/>
          <w:bCs/>
          <w:sz w:val="10"/>
          <w:szCs w:val="20"/>
        </w:rPr>
      </w:pPr>
    </w:p>
    <w:p w:rsidR="003B424E" w:rsidRPr="003B424E" w:rsidRDefault="003B424E" w:rsidP="003B424E">
      <w:pPr>
        <w:pStyle w:val="Listaszerbekezds"/>
        <w:spacing w:after="0" w:line="180" w:lineRule="auto"/>
        <w:ind w:left="0"/>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t xml:space="preserve">Ajánlatkérő felhívja Ajánlattevő figyelmét, hogy a közbeszerzési eljárás során kapcsolattartásra kizárólag írásban kerülhet sor. Ajánlatkérő visszautasít minden személyes vagy nem dokumentálható kapcsolattartási formát. Ajánlattevők az ajánlattételi felhívással és a dokumentációval kapcsolatban felmerült kérdéseiket kizárólag írásban nyújthatják be az ajánlattételi határidő lejártát megelőzően, a kapcsolattartóként megjelölt felelős akkreditált közbeszerzési szaktanácsadónak </w:t>
      </w:r>
      <w:r>
        <w:rPr>
          <w:rFonts w:ascii="Arial Unicode MS" w:eastAsia="Arial Unicode MS" w:hAnsi="Arial Unicode MS" w:cs="Arial Unicode MS"/>
          <w:sz w:val="20"/>
          <w:szCs w:val="20"/>
        </w:rPr>
        <w:t xml:space="preserve">faxon vagy </w:t>
      </w:r>
      <w:r w:rsidRPr="003B424E">
        <w:rPr>
          <w:rFonts w:ascii="Arial Unicode MS" w:eastAsia="Arial Unicode MS" w:hAnsi="Arial Unicode MS" w:cs="Arial Unicode MS"/>
          <w:sz w:val="20"/>
          <w:szCs w:val="20"/>
        </w:rPr>
        <w:t xml:space="preserve">e-mailben </w:t>
      </w:r>
      <w:r w:rsidRPr="003B424E">
        <w:rPr>
          <w:rFonts w:ascii="Arial Unicode MS" w:eastAsia="Arial Unicode MS" w:hAnsi="Arial Unicode MS" w:cs="Arial Unicode MS"/>
          <w:i/>
          <w:sz w:val="20"/>
          <w:szCs w:val="20"/>
        </w:rPr>
        <w:t xml:space="preserve">- Word formátumban - </w:t>
      </w:r>
      <w:r w:rsidRPr="003B424E">
        <w:rPr>
          <w:rFonts w:ascii="Arial Unicode MS" w:eastAsia="Arial Unicode MS" w:hAnsi="Arial Unicode MS" w:cs="Arial Unicode MS"/>
          <w:sz w:val="20"/>
          <w:szCs w:val="20"/>
        </w:rPr>
        <w:t xml:space="preserve">eljuttatva, feltüntetve az eljárás tárgyát. A beérkezés tényét és időpontját vita esetén Ajánlattevőknek kell tudniuk igazolni. </w:t>
      </w:r>
    </w:p>
    <w:p w:rsidR="003B424E" w:rsidRPr="0055026A" w:rsidRDefault="003B424E" w:rsidP="003B424E">
      <w:pPr>
        <w:spacing w:after="0" w:line="180" w:lineRule="auto"/>
        <w:ind w:left="426"/>
        <w:jc w:val="both"/>
        <w:rPr>
          <w:rFonts w:ascii="Arial Unicode MS" w:eastAsia="Arial Unicode MS" w:hAnsi="Arial Unicode MS" w:cs="Arial Unicode MS"/>
          <w:sz w:val="10"/>
          <w:szCs w:val="20"/>
        </w:rPr>
      </w:pPr>
    </w:p>
    <w:p w:rsidR="003B424E" w:rsidRPr="003B424E" w:rsidRDefault="003B424E" w:rsidP="003B424E">
      <w:pPr>
        <w:spacing w:after="0" w:line="180" w:lineRule="auto"/>
        <w:ind w:left="426"/>
        <w:jc w:val="both"/>
        <w:rPr>
          <w:rFonts w:ascii="Arial Unicode MS" w:eastAsia="Arial Unicode MS" w:hAnsi="Arial Unicode MS" w:cs="Arial Unicode MS"/>
          <w:b/>
          <w:bCs/>
          <w:sz w:val="20"/>
          <w:szCs w:val="20"/>
          <w:lang w:eastAsia="hu-HU"/>
        </w:rPr>
      </w:pPr>
      <w:r w:rsidRPr="003B424E">
        <w:rPr>
          <w:rFonts w:ascii="Arial Unicode MS" w:eastAsia="Arial Unicode MS" w:hAnsi="Arial Unicode MS" w:cs="Arial Unicode MS"/>
          <w:b/>
          <w:bCs/>
          <w:sz w:val="20"/>
          <w:szCs w:val="20"/>
          <w:lang w:eastAsia="hu-HU"/>
        </w:rPr>
        <w:t>Kiegészítő tájékoztatásra a Kbt. 56. § (1) és (5) bekezdései az irányadók:</w:t>
      </w:r>
    </w:p>
    <w:p w:rsidR="003B424E" w:rsidRPr="003B424E" w:rsidRDefault="003B424E" w:rsidP="003B424E">
      <w:pPr>
        <w:spacing w:after="0" w:line="180" w:lineRule="auto"/>
        <w:ind w:left="710"/>
        <w:jc w:val="both"/>
        <w:rPr>
          <w:rFonts w:ascii="Arial Unicode MS" w:eastAsia="Arial Unicode MS" w:hAnsi="Arial Unicode MS" w:cs="Arial Unicode MS"/>
          <w:sz w:val="20"/>
          <w:szCs w:val="20"/>
          <w:lang w:eastAsia="hu-HU"/>
        </w:rPr>
      </w:pPr>
      <w:r w:rsidRPr="003B424E">
        <w:rPr>
          <w:rFonts w:ascii="Arial Unicode MS" w:eastAsia="Arial Unicode MS" w:hAnsi="Arial Unicode MS" w:cs="Arial Unicode MS"/>
          <w:sz w:val="20"/>
          <w:szCs w:val="20"/>
          <w:lang w:eastAsia="hu-HU"/>
        </w:rPr>
        <w:t xml:space="preserve">(1) Bármely gazdasági szereplő, aki az adott közbeszerzési eljárásban … ajánlattevő lehet </w:t>
      </w:r>
      <w:r w:rsidRPr="003B424E">
        <w:rPr>
          <w:rFonts w:ascii="Arial Unicode MS" w:eastAsia="Arial Unicode MS" w:hAnsi="Arial Unicode MS" w:cs="Arial Unicode MS"/>
          <w:i/>
          <w:sz w:val="20"/>
          <w:szCs w:val="20"/>
          <w:lang w:eastAsia="hu-HU"/>
        </w:rPr>
        <w:t>– a megfelelő ajánlattétel … érdekében –</w:t>
      </w:r>
      <w:r w:rsidRPr="003B424E">
        <w:rPr>
          <w:rFonts w:ascii="Arial Unicode MS" w:eastAsia="Arial Unicode MS" w:hAnsi="Arial Unicode MS" w:cs="Arial Unicode MS"/>
          <w:sz w:val="20"/>
          <w:szCs w:val="20"/>
          <w:lang w:eastAsia="hu-HU"/>
        </w:rPr>
        <w:t xml:space="preserve"> a közbeszerzési dokumentumokban foglaltakkal kapcsolatban írásban kiegészítő tájékoztatást kérhet az ajánlatkérőtől vagy az általa meghatározott szervezettől.</w:t>
      </w:r>
    </w:p>
    <w:p w:rsidR="003B424E" w:rsidRPr="0055026A" w:rsidRDefault="003B424E" w:rsidP="003B424E">
      <w:pPr>
        <w:spacing w:after="0" w:line="180" w:lineRule="auto"/>
        <w:ind w:left="708"/>
        <w:jc w:val="both"/>
        <w:rPr>
          <w:rFonts w:ascii="Arial Unicode MS" w:eastAsia="Arial Unicode MS" w:hAnsi="Arial Unicode MS" w:cs="Arial Unicode MS"/>
          <w:bCs/>
          <w:sz w:val="10"/>
          <w:szCs w:val="20"/>
          <w:lang w:eastAsia="hu-HU"/>
        </w:rPr>
      </w:pPr>
    </w:p>
    <w:p w:rsidR="003B424E" w:rsidRPr="003B424E" w:rsidRDefault="003B424E" w:rsidP="003B424E">
      <w:pPr>
        <w:spacing w:after="0" w:line="180" w:lineRule="auto"/>
        <w:ind w:left="708"/>
        <w:jc w:val="both"/>
        <w:rPr>
          <w:rFonts w:ascii="Arial Unicode MS" w:eastAsia="Arial Unicode MS" w:hAnsi="Arial Unicode MS" w:cs="Arial Unicode MS"/>
          <w:bCs/>
          <w:sz w:val="20"/>
          <w:szCs w:val="20"/>
          <w:lang w:eastAsia="hu-HU"/>
        </w:rPr>
      </w:pPr>
      <w:r w:rsidRPr="003B424E">
        <w:rPr>
          <w:rFonts w:ascii="Arial Unicode MS" w:eastAsia="Arial Unicode MS" w:hAnsi="Arial Unicode MS" w:cs="Arial Unicode MS"/>
          <w:bCs/>
          <w:sz w:val="20"/>
          <w:szCs w:val="20"/>
          <w:lang w:eastAsia="hu-HU"/>
        </w:rPr>
        <w:t>(5) 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 . A kiegészítő tájékoztatás megadása során az ajánlatkérő nem jelöli meg, hogy a kérdést melyik gazdasági szereplő tette fel, valamint hogy válaszát az ajánlatkérő mely gazdasági szereplőknek küldte még meg.</w:t>
      </w:r>
    </w:p>
    <w:p w:rsidR="003B424E" w:rsidRPr="0055026A" w:rsidRDefault="003B424E" w:rsidP="003B424E">
      <w:pPr>
        <w:spacing w:after="0" w:line="180" w:lineRule="auto"/>
        <w:ind w:left="426"/>
        <w:jc w:val="both"/>
        <w:rPr>
          <w:rFonts w:ascii="Arial Unicode MS" w:eastAsia="Arial Unicode MS" w:hAnsi="Arial Unicode MS" w:cs="Arial Unicode MS"/>
          <w:b/>
          <w:bCs/>
          <w:sz w:val="10"/>
          <w:szCs w:val="20"/>
          <w:lang w:eastAsia="hu-HU"/>
        </w:rPr>
      </w:pPr>
    </w:p>
    <w:p w:rsidR="003B424E" w:rsidRPr="003B424E" w:rsidRDefault="003B424E" w:rsidP="003B424E">
      <w:pPr>
        <w:spacing w:after="0" w:line="180" w:lineRule="auto"/>
        <w:ind w:left="426"/>
        <w:jc w:val="both"/>
        <w:rPr>
          <w:rFonts w:ascii="Arial Unicode MS" w:eastAsia="Arial Unicode MS" w:hAnsi="Arial Unicode MS" w:cs="Arial Unicode MS"/>
          <w:b/>
          <w:bCs/>
          <w:sz w:val="20"/>
          <w:szCs w:val="20"/>
          <w:lang w:eastAsia="hu-HU"/>
        </w:rPr>
      </w:pPr>
      <w:r w:rsidRPr="003B424E">
        <w:rPr>
          <w:rFonts w:ascii="Arial Unicode MS" w:eastAsia="Arial Unicode MS" w:hAnsi="Arial Unicode MS" w:cs="Arial Unicode MS"/>
          <w:b/>
          <w:bCs/>
          <w:sz w:val="20"/>
          <w:szCs w:val="20"/>
          <w:lang w:eastAsia="hu-HU"/>
        </w:rPr>
        <w:t>Kiegészítő tájékoztatásra továbbá a Kbt. 114. § (6) bekezdése az irányadó:</w:t>
      </w:r>
    </w:p>
    <w:p w:rsidR="003B424E" w:rsidRDefault="003B424E" w:rsidP="003B424E">
      <w:pPr>
        <w:spacing w:after="0" w:line="180" w:lineRule="auto"/>
        <w:ind w:left="708"/>
        <w:jc w:val="both"/>
        <w:rPr>
          <w:rFonts w:ascii="Arial Unicode MS" w:eastAsia="Arial Unicode MS" w:hAnsi="Arial Unicode MS" w:cs="Arial Unicode MS"/>
          <w:sz w:val="20"/>
          <w:szCs w:val="20"/>
          <w:lang w:eastAsia="hu-HU"/>
        </w:rPr>
      </w:pPr>
      <w:r w:rsidRPr="003B424E">
        <w:rPr>
          <w:rFonts w:ascii="Arial Unicode MS" w:eastAsia="Arial Unicode MS" w:hAnsi="Arial Unicode MS" w:cs="Arial Unicode MS"/>
          <w:sz w:val="20"/>
          <w:szCs w:val="20"/>
          <w:lang w:eastAsia="hu-HU"/>
        </w:rPr>
        <w:t>(6) A kiegészítő tájékoztatást az ajánlattételi … lejárta előtt ésszerű időben köteles az ajánlatkérő megadni. Az ajánlatkérő, ha úgy ítéli meg, hogy a kérdés megválaszolása a megfelelő ajánlattételhez … szükséges, azonban az ésszerű időben történő válaszadáshoz és a válasz figyelembevételéhez nem áll megfelelő idő rendelkezésre, az 52. § (3) bekezdésében foglalt módon élhet az ajánlattételi … határidő meghosszabbításának lehetőségével.</w:t>
      </w:r>
    </w:p>
    <w:p w:rsidR="0055026A" w:rsidRPr="0055026A" w:rsidRDefault="0055026A" w:rsidP="003B424E">
      <w:pPr>
        <w:spacing w:after="0" w:line="180" w:lineRule="auto"/>
        <w:ind w:left="708"/>
        <w:jc w:val="both"/>
        <w:rPr>
          <w:rFonts w:ascii="Arial Unicode MS" w:eastAsia="Arial Unicode MS" w:hAnsi="Arial Unicode MS" w:cs="Arial Unicode MS"/>
          <w:sz w:val="10"/>
          <w:szCs w:val="20"/>
          <w:lang w:eastAsia="hu-HU"/>
        </w:rPr>
      </w:pPr>
    </w:p>
    <w:p w:rsidR="003B424E" w:rsidRPr="003B424E" w:rsidRDefault="003B424E" w:rsidP="003B424E">
      <w:pPr>
        <w:spacing w:after="0" w:line="180" w:lineRule="auto"/>
        <w:ind w:left="426"/>
        <w:jc w:val="both"/>
        <w:rPr>
          <w:rFonts w:ascii="Arial Unicode MS" w:eastAsia="Arial Unicode MS" w:hAnsi="Arial Unicode MS" w:cs="Arial Unicode MS"/>
          <w:b/>
          <w:bCs/>
          <w:sz w:val="20"/>
          <w:szCs w:val="20"/>
          <w:lang w:eastAsia="hu-HU"/>
        </w:rPr>
      </w:pPr>
      <w:r w:rsidRPr="003B424E">
        <w:rPr>
          <w:rFonts w:ascii="Arial Unicode MS" w:eastAsia="Arial Unicode MS" w:hAnsi="Arial Unicode MS" w:cs="Arial Unicode MS"/>
          <w:b/>
          <w:bCs/>
          <w:sz w:val="20"/>
          <w:szCs w:val="20"/>
          <w:lang w:eastAsia="hu-HU"/>
        </w:rPr>
        <w:t xml:space="preserve">A Kbt. 115. § (3) bekezdése az alábbiak szerint rendelkezik: </w:t>
      </w:r>
    </w:p>
    <w:p w:rsidR="003B424E" w:rsidRPr="003B424E" w:rsidRDefault="003B424E" w:rsidP="003B424E">
      <w:pPr>
        <w:spacing w:after="0" w:line="180" w:lineRule="auto"/>
        <w:ind w:left="708"/>
        <w:jc w:val="both"/>
        <w:rPr>
          <w:rFonts w:ascii="Arial Unicode MS" w:eastAsia="Arial Unicode MS" w:hAnsi="Arial Unicode MS" w:cs="Arial Unicode MS"/>
          <w:bCs/>
          <w:sz w:val="20"/>
          <w:szCs w:val="20"/>
          <w:lang w:eastAsia="hu-HU"/>
        </w:rPr>
      </w:pPr>
      <w:r w:rsidRPr="003B424E">
        <w:rPr>
          <w:rFonts w:ascii="Arial Unicode MS" w:eastAsia="Arial Unicode MS" w:hAnsi="Arial Unicode MS" w:cs="Arial Unicode MS"/>
          <w:bCs/>
          <w:sz w:val="20"/>
          <w:szCs w:val="20"/>
          <w:lang w:eastAsia="hu-HU"/>
        </w:rPr>
        <w:t>(3) Az ajánlattételi határidő nyílt eljárásban irányadó minimális időtartamára vonatkozó előírás nem alkalmazandó. Az ajánlattételi határidő, az ajánlattételi felhívás vagy a közbeszerzési dokumentumok módosításáról, valamint az ajánlattételi felhívás visszavonásáról nem kell hirdetményt közzétenni, hanem az eredeti ajánlattételi határidő lejárta előtt közvetlenül, egyidejűleg írásban kell tájékoztatni azokat a gazdasági szereplőket, amelyeknek az ajánlatkérő az ajánlattételi felhívást megküldte.</w:t>
      </w:r>
    </w:p>
    <w:p w:rsidR="003B424E" w:rsidRPr="00E8044E" w:rsidRDefault="003B424E" w:rsidP="003B424E">
      <w:pPr>
        <w:spacing w:after="0" w:line="180" w:lineRule="auto"/>
        <w:ind w:left="426"/>
        <w:jc w:val="both"/>
        <w:rPr>
          <w:rFonts w:ascii="Arial Unicode MS" w:eastAsia="Arial Unicode MS" w:hAnsi="Arial Unicode MS" w:cs="Arial Unicode MS"/>
          <w:b/>
          <w:bCs/>
          <w:sz w:val="10"/>
          <w:szCs w:val="20"/>
          <w:lang w:eastAsia="hu-HU"/>
        </w:rPr>
      </w:pPr>
    </w:p>
    <w:p w:rsidR="003B424E" w:rsidRPr="00CD0203" w:rsidRDefault="003B424E" w:rsidP="003B424E">
      <w:pPr>
        <w:spacing w:after="0" w:line="180" w:lineRule="auto"/>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t xml:space="preserve">A kiegészítő tájékoztatások az ajánlattételi dokumentáció részévé válnak. </w:t>
      </w:r>
    </w:p>
    <w:p w:rsidR="003B424E" w:rsidRPr="003B424E" w:rsidRDefault="003B424E" w:rsidP="003B424E">
      <w:pPr>
        <w:spacing w:after="0" w:line="180" w:lineRule="auto"/>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lastRenderedPageBreak/>
        <w:t>Ajánlattevők a fenti szabályok megsértéséből adódó valamennyi következményt viselni kötelesek.</w:t>
      </w:r>
    </w:p>
    <w:p w:rsidR="003B424E" w:rsidRPr="00ED1598" w:rsidRDefault="003B424E" w:rsidP="003B424E">
      <w:pPr>
        <w:spacing w:after="0" w:line="180" w:lineRule="auto"/>
        <w:jc w:val="both"/>
        <w:rPr>
          <w:rFonts w:ascii="Arial Unicode MS" w:eastAsia="Arial Unicode MS" w:hAnsi="Arial Unicode MS" w:cs="Arial Unicode MS"/>
          <w:sz w:val="10"/>
          <w:szCs w:val="20"/>
        </w:rPr>
      </w:pPr>
    </w:p>
    <w:p w:rsidR="003B424E" w:rsidRPr="003E3FAA" w:rsidRDefault="003B424E" w:rsidP="003B424E">
      <w:pPr>
        <w:spacing w:after="0" w:line="180" w:lineRule="auto"/>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t>Telefonon érkező kérdésekre az esélyegyenlőség elvének biztosítása érdekében nem áll módunkban választ adni!</w:t>
      </w:r>
    </w:p>
    <w:p w:rsidR="003B424E" w:rsidRPr="003B424E" w:rsidRDefault="003B424E" w:rsidP="003B424E">
      <w:pPr>
        <w:spacing w:after="0" w:line="180" w:lineRule="auto"/>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t xml:space="preserve">Amennyiben Ajánlattevő olyan telefax berendezést jelölt meg, amely nem 24 órás működésű, vagy műszaki hibás, és nem jelölt meg tartalék berendezést, valamint az Ajánlattevő által megjelölt elektronikus postafiók levelek fogadására nem alkalmas és ezen okokból a kiegészítő tájékoztatás késedelmesen jut el Ajánlattevőhöz, az ebből eredő késedelemért, vagy kárért Ajánlatkérő felelősséget nem vállal </w:t>
      </w:r>
      <w:r w:rsidRPr="003B424E">
        <w:rPr>
          <w:rFonts w:ascii="Arial Unicode MS" w:eastAsia="Arial Unicode MS" w:hAnsi="Arial Unicode MS" w:cs="Arial Unicode MS"/>
          <w:i/>
          <w:sz w:val="20"/>
          <w:szCs w:val="20"/>
        </w:rPr>
        <w:t xml:space="preserve">(Kbt. 41. § (2) bekezdés b) és c) pont) </w:t>
      </w:r>
      <w:r w:rsidRPr="003B424E">
        <w:rPr>
          <w:rFonts w:ascii="Arial Unicode MS" w:eastAsia="Arial Unicode MS" w:hAnsi="Arial Unicode MS" w:cs="Arial Unicode MS"/>
          <w:sz w:val="20"/>
          <w:szCs w:val="20"/>
        </w:rPr>
        <w:t>alapján.</w:t>
      </w:r>
    </w:p>
    <w:p w:rsidR="003B424E" w:rsidRPr="00E8044E" w:rsidRDefault="003B424E" w:rsidP="003B424E">
      <w:pPr>
        <w:spacing w:after="0" w:line="180" w:lineRule="auto"/>
        <w:jc w:val="both"/>
        <w:rPr>
          <w:rFonts w:ascii="Arial Unicode MS" w:eastAsia="Arial Unicode MS" w:hAnsi="Arial Unicode MS" w:cs="Arial Unicode MS"/>
          <w:sz w:val="10"/>
          <w:szCs w:val="20"/>
        </w:rPr>
      </w:pPr>
    </w:p>
    <w:p w:rsidR="003B424E" w:rsidRPr="003B424E" w:rsidRDefault="003B424E" w:rsidP="003B424E">
      <w:pPr>
        <w:spacing w:after="0" w:line="180" w:lineRule="auto"/>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t>Amennyiben az értékelés során hiánypótlásra van szükség, vagy bármilyen más értesítés küldése válik szükségessé, a fentiekben leírtak ezen esetekben is érvényesek, beleértve a telefaxok illetve elektronikus postafiók üzemelésére vonatkozó, fentebb jelzett előírásokat is.</w:t>
      </w:r>
    </w:p>
    <w:p w:rsidR="003B424E" w:rsidRPr="003B424E" w:rsidRDefault="003B424E" w:rsidP="003B424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Ajánlatkérő a környezetvédelmi elvek alapján az elektronikus kommunikációt részesíti előnyben, így minden, az eljáráshoz kapcsolódó iratot elektronikusan e-mail formában küldd meg Ajánlattevők részére.</w:t>
      </w:r>
    </w:p>
    <w:p w:rsidR="003B424E" w:rsidRPr="003B424E" w:rsidRDefault="003B424E" w:rsidP="003B424E">
      <w:pPr>
        <w:spacing w:after="0" w:line="180" w:lineRule="auto"/>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t>Az ajánlatot nem lehet ceruzával készíteni. Az ajánlatban nem lehet áthúzás, átírás vagy betoldás. Az ajánlat minden olyan oldalát, amelyen az ajánlat benyújtása előtt módosítást hajtottak végre, az adott dokumentumot aláíró személynek, vagy személyeknek a módosításnál kézjeggyel kell ellátni.</w:t>
      </w:r>
    </w:p>
    <w:p w:rsidR="003B424E" w:rsidRPr="00E8044E" w:rsidRDefault="003B424E" w:rsidP="003B424E">
      <w:pPr>
        <w:spacing w:after="0" w:line="180" w:lineRule="auto"/>
        <w:jc w:val="both"/>
        <w:rPr>
          <w:rFonts w:ascii="Arial Unicode MS" w:eastAsia="Arial Unicode MS" w:hAnsi="Arial Unicode MS" w:cs="Arial Unicode MS"/>
          <w:sz w:val="10"/>
          <w:szCs w:val="20"/>
        </w:rPr>
      </w:pPr>
    </w:p>
    <w:p w:rsidR="003B424E" w:rsidRPr="003B424E" w:rsidRDefault="003B424E" w:rsidP="003B424E">
      <w:pPr>
        <w:spacing w:after="0" w:line="180" w:lineRule="auto"/>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t xml:space="preserve">Az Ajánlatkérő a jelen dokumentáció mellékletében a Közbeszerzési törvény előírásainak megfelelő iratmintákat bocsát az Ajánlattevők részére, de a jelen ajánlattételi dokumentáció mellékletében nem szerepel az ajánlathoz csatolandó összes nyilatkozatra, illetve igazolásra vonatkozó minta. Ezen további nyilatkozatok, igazolások törvényi, valamint az ajánlattételi felhívásban és a dokumentációban foglaltaknak való megfelelősége az Ajánlattevő felelőssége! </w:t>
      </w:r>
    </w:p>
    <w:p w:rsidR="003B424E" w:rsidRPr="00E8044E" w:rsidRDefault="003B424E" w:rsidP="003B424E">
      <w:pPr>
        <w:spacing w:after="0" w:line="180" w:lineRule="auto"/>
        <w:jc w:val="both"/>
        <w:rPr>
          <w:rFonts w:ascii="Arial Unicode MS" w:eastAsia="Arial Unicode MS" w:hAnsi="Arial Unicode MS" w:cs="Arial Unicode MS"/>
          <w:sz w:val="10"/>
          <w:szCs w:val="20"/>
        </w:rPr>
      </w:pPr>
    </w:p>
    <w:p w:rsidR="003B424E" w:rsidRPr="003B424E" w:rsidRDefault="003B424E" w:rsidP="003B424E">
      <w:pPr>
        <w:spacing w:after="0" w:line="180" w:lineRule="auto"/>
        <w:jc w:val="both"/>
        <w:rPr>
          <w:rFonts w:ascii="Arial Unicode MS" w:eastAsia="Arial Unicode MS" w:hAnsi="Arial Unicode MS" w:cs="Arial Unicode MS"/>
          <w:sz w:val="20"/>
          <w:szCs w:val="20"/>
        </w:rPr>
      </w:pPr>
      <w:r w:rsidRPr="003B424E">
        <w:rPr>
          <w:rFonts w:ascii="Arial Unicode MS" w:eastAsia="Arial Unicode MS" w:hAnsi="Arial Unicode MS" w:cs="Arial Unicode MS"/>
          <w:sz w:val="20"/>
          <w:szCs w:val="20"/>
        </w:rPr>
        <w:t>Ajánlattevő adja meg ajánlatában azon kapcsolattartó személyek nevét, beosztását, valamint telefon és telefax számait, valamint e-mail címeit, akik az eljárás során nyilatkozat tételre, információ adására jogosultak.</w:t>
      </w:r>
    </w:p>
    <w:p w:rsidR="003B424E" w:rsidRPr="00E8044E" w:rsidRDefault="003B424E" w:rsidP="00EC09CB">
      <w:pPr>
        <w:spacing w:after="0" w:line="180" w:lineRule="auto"/>
        <w:jc w:val="both"/>
        <w:rPr>
          <w:rFonts w:ascii="Arial Unicode MS" w:eastAsia="Arial Unicode MS" w:hAnsi="Arial Unicode MS" w:cs="Arial Unicode MS"/>
          <w:bCs/>
          <w:sz w:val="10"/>
          <w:szCs w:val="20"/>
        </w:rPr>
      </w:pPr>
    </w:p>
    <w:p w:rsidR="00EC09CB" w:rsidRPr="00EC09CB" w:rsidRDefault="00EC09CB" w:rsidP="00EC09CB">
      <w:pPr>
        <w:spacing w:after="0" w:line="180" w:lineRule="auto"/>
        <w:jc w:val="both"/>
        <w:rPr>
          <w:rFonts w:ascii="Arial Unicode MS" w:eastAsia="Arial Unicode MS" w:hAnsi="Arial Unicode MS" w:cs="Arial Unicode MS"/>
          <w:bCs/>
          <w:sz w:val="20"/>
          <w:szCs w:val="20"/>
        </w:rPr>
      </w:pPr>
      <w:r w:rsidRPr="00EC09CB">
        <w:rPr>
          <w:rFonts w:ascii="Arial Unicode MS" w:eastAsia="Arial Unicode MS" w:hAnsi="Arial Unicode MS" w:cs="Arial Unicode MS"/>
          <w:bCs/>
          <w:sz w:val="20"/>
          <w:szCs w:val="20"/>
        </w:rPr>
        <w:t>Kapcsolattartás</w:t>
      </w:r>
      <w:r w:rsidR="003B424E">
        <w:rPr>
          <w:rFonts w:ascii="Arial Unicode MS" w:eastAsia="Arial Unicode MS" w:hAnsi="Arial Unicode MS" w:cs="Arial Unicode MS"/>
          <w:bCs/>
          <w:sz w:val="20"/>
          <w:szCs w:val="20"/>
        </w:rPr>
        <w:t xml:space="preserve">i pont, ahová az ajánlattevők kiegészítő tájékoztatáskérésüket </w:t>
      </w:r>
      <w:r w:rsidRPr="00EC09CB">
        <w:rPr>
          <w:rFonts w:ascii="Arial Unicode MS" w:eastAsia="Arial Unicode MS" w:hAnsi="Arial Unicode MS" w:cs="Arial Unicode MS"/>
          <w:bCs/>
          <w:sz w:val="20"/>
          <w:szCs w:val="20"/>
        </w:rPr>
        <w:t xml:space="preserve">intézhetik, illetve ahová az ajánlatkérői tájékoztatások kézhezvételét vissza kell igazolniuk, illetőleg ahová </w:t>
      </w:r>
      <w:r w:rsidR="003B424E">
        <w:rPr>
          <w:rFonts w:ascii="Arial Unicode MS" w:eastAsia="Arial Unicode MS" w:hAnsi="Arial Unicode MS" w:cs="Arial Unicode MS"/>
          <w:bCs/>
          <w:sz w:val="20"/>
          <w:szCs w:val="20"/>
        </w:rPr>
        <w:t>a közbeszerzési dokumentumban</w:t>
      </w:r>
      <w:r w:rsidRPr="00EC09CB">
        <w:rPr>
          <w:rFonts w:ascii="Arial Unicode MS" w:eastAsia="Arial Unicode MS" w:hAnsi="Arial Unicode MS" w:cs="Arial Unicode MS"/>
          <w:bCs/>
          <w:sz w:val="20"/>
          <w:szCs w:val="20"/>
        </w:rPr>
        <w:t xml:space="preserve"> előírt egyéb visszaigazolásokat meg kell küldeni: </w:t>
      </w:r>
    </w:p>
    <w:p w:rsidR="00EC09CB" w:rsidRPr="00D22819" w:rsidRDefault="00EC09CB" w:rsidP="00EC09CB">
      <w:pPr>
        <w:spacing w:after="0" w:line="180" w:lineRule="auto"/>
        <w:jc w:val="both"/>
        <w:rPr>
          <w:rFonts w:ascii="Arial Unicode MS" w:eastAsia="Arial Unicode MS" w:hAnsi="Arial Unicode MS" w:cs="Arial Unicode MS"/>
          <w:bCs/>
          <w:sz w:val="20"/>
          <w:szCs w:val="20"/>
        </w:rPr>
      </w:pPr>
    </w:p>
    <w:p w:rsidR="00EC09CB" w:rsidRPr="00E410F9" w:rsidRDefault="00EC09CB" w:rsidP="00EC09CB">
      <w:pPr>
        <w:tabs>
          <w:tab w:val="left" w:pos="2880"/>
        </w:tabs>
        <w:spacing w:after="0" w:line="180" w:lineRule="auto"/>
        <w:ind w:left="2880" w:hanging="2880"/>
        <w:jc w:val="both"/>
        <w:rPr>
          <w:rFonts w:ascii="Arial Unicode MS" w:eastAsia="Arial Unicode MS" w:hAnsi="Arial Unicode MS" w:cs="Arial Unicode MS"/>
          <w:sz w:val="20"/>
          <w:szCs w:val="20"/>
        </w:rPr>
      </w:pPr>
      <w:r w:rsidRPr="00E410F9">
        <w:rPr>
          <w:rFonts w:ascii="Arial Unicode MS" w:eastAsia="Arial Unicode MS" w:hAnsi="Arial Unicode MS" w:cs="Arial Unicode MS"/>
          <w:sz w:val="20"/>
          <w:szCs w:val="20"/>
        </w:rPr>
        <w:t xml:space="preserve">név: </w:t>
      </w:r>
      <w:r w:rsidRPr="00E410F9">
        <w:rPr>
          <w:rFonts w:ascii="Arial Unicode MS" w:eastAsia="Arial Unicode MS" w:hAnsi="Arial Unicode MS" w:cs="Arial Unicode MS"/>
          <w:sz w:val="20"/>
          <w:szCs w:val="20"/>
        </w:rPr>
        <w:tab/>
        <w:t>Bakos László</w:t>
      </w:r>
      <w:r w:rsidR="005D10EC">
        <w:rPr>
          <w:rFonts w:ascii="Arial Unicode MS" w:eastAsia="Arial Unicode MS" w:hAnsi="Arial Unicode MS" w:cs="Arial Unicode MS"/>
          <w:sz w:val="20"/>
          <w:szCs w:val="20"/>
        </w:rPr>
        <w:t xml:space="preserve"> - FAKSZ</w:t>
      </w:r>
    </w:p>
    <w:p w:rsidR="00EC09CB" w:rsidRPr="00E410F9" w:rsidRDefault="00EC09CB" w:rsidP="00EC09CB">
      <w:pPr>
        <w:tabs>
          <w:tab w:val="left" w:pos="2880"/>
        </w:tabs>
        <w:spacing w:after="0" w:line="180" w:lineRule="auto"/>
        <w:ind w:left="2880" w:hanging="2880"/>
        <w:jc w:val="both"/>
        <w:rPr>
          <w:rFonts w:ascii="Arial Unicode MS" w:eastAsia="Arial Unicode MS" w:hAnsi="Arial Unicode MS" w:cs="Arial Unicode MS"/>
          <w:color w:val="222222"/>
          <w:sz w:val="20"/>
          <w:szCs w:val="20"/>
        </w:rPr>
      </w:pPr>
      <w:r w:rsidRPr="00E410F9">
        <w:rPr>
          <w:rFonts w:ascii="Arial Unicode MS" w:eastAsia="Arial Unicode MS" w:hAnsi="Arial Unicode MS" w:cs="Arial Unicode MS"/>
          <w:sz w:val="20"/>
          <w:szCs w:val="20"/>
        </w:rPr>
        <w:t>cím:</w:t>
      </w:r>
      <w:r w:rsidRPr="00E410F9">
        <w:rPr>
          <w:rFonts w:ascii="Arial Unicode MS" w:eastAsia="Arial Unicode MS" w:hAnsi="Arial Unicode MS" w:cs="Arial Unicode MS"/>
          <w:sz w:val="20"/>
          <w:szCs w:val="20"/>
        </w:rPr>
        <w:tab/>
      </w:r>
      <w:r w:rsidRPr="00E410F9">
        <w:rPr>
          <w:rFonts w:ascii="Arial Unicode MS" w:eastAsia="Arial Unicode MS" w:hAnsi="Arial Unicode MS" w:cs="Arial Unicode MS"/>
          <w:color w:val="222222"/>
          <w:sz w:val="20"/>
          <w:szCs w:val="20"/>
        </w:rPr>
        <w:t>Magyarország 5231 Fegyvernek Szent Erzsébet út 169.</w:t>
      </w:r>
    </w:p>
    <w:p w:rsidR="00EC09CB" w:rsidRDefault="00EC09CB" w:rsidP="00EC09CB">
      <w:pPr>
        <w:tabs>
          <w:tab w:val="left" w:pos="2880"/>
        </w:tabs>
        <w:spacing w:after="0" w:line="180" w:lineRule="auto"/>
        <w:ind w:left="2880" w:hanging="2880"/>
        <w:jc w:val="both"/>
        <w:rPr>
          <w:rFonts w:ascii="Arial Unicode MS" w:eastAsia="Arial Unicode MS" w:hAnsi="Arial Unicode MS" w:cs="Arial Unicode MS"/>
          <w:sz w:val="20"/>
          <w:szCs w:val="20"/>
        </w:rPr>
      </w:pPr>
      <w:r w:rsidRPr="00E410F9">
        <w:rPr>
          <w:rFonts w:ascii="Arial Unicode MS" w:eastAsia="Arial Unicode MS" w:hAnsi="Arial Unicode MS" w:cs="Arial Unicode MS"/>
          <w:sz w:val="20"/>
          <w:szCs w:val="20"/>
        </w:rPr>
        <w:t>telefon:</w:t>
      </w:r>
      <w:r w:rsidRPr="00E410F9">
        <w:rPr>
          <w:rFonts w:ascii="Arial Unicode MS" w:eastAsia="Arial Unicode MS" w:hAnsi="Arial Unicode MS" w:cs="Arial Unicode MS"/>
          <w:sz w:val="20"/>
          <w:szCs w:val="20"/>
        </w:rPr>
        <w:tab/>
      </w:r>
      <w:r w:rsidRPr="00E410F9">
        <w:rPr>
          <w:rFonts w:ascii="Arial Unicode MS" w:eastAsia="Arial Unicode MS" w:hAnsi="Arial Unicode MS" w:cs="Arial Unicode MS"/>
          <w:bCs/>
          <w:sz w:val="20"/>
          <w:szCs w:val="20"/>
        </w:rPr>
        <w:t xml:space="preserve">+36 </w:t>
      </w:r>
      <w:r w:rsidRPr="00E410F9">
        <w:rPr>
          <w:rFonts w:ascii="Arial Unicode MS" w:eastAsia="Arial Unicode MS" w:hAnsi="Arial Unicode MS" w:cs="Arial Unicode MS"/>
          <w:sz w:val="20"/>
          <w:szCs w:val="20"/>
        </w:rPr>
        <w:t>30/8488454</w:t>
      </w:r>
    </w:p>
    <w:p w:rsidR="0002182E" w:rsidRPr="00E410F9" w:rsidRDefault="0002182E" w:rsidP="00EC09CB">
      <w:pPr>
        <w:tabs>
          <w:tab w:val="left" w:pos="2880"/>
        </w:tabs>
        <w:spacing w:after="0" w:line="180" w:lineRule="auto"/>
        <w:ind w:left="2880" w:hanging="288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fax: </w:t>
      </w:r>
      <w:r>
        <w:rPr>
          <w:rFonts w:ascii="Arial Unicode MS" w:eastAsia="Arial Unicode MS" w:hAnsi="Arial Unicode MS" w:cs="Arial Unicode MS"/>
          <w:sz w:val="20"/>
          <w:szCs w:val="20"/>
        </w:rPr>
        <w:tab/>
      </w:r>
      <w:r w:rsidRPr="003A787E">
        <w:rPr>
          <w:rFonts w:ascii="Arial Unicode MS" w:eastAsia="Arial Unicode MS" w:hAnsi="Arial Unicode MS" w:cs="Arial Unicode MS"/>
          <w:sz w:val="20"/>
          <w:szCs w:val="20"/>
        </w:rPr>
        <w:t>+36 56</w:t>
      </w:r>
      <w:r>
        <w:rPr>
          <w:rFonts w:ascii="Arial Unicode MS" w:eastAsia="Arial Unicode MS" w:hAnsi="Arial Unicode MS" w:cs="Arial Unicode MS"/>
          <w:sz w:val="20"/>
          <w:szCs w:val="20"/>
        </w:rPr>
        <w:t> 786 695</w:t>
      </w:r>
    </w:p>
    <w:p w:rsidR="00EC09CB" w:rsidRPr="0002182E" w:rsidRDefault="00EC09CB" w:rsidP="00EC09CB">
      <w:pPr>
        <w:spacing w:after="0" w:line="180" w:lineRule="auto"/>
        <w:rPr>
          <w:rFonts w:ascii="Arial Unicode MS" w:eastAsia="Arial Unicode MS" w:hAnsi="Arial Unicode MS" w:cs="Arial Unicode MS"/>
          <w:sz w:val="20"/>
          <w:szCs w:val="20"/>
        </w:rPr>
      </w:pPr>
      <w:r w:rsidRPr="0002182E">
        <w:rPr>
          <w:rFonts w:ascii="Arial Unicode MS" w:eastAsia="Arial Unicode MS" w:hAnsi="Arial Unicode MS" w:cs="Arial Unicode MS"/>
          <w:sz w:val="20"/>
          <w:szCs w:val="20"/>
        </w:rPr>
        <w:t>e-mail:</w:t>
      </w:r>
      <w:r w:rsidRPr="0002182E">
        <w:rPr>
          <w:rFonts w:ascii="Arial Unicode MS" w:eastAsia="Arial Unicode MS" w:hAnsi="Arial Unicode MS" w:cs="Arial Unicode MS"/>
          <w:sz w:val="20"/>
          <w:szCs w:val="20"/>
        </w:rPr>
        <w:tab/>
      </w:r>
      <w:r w:rsidRPr="0002182E">
        <w:rPr>
          <w:rFonts w:ascii="Arial Unicode MS" w:eastAsia="Arial Unicode MS" w:hAnsi="Arial Unicode MS" w:cs="Arial Unicode MS"/>
          <w:sz w:val="20"/>
          <w:szCs w:val="20"/>
        </w:rPr>
        <w:tab/>
      </w:r>
      <w:r w:rsidRPr="0002182E">
        <w:rPr>
          <w:rFonts w:ascii="Arial Unicode MS" w:eastAsia="Arial Unicode MS" w:hAnsi="Arial Unicode MS" w:cs="Arial Unicode MS"/>
          <w:sz w:val="20"/>
          <w:szCs w:val="20"/>
        </w:rPr>
        <w:tab/>
      </w:r>
      <w:r w:rsidRPr="0002182E">
        <w:rPr>
          <w:rFonts w:ascii="Arial Unicode MS" w:eastAsia="Arial Unicode MS" w:hAnsi="Arial Unicode MS" w:cs="Arial Unicode MS"/>
          <w:sz w:val="20"/>
          <w:szCs w:val="20"/>
        </w:rPr>
        <w:tab/>
        <w:t xml:space="preserve"> </w:t>
      </w:r>
      <w:r w:rsidR="00E410F9" w:rsidRPr="0002182E">
        <w:rPr>
          <w:rFonts w:ascii="Arial Unicode MS" w:eastAsia="Arial Unicode MS" w:hAnsi="Arial Unicode MS" w:cs="Arial Unicode MS"/>
          <w:sz w:val="20"/>
          <w:szCs w:val="20"/>
        </w:rPr>
        <w:t>kozbeszerzes.bakos@gmail.com</w:t>
      </w:r>
    </w:p>
    <w:p w:rsidR="00EC09CB" w:rsidRPr="00D22819" w:rsidRDefault="00EC09CB" w:rsidP="00EC09CB">
      <w:pPr>
        <w:spacing w:after="0" w:line="180" w:lineRule="auto"/>
        <w:jc w:val="both"/>
        <w:rPr>
          <w:rFonts w:ascii="Arial Unicode MS" w:eastAsia="Arial Unicode MS" w:hAnsi="Arial Unicode MS" w:cs="Arial Unicode MS"/>
          <w:bCs/>
          <w:sz w:val="20"/>
          <w:szCs w:val="20"/>
        </w:rPr>
      </w:pPr>
    </w:p>
    <w:p w:rsidR="00EC09CB" w:rsidRPr="00EC09CB" w:rsidRDefault="00EC09CB" w:rsidP="00EC09CB">
      <w:pPr>
        <w:tabs>
          <w:tab w:val="num" w:pos="426"/>
        </w:tabs>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Mind</w:t>
      </w:r>
      <w:r w:rsidR="00017AB1">
        <w:rPr>
          <w:rFonts w:ascii="Arial Unicode MS" w:eastAsia="Arial Unicode MS" w:hAnsi="Arial Unicode MS" w:cs="Arial Unicode MS"/>
          <w:sz w:val="20"/>
          <w:szCs w:val="20"/>
        </w:rPr>
        <w:t>en kiegészítő tájékoztatás</w:t>
      </w:r>
      <w:r w:rsidR="003B424E">
        <w:rPr>
          <w:rFonts w:ascii="Arial Unicode MS" w:eastAsia="Arial Unicode MS" w:hAnsi="Arial Unicode MS" w:cs="Arial Unicode MS"/>
          <w:sz w:val="20"/>
          <w:szCs w:val="20"/>
        </w:rPr>
        <w:t>kérést e-mail-en world</w:t>
      </w:r>
      <w:r w:rsidR="00017AB1">
        <w:rPr>
          <w:rFonts w:ascii="Arial Unicode MS" w:eastAsia="Arial Unicode MS" w:hAnsi="Arial Unicode MS" w:cs="Arial Unicode MS"/>
          <w:sz w:val="20"/>
          <w:szCs w:val="20"/>
        </w:rPr>
        <w:t>.</w:t>
      </w:r>
      <w:r w:rsidRPr="00EC09CB">
        <w:rPr>
          <w:rFonts w:ascii="Arial Unicode MS" w:eastAsia="Arial Unicode MS" w:hAnsi="Arial Unicode MS" w:cs="Arial Unicode MS"/>
          <w:sz w:val="20"/>
          <w:szCs w:val="20"/>
        </w:rPr>
        <w:t>doc formátumban is el kell juttatni a lebonyolítónak a</w:t>
      </w:r>
      <w:r w:rsidR="0002182E">
        <w:rPr>
          <w:rFonts w:ascii="Arial Unicode MS" w:eastAsia="Arial Unicode MS" w:hAnsi="Arial Unicode MS" w:cs="Arial Unicode MS"/>
          <w:sz w:val="20"/>
          <w:szCs w:val="20"/>
        </w:rPr>
        <w:t xml:space="preserve"> </w:t>
      </w:r>
      <w:r w:rsidRPr="00EC09CB">
        <w:rPr>
          <w:rFonts w:ascii="Arial Unicode MS" w:eastAsia="Arial Unicode MS" w:hAnsi="Arial Unicode MS" w:cs="Arial Unicode MS"/>
          <w:sz w:val="20"/>
          <w:szCs w:val="20"/>
        </w:rPr>
        <w:t xml:space="preserve">kozbeszerzes.bakos@gmail.com címre! </w:t>
      </w:r>
    </w:p>
    <w:p w:rsidR="00EC09CB" w:rsidRPr="00EC09CB" w:rsidRDefault="00EC09CB" w:rsidP="00EC09CB">
      <w:pPr>
        <w:spacing w:after="0" w:line="180" w:lineRule="auto"/>
        <w:jc w:val="both"/>
        <w:rPr>
          <w:rFonts w:ascii="Arial Unicode MS" w:eastAsia="Arial Unicode MS" w:hAnsi="Arial Unicode MS" w:cs="Arial Unicode MS"/>
          <w:bCs/>
          <w:sz w:val="20"/>
          <w:szCs w:val="20"/>
        </w:rPr>
      </w:pPr>
      <w:r w:rsidRPr="00EC09CB">
        <w:rPr>
          <w:rFonts w:ascii="Arial Unicode MS" w:eastAsia="Arial Unicode MS" w:hAnsi="Arial Unicode MS" w:cs="Arial Unicode MS"/>
          <w:bCs/>
          <w:sz w:val="20"/>
          <w:szCs w:val="20"/>
        </w:rPr>
        <w:t>A Kbt. 56.§ szerinti kiegészítő tájékoztatások kapcsán fennálló törvényi határidőkkel összefüggésben ajánlatkérő felhívja ajánlattevők figyelmét a Kbt. 48.§ (3) bekezdésére, miszerint ha a határidő utolsó napja nem munkanapra esik, akkor a határidő csak az ezt követő legközelebbi munkanapon jár le.</w:t>
      </w:r>
    </w:p>
    <w:p w:rsidR="00EC09CB" w:rsidRDefault="00EC09CB" w:rsidP="00EC09CB">
      <w:pPr>
        <w:spacing w:after="0" w:line="180" w:lineRule="auto"/>
        <w:jc w:val="both"/>
        <w:rPr>
          <w:rFonts w:ascii="Arial Unicode MS" w:eastAsia="Arial Unicode MS" w:hAnsi="Arial Unicode MS" w:cs="Arial Unicode MS"/>
          <w:bCs/>
          <w:sz w:val="20"/>
          <w:szCs w:val="20"/>
        </w:rPr>
      </w:pPr>
      <w:r w:rsidRPr="00EC09CB">
        <w:rPr>
          <w:rFonts w:ascii="Arial Unicode MS" w:eastAsia="Arial Unicode MS" w:hAnsi="Arial Unicode MS" w:cs="Arial Unicode MS"/>
          <w:bCs/>
          <w:sz w:val="20"/>
          <w:szCs w:val="20"/>
        </w:rPr>
        <w:t>Ajánlatkérő az eljárás során konzultációt, illetve helyszíni</w:t>
      </w:r>
      <w:r w:rsidR="00C91778">
        <w:rPr>
          <w:rFonts w:ascii="Arial Unicode MS" w:eastAsia="Arial Unicode MS" w:hAnsi="Arial Unicode MS" w:cs="Arial Unicode MS"/>
          <w:bCs/>
          <w:sz w:val="20"/>
          <w:szCs w:val="20"/>
        </w:rPr>
        <w:t xml:space="preserve"> bejárást nem tart</w:t>
      </w:r>
      <w:r w:rsidRPr="00EC09CB">
        <w:rPr>
          <w:rFonts w:ascii="Arial Unicode MS" w:eastAsia="Arial Unicode MS" w:hAnsi="Arial Unicode MS" w:cs="Arial Unicode MS"/>
          <w:bCs/>
          <w:sz w:val="20"/>
          <w:szCs w:val="20"/>
        </w:rPr>
        <w:t>.</w:t>
      </w:r>
    </w:p>
    <w:p w:rsidR="00462A08" w:rsidRDefault="00462A08" w:rsidP="00EC09CB">
      <w:pPr>
        <w:spacing w:after="0" w:line="180" w:lineRule="auto"/>
        <w:jc w:val="both"/>
        <w:rPr>
          <w:rFonts w:ascii="Arial Unicode MS" w:eastAsia="Arial Unicode MS" w:hAnsi="Arial Unicode MS" w:cs="Arial Unicode MS"/>
          <w:bCs/>
          <w:sz w:val="20"/>
          <w:szCs w:val="20"/>
        </w:rPr>
      </w:pPr>
    </w:p>
    <w:tbl>
      <w:tblPr>
        <w:tblStyle w:val="Rcsostblzat"/>
        <w:tblW w:w="0" w:type="auto"/>
        <w:tblInd w:w="108" w:type="dxa"/>
        <w:tblLook w:val="04A0"/>
      </w:tblPr>
      <w:tblGrid>
        <w:gridCol w:w="9605"/>
      </w:tblGrid>
      <w:tr w:rsidR="00E410F9" w:rsidRPr="00E410F9" w:rsidTr="00E410F9">
        <w:tc>
          <w:tcPr>
            <w:tcW w:w="9639" w:type="dxa"/>
          </w:tcPr>
          <w:p w:rsidR="00E410F9" w:rsidRPr="00E410F9" w:rsidRDefault="00E410F9"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sidRPr="00E410F9">
              <w:rPr>
                <w:rFonts w:ascii="Arial Unicode MS" w:eastAsia="Arial Unicode MS" w:hAnsi="Arial Unicode MS" w:cs="Arial Unicode MS"/>
                <w:b/>
                <w:bCs/>
                <w:sz w:val="20"/>
                <w:szCs w:val="20"/>
              </w:rPr>
              <w:t xml:space="preserve">Az ajánlatok </w:t>
            </w:r>
            <w:r w:rsidR="000648BA">
              <w:rPr>
                <w:rFonts w:ascii="Arial Unicode MS" w:eastAsia="Arial Unicode MS" w:hAnsi="Arial Unicode MS" w:cs="Arial Unicode MS"/>
                <w:b/>
                <w:bCs/>
                <w:sz w:val="20"/>
                <w:szCs w:val="20"/>
              </w:rPr>
              <w:t>benyújtásának körülményei</w:t>
            </w:r>
          </w:p>
        </w:tc>
      </w:tr>
    </w:tbl>
    <w:p w:rsidR="000648BA" w:rsidRPr="00B07076" w:rsidRDefault="000648BA" w:rsidP="000648BA">
      <w:pPr>
        <w:spacing w:after="0" w:line="180" w:lineRule="auto"/>
        <w:jc w:val="both"/>
        <w:rPr>
          <w:rFonts w:ascii="Arial Unicode MS" w:eastAsia="Arial Unicode MS" w:hAnsi="Arial Unicode MS" w:cs="Arial Unicode MS"/>
          <w:b/>
          <w:bCs/>
          <w:sz w:val="10"/>
          <w:szCs w:val="20"/>
        </w:rPr>
      </w:pPr>
    </w:p>
    <w:p w:rsidR="000648BA" w:rsidRDefault="000648BA" w:rsidP="000648BA">
      <w:pPr>
        <w:keepLines/>
        <w:autoSpaceDE w:val="0"/>
        <w:autoSpaceDN w:val="0"/>
        <w:spacing w:after="0" w:line="180" w:lineRule="auto"/>
        <w:jc w:val="both"/>
        <w:rPr>
          <w:rFonts w:ascii="Arial Unicode MS" w:eastAsia="Arial Unicode MS" w:hAnsi="Arial Unicode MS" w:cs="Arial Unicode MS"/>
          <w:sz w:val="20"/>
          <w:szCs w:val="22"/>
        </w:rPr>
      </w:pPr>
      <w:r w:rsidRPr="000648BA">
        <w:rPr>
          <w:rFonts w:ascii="Arial Unicode MS" w:eastAsia="Arial Unicode MS" w:hAnsi="Arial Unicode MS" w:cs="Arial Unicode MS"/>
          <w:sz w:val="20"/>
          <w:szCs w:val="22"/>
        </w:rPr>
        <w:t>Az ajánlattevőnek az eljárás során írá</w:t>
      </w:r>
      <w:r w:rsidR="00C91778">
        <w:rPr>
          <w:rFonts w:ascii="Arial Unicode MS" w:eastAsia="Arial Unicode MS" w:hAnsi="Arial Unicode MS" w:cs="Arial Unicode MS"/>
          <w:sz w:val="20"/>
          <w:szCs w:val="22"/>
        </w:rPr>
        <w:t>sos ajánlatot kell elkészítenie, melyet az Ajánlattételi Felhívásban rögzítettek szerinti formában és módon kell benyújtani, úgy hogy az alábbiakat is figyelembe szükséges venni:</w:t>
      </w:r>
    </w:p>
    <w:p w:rsidR="00C91778" w:rsidRPr="00E8044E" w:rsidRDefault="00C91778" w:rsidP="00C91778">
      <w:pPr>
        <w:keepLines/>
        <w:autoSpaceDE w:val="0"/>
        <w:autoSpaceDN w:val="0"/>
        <w:spacing w:after="0" w:line="180" w:lineRule="auto"/>
        <w:jc w:val="both"/>
        <w:rPr>
          <w:rFonts w:ascii="Arial Unicode MS" w:eastAsia="Arial Unicode MS" w:hAnsi="Arial Unicode MS" w:cs="Arial Unicode MS"/>
          <w:sz w:val="10"/>
          <w:szCs w:val="22"/>
        </w:rPr>
      </w:pPr>
    </w:p>
    <w:p w:rsidR="00C91778" w:rsidRPr="00E8044E" w:rsidRDefault="00C91778" w:rsidP="00FA0819">
      <w:pPr>
        <w:pStyle w:val="Listaszerbekezds"/>
        <w:numPr>
          <w:ilvl w:val="0"/>
          <w:numId w:val="22"/>
        </w:numPr>
        <w:spacing w:after="0" w:line="180" w:lineRule="auto"/>
        <w:ind w:left="426"/>
        <w:jc w:val="both"/>
        <w:rPr>
          <w:rFonts w:ascii="Arial Unicode MS" w:eastAsia="Arial Unicode MS" w:hAnsi="Arial Unicode MS" w:cs="Arial Unicode MS"/>
          <w:sz w:val="20"/>
          <w:szCs w:val="24"/>
        </w:rPr>
      </w:pPr>
      <w:r w:rsidRPr="00C91778">
        <w:rPr>
          <w:rFonts w:ascii="Arial Unicode MS" w:eastAsia="Arial Unicode MS" w:hAnsi="Arial Unicode MS" w:cs="Arial Unicode MS"/>
          <w:sz w:val="20"/>
          <w:szCs w:val="24"/>
        </w:rPr>
        <w:t>A csomagolást úgy kell elkészíteni, hogy a bontás megkezdésekor, annak sértetlensége egyértelműen megállapítható legyen.</w:t>
      </w:r>
    </w:p>
    <w:p w:rsidR="00C91778" w:rsidRPr="00CD0203" w:rsidRDefault="00C91778" w:rsidP="00FA0819">
      <w:pPr>
        <w:pStyle w:val="Listaszerbekezds"/>
        <w:numPr>
          <w:ilvl w:val="0"/>
          <w:numId w:val="22"/>
        </w:numPr>
        <w:spacing w:after="0" w:line="180" w:lineRule="auto"/>
        <w:ind w:left="426"/>
        <w:jc w:val="both"/>
        <w:rPr>
          <w:rFonts w:ascii="Arial Unicode MS" w:eastAsia="Arial Unicode MS" w:hAnsi="Arial Unicode MS" w:cs="Arial Unicode MS"/>
          <w:sz w:val="20"/>
          <w:szCs w:val="24"/>
        </w:rPr>
      </w:pPr>
      <w:r w:rsidRPr="00C91778">
        <w:rPr>
          <w:rFonts w:ascii="Arial Unicode MS" w:eastAsia="Arial Unicode MS" w:hAnsi="Arial Unicode MS" w:cs="Arial Unicode MS"/>
          <w:sz w:val="20"/>
          <w:szCs w:val="24"/>
        </w:rPr>
        <w:t xml:space="preserve">Ha a csomagolást nem jelölik meg a fenti előírásnak megfelelően, az Ajánlatkérő nem vállal felelősséget a benyújtott ajánlat elkeveredéséért és idő előtti felbontásáért. </w:t>
      </w:r>
    </w:p>
    <w:p w:rsidR="00C91778" w:rsidRPr="00ED1598" w:rsidRDefault="00C91778" w:rsidP="00ED1598">
      <w:pPr>
        <w:pStyle w:val="Listaszerbekezds"/>
        <w:numPr>
          <w:ilvl w:val="0"/>
          <w:numId w:val="22"/>
        </w:numPr>
        <w:spacing w:after="0" w:line="180" w:lineRule="auto"/>
        <w:ind w:left="426"/>
        <w:jc w:val="both"/>
        <w:rPr>
          <w:rFonts w:ascii="Arial Unicode MS" w:eastAsia="Arial Unicode MS" w:hAnsi="Arial Unicode MS" w:cs="Arial Unicode MS"/>
          <w:sz w:val="20"/>
          <w:szCs w:val="24"/>
        </w:rPr>
      </w:pPr>
      <w:r w:rsidRPr="00C91778">
        <w:rPr>
          <w:rFonts w:ascii="Arial Unicode MS" w:eastAsia="Arial Unicode MS" w:hAnsi="Arial Unicode MS" w:cs="Arial Unicode MS"/>
          <w:sz w:val="20"/>
          <w:szCs w:val="24"/>
        </w:rPr>
        <w:lastRenderedPageBreak/>
        <w:t>Az ajánlat nem tartalmazhat betoldásokat, törléseket vagy felülírásokat, azt az esetet kivéve, ha Ajánlattevő javítja ki saját hibáját. Ilyenkor az ajánlat aláírójának, illetve aláíróinak kézjegyükkel kell ellátniuk a javításokat.</w:t>
      </w:r>
    </w:p>
    <w:p w:rsidR="00C91778" w:rsidRPr="00C91778" w:rsidRDefault="00C91778" w:rsidP="00FA0819">
      <w:pPr>
        <w:pStyle w:val="Listaszerbekezds"/>
        <w:numPr>
          <w:ilvl w:val="0"/>
          <w:numId w:val="22"/>
        </w:numPr>
        <w:spacing w:after="0" w:line="180" w:lineRule="auto"/>
        <w:ind w:left="426"/>
        <w:jc w:val="both"/>
        <w:rPr>
          <w:rFonts w:ascii="Arial Unicode MS" w:eastAsia="Arial Unicode MS" w:hAnsi="Arial Unicode MS" w:cs="Arial Unicode MS"/>
          <w:sz w:val="20"/>
          <w:szCs w:val="24"/>
        </w:rPr>
      </w:pPr>
      <w:r w:rsidRPr="00C91778">
        <w:rPr>
          <w:rFonts w:ascii="Arial Unicode MS" w:eastAsia="Arial Unicode MS" w:hAnsi="Arial Unicode MS" w:cs="Arial Unicode MS"/>
          <w:sz w:val="20"/>
          <w:szCs w:val="24"/>
        </w:rPr>
        <w:t xml:space="preserve">Személyes benyújtás esetén késve, vagy határidőn túl postán, illetve futárral érkező ajánlatokat az Ajánlatkérő átveszi, a késve érkezés tényét és benyújtó ajánlattevő nevét, címét jegyzőkönyvezi </w:t>
      </w:r>
      <w:r w:rsidRPr="00C91778">
        <w:rPr>
          <w:rFonts w:ascii="Arial Unicode MS" w:eastAsia="Arial Unicode MS" w:hAnsi="Arial Unicode MS" w:cs="Arial Unicode MS"/>
          <w:i/>
          <w:sz w:val="20"/>
          <w:szCs w:val="24"/>
        </w:rPr>
        <w:t>- amennyiben az ajánlat felbontása nélkül az megállapítható, egyéb esetben az előbbiek rögzítése céljából kizárólag a fentiek megállapítása az ajánlat felbontásra kerül -</w:t>
      </w:r>
      <w:r w:rsidRPr="00C91778">
        <w:rPr>
          <w:rFonts w:ascii="Arial Unicode MS" w:eastAsia="Arial Unicode MS" w:hAnsi="Arial Unicode MS" w:cs="Arial Unicode MS"/>
          <w:sz w:val="20"/>
          <w:szCs w:val="24"/>
        </w:rPr>
        <w:t>. Az Ajánlatkérő felhívja a figyelmet arra, hogy a késve benyújtott vagy a határidőn túl beérkező ajánlat a közbeszerzési eljárás dokumentumának minősül, így annak példányait nem küldi vissza, hanem a törvényben előírt határidőig megőrzi.</w:t>
      </w:r>
    </w:p>
    <w:p w:rsidR="00C91778" w:rsidRPr="00E8044E" w:rsidRDefault="00C91778" w:rsidP="00C91778">
      <w:pPr>
        <w:pStyle w:val="Listaszerbekezds"/>
        <w:spacing w:after="0" w:line="180" w:lineRule="auto"/>
        <w:ind w:left="426"/>
        <w:rPr>
          <w:rFonts w:ascii="Arial Unicode MS" w:eastAsia="Arial Unicode MS" w:hAnsi="Arial Unicode MS" w:cs="Arial Unicode MS"/>
          <w:sz w:val="10"/>
          <w:szCs w:val="24"/>
        </w:rPr>
      </w:pPr>
    </w:p>
    <w:p w:rsidR="00C91778" w:rsidRPr="00C91778" w:rsidRDefault="00C91778" w:rsidP="00FA0819">
      <w:pPr>
        <w:pStyle w:val="Listaszerbekezds"/>
        <w:numPr>
          <w:ilvl w:val="0"/>
          <w:numId w:val="22"/>
        </w:numPr>
        <w:spacing w:after="0" w:line="180" w:lineRule="auto"/>
        <w:ind w:left="426"/>
        <w:jc w:val="both"/>
        <w:rPr>
          <w:rFonts w:ascii="Arial Unicode MS" w:eastAsia="Arial Unicode MS" w:hAnsi="Arial Unicode MS" w:cs="Arial Unicode MS"/>
          <w:sz w:val="20"/>
          <w:szCs w:val="24"/>
        </w:rPr>
      </w:pPr>
      <w:r w:rsidRPr="00C91778">
        <w:rPr>
          <w:rFonts w:ascii="Arial Unicode MS" w:eastAsia="Arial Unicode MS" w:hAnsi="Arial Unicode MS" w:cs="Arial Unicode MS"/>
          <w:sz w:val="20"/>
          <w:szCs w:val="24"/>
        </w:rPr>
        <w:t>A postán feladott ajánlatot ajánlatkérő akkor tekinti határidőn belül benyújtottnak, ha annak kézhezvételére az ajánlattételi határidőig sor kerül.</w:t>
      </w:r>
    </w:p>
    <w:p w:rsidR="00C91778" w:rsidRPr="00E8044E" w:rsidRDefault="00C91778" w:rsidP="00C91778">
      <w:pPr>
        <w:pStyle w:val="Listaszerbekezds"/>
        <w:spacing w:after="0" w:line="180" w:lineRule="auto"/>
        <w:jc w:val="both"/>
        <w:rPr>
          <w:rFonts w:ascii="Arial Unicode MS" w:eastAsia="Arial Unicode MS" w:hAnsi="Arial Unicode MS" w:cs="Arial Unicode MS"/>
          <w:sz w:val="10"/>
          <w:szCs w:val="24"/>
        </w:rPr>
      </w:pPr>
    </w:p>
    <w:p w:rsidR="00C91778" w:rsidRPr="00C91778" w:rsidRDefault="00C91778" w:rsidP="00FA0819">
      <w:pPr>
        <w:pStyle w:val="Listaszerbekezds"/>
        <w:numPr>
          <w:ilvl w:val="0"/>
          <w:numId w:val="22"/>
        </w:numPr>
        <w:spacing w:after="0" w:line="180" w:lineRule="auto"/>
        <w:ind w:left="426"/>
        <w:jc w:val="both"/>
        <w:rPr>
          <w:rFonts w:ascii="Arial Unicode MS" w:eastAsia="Arial Unicode MS" w:hAnsi="Arial Unicode MS" w:cs="Arial Unicode MS"/>
          <w:sz w:val="20"/>
          <w:szCs w:val="24"/>
        </w:rPr>
      </w:pPr>
      <w:r w:rsidRPr="00C91778">
        <w:rPr>
          <w:rFonts w:ascii="Arial Unicode MS" w:eastAsia="Arial Unicode MS" w:hAnsi="Arial Unicode MS" w:cs="Arial Unicode MS"/>
          <w:sz w:val="20"/>
          <w:szCs w:val="24"/>
        </w:rPr>
        <w:t>Az ajánlat, illetve az azzal kapcsolatos postai küldemények elvesztéséből eredő kockázat az ajánlattevőt terheli. A postán feladott ajánlattételi példányokat tartalmazó csomagon</w:t>
      </w:r>
      <w:r w:rsidRPr="00C91778">
        <w:rPr>
          <w:rFonts w:ascii="Arial Unicode MS" w:eastAsia="Arial Unicode MS" w:hAnsi="Arial Unicode MS" w:cs="Arial Unicode MS"/>
          <w:i/>
          <w:sz w:val="20"/>
          <w:szCs w:val="24"/>
        </w:rPr>
        <w:t xml:space="preserve"> – az előzőekben meghatározottakon túl – </w:t>
      </w:r>
      <w:r w:rsidRPr="00C91778">
        <w:rPr>
          <w:rFonts w:ascii="Arial Unicode MS" w:eastAsia="Arial Unicode MS" w:hAnsi="Arial Unicode MS" w:cs="Arial Unicode MS"/>
          <w:sz w:val="20"/>
          <w:szCs w:val="24"/>
        </w:rPr>
        <w:t xml:space="preserve">fel kell tüntetni: </w:t>
      </w:r>
      <w:r w:rsidRPr="00C91778">
        <w:rPr>
          <w:rFonts w:ascii="Arial Unicode MS" w:eastAsia="Arial Unicode MS" w:hAnsi="Arial Unicode MS" w:cs="Arial Unicode MS"/>
          <w:i/>
          <w:sz w:val="20"/>
          <w:szCs w:val="24"/>
        </w:rPr>
        <w:t>„Iktatás után azonnal a címzetthez továbbítandó.”</w:t>
      </w:r>
    </w:p>
    <w:p w:rsidR="00C91778" w:rsidRPr="00E8044E" w:rsidRDefault="00C91778" w:rsidP="00C91778">
      <w:pPr>
        <w:pStyle w:val="Listaszerbekezds"/>
        <w:spacing w:after="0" w:line="180" w:lineRule="auto"/>
        <w:ind w:left="426"/>
        <w:jc w:val="both"/>
        <w:rPr>
          <w:rFonts w:ascii="Arial Unicode MS" w:eastAsia="Arial Unicode MS" w:hAnsi="Arial Unicode MS" w:cs="Arial Unicode MS"/>
          <w:sz w:val="10"/>
          <w:szCs w:val="24"/>
        </w:rPr>
      </w:pPr>
    </w:p>
    <w:p w:rsidR="00C91778" w:rsidRDefault="00C91778" w:rsidP="00FA0819">
      <w:pPr>
        <w:pStyle w:val="Listaszerbekezds"/>
        <w:numPr>
          <w:ilvl w:val="0"/>
          <w:numId w:val="22"/>
        </w:numPr>
        <w:spacing w:after="0" w:line="180" w:lineRule="auto"/>
        <w:ind w:left="426"/>
        <w:jc w:val="both"/>
        <w:rPr>
          <w:rFonts w:ascii="Arial Unicode MS" w:eastAsia="Arial Unicode MS" w:hAnsi="Arial Unicode MS" w:cs="Arial Unicode MS"/>
          <w:sz w:val="20"/>
          <w:szCs w:val="24"/>
        </w:rPr>
      </w:pPr>
      <w:r w:rsidRPr="00C91778">
        <w:rPr>
          <w:rFonts w:ascii="Arial Unicode MS" w:eastAsia="Arial Unicode MS" w:hAnsi="Arial Unicode MS" w:cs="Arial Unicode MS"/>
          <w:sz w:val="20"/>
          <w:szCs w:val="24"/>
        </w:rPr>
        <w:t xml:space="preserve">A benyújtott ajánlat eredeti és elektronikus példányát az Ajánlatkérő 5 évig megőrzi. </w:t>
      </w:r>
    </w:p>
    <w:p w:rsidR="003A7868" w:rsidRDefault="003A7868" w:rsidP="003A7868">
      <w:pPr>
        <w:spacing w:after="0" w:line="180" w:lineRule="auto"/>
        <w:jc w:val="both"/>
        <w:rPr>
          <w:rFonts w:ascii="Arial Unicode MS" w:eastAsia="Arial Unicode MS" w:hAnsi="Arial Unicode MS" w:cs="Arial Unicode MS"/>
          <w:sz w:val="20"/>
          <w:szCs w:val="24"/>
        </w:rPr>
      </w:pPr>
    </w:p>
    <w:p w:rsidR="003A7868" w:rsidRDefault="003A7868" w:rsidP="003A7868">
      <w:pPr>
        <w:suppressAutoHyphens/>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Ajánlatkérő felhívja ajánlattevő figyelmét, hogy nem lehet opciós, többváltozatú ajánlatot tenni, ajánlatkérő minden megajánlást az ajánlat részeként értékel és nem áll módjában egyes ajánlati elemeket elfogadni, másokat elvetni; az ajánlatokat csak, mint egységes egészet tudja kezelni, értékelni és elfogadni. Ajánlatkérő az ilyen megajánlás esetén az egész ajánlatot érvényteleníti és az eljárás további menetéből kizárja.</w:t>
      </w:r>
    </w:p>
    <w:p w:rsidR="003A7868" w:rsidRPr="00D22819" w:rsidRDefault="003A7868" w:rsidP="003A7868">
      <w:pPr>
        <w:suppressAutoHyphens/>
        <w:spacing w:after="0" w:line="180" w:lineRule="auto"/>
        <w:jc w:val="both"/>
        <w:rPr>
          <w:rFonts w:ascii="Arial Unicode MS" w:eastAsia="Arial Unicode MS" w:hAnsi="Arial Unicode MS" w:cs="Arial Unicode MS"/>
          <w:sz w:val="10"/>
          <w:szCs w:val="20"/>
        </w:rPr>
      </w:pPr>
    </w:p>
    <w:p w:rsidR="003A7868" w:rsidRPr="00EC09CB" w:rsidRDefault="003A7868" w:rsidP="003A7868">
      <w:pPr>
        <w:suppressAutoHyphens/>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Nem fogad el olyan ajánlatot ajánlatkérő, amelyik valamilyen ingyenes szolgáltatás vagy ajándék megajánlását tartalmazza. Szerződéskötés esetén Ajánlattevő ajánlatában található minden megajánlás a szerződés részév</w:t>
      </w:r>
      <w:r>
        <w:rPr>
          <w:rFonts w:ascii="Arial Unicode MS" w:eastAsia="Arial Unicode MS" w:hAnsi="Arial Unicode MS" w:cs="Arial Unicode MS"/>
          <w:sz w:val="20"/>
          <w:szCs w:val="20"/>
        </w:rPr>
        <w:t>é</w:t>
      </w:r>
      <w:r w:rsidRPr="00EC09CB">
        <w:rPr>
          <w:rFonts w:ascii="Arial Unicode MS" w:eastAsia="Arial Unicode MS" w:hAnsi="Arial Unicode MS" w:cs="Arial Unicode MS"/>
          <w:sz w:val="20"/>
          <w:szCs w:val="20"/>
        </w:rPr>
        <w:t xml:space="preserve"> válik. Ezért minden olyan ajánlat érvénytelen, amelyik megajánlása vagy a megajánlások mértéke jogszabályba vagy a kiírás feltételeibe ütközik. Az ajánlatkérő a kapcsolt kedvezményeket nem tudja értelmezni, ezért felkéri a tisztelt ajánlattevőket, hogy kizárólag a bírálati szempontok vonatkozásában adják meg az általuk adható legkedvezőbb feltételeket.</w:t>
      </w:r>
    </w:p>
    <w:p w:rsidR="003A7868" w:rsidRPr="00397E12" w:rsidRDefault="003A7868" w:rsidP="003A7868">
      <w:pPr>
        <w:spacing w:after="0" w:line="180" w:lineRule="auto"/>
        <w:jc w:val="both"/>
        <w:rPr>
          <w:rFonts w:ascii="Arial Unicode MS" w:eastAsia="Arial Unicode MS" w:hAnsi="Arial Unicode MS" w:cs="Arial Unicode MS"/>
          <w:sz w:val="10"/>
          <w:szCs w:val="20"/>
        </w:rPr>
      </w:pPr>
    </w:p>
    <w:p w:rsidR="003A7868" w:rsidRPr="00EC09CB" w:rsidRDefault="003A7868" w:rsidP="003A7868">
      <w:pPr>
        <w:spacing w:after="0" w:line="180" w:lineRule="auto"/>
        <w:jc w:val="both"/>
        <w:rPr>
          <w:rFonts w:ascii="Arial Unicode MS" w:eastAsia="Arial Unicode MS" w:hAnsi="Arial Unicode MS" w:cs="Arial Unicode MS"/>
          <w:bCs/>
          <w:snapToGrid w:val="0"/>
          <w:sz w:val="20"/>
          <w:szCs w:val="20"/>
        </w:rPr>
      </w:pPr>
      <w:r w:rsidRPr="00EC09CB">
        <w:rPr>
          <w:rFonts w:ascii="Arial Unicode MS" w:eastAsia="Arial Unicode MS" w:hAnsi="Arial Unicode MS" w:cs="Arial Unicode MS"/>
          <w:bCs/>
          <w:snapToGrid w:val="0"/>
          <w:sz w:val="20"/>
          <w:szCs w:val="20"/>
        </w:rPr>
        <w:t xml:space="preserve">Felhívjuk az Ajánlattevők figyelmét, hogy minden – az Ajánlattételi Felhívásban, és az Ajánlattételi Dokumentációban, valamint a </w:t>
      </w:r>
      <w:proofErr w:type="spellStart"/>
      <w:r w:rsidRPr="00EC09CB">
        <w:rPr>
          <w:rFonts w:ascii="Arial Unicode MS" w:eastAsia="Arial Unicode MS" w:hAnsi="Arial Unicode MS" w:cs="Arial Unicode MS"/>
          <w:bCs/>
          <w:snapToGrid w:val="0"/>
          <w:sz w:val="20"/>
          <w:szCs w:val="20"/>
        </w:rPr>
        <w:t>Kbt-ben</w:t>
      </w:r>
      <w:proofErr w:type="spellEnd"/>
      <w:r w:rsidRPr="00EC09CB">
        <w:rPr>
          <w:rFonts w:ascii="Arial Unicode MS" w:eastAsia="Arial Unicode MS" w:hAnsi="Arial Unicode MS" w:cs="Arial Unicode MS"/>
          <w:bCs/>
          <w:snapToGrid w:val="0"/>
          <w:sz w:val="20"/>
          <w:szCs w:val="20"/>
        </w:rPr>
        <w:t xml:space="preserve"> előírt – igazolást, nyilatkozatot csatolni kell akkor is, ha erre vonatkozó külön mintát vagy útmutatást a jelen ajánlatkérési dokumentáció nem tartalmaz.</w:t>
      </w:r>
    </w:p>
    <w:p w:rsidR="00C91778" w:rsidRPr="000648BA" w:rsidRDefault="00C91778" w:rsidP="000648BA">
      <w:pPr>
        <w:keepLines/>
        <w:autoSpaceDE w:val="0"/>
        <w:autoSpaceDN w:val="0"/>
        <w:spacing w:after="0" w:line="180" w:lineRule="auto"/>
        <w:jc w:val="both"/>
        <w:rPr>
          <w:rFonts w:ascii="Arial Unicode MS" w:eastAsia="Arial Unicode MS" w:hAnsi="Arial Unicode MS" w:cs="Arial Unicode MS"/>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40D31" w:rsidRPr="00EC09CB" w:rsidTr="00415BCD">
        <w:tc>
          <w:tcPr>
            <w:tcW w:w="9639" w:type="dxa"/>
            <w:tcBorders>
              <w:top w:val="single" w:sz="4" w:space="0" w:color="auto"/>
              <w:left w:val="single" w:sz="4" w:space="0" w:color="auto"/>
              <w:bottom w:val="single" w:sz="4" w:space="0" w:color="auto"/>
              <w:right w:val="single" w:sz="4" w:space="0" w:color="auto"/>
            </w:tcBorders>
            <w:hideMark/>
          </w:tcPr>
          <w:p w:rsidR="00240D31" w:rsidRPr="00EC09CB" w:rsidRDefault="00240D31"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sidRPr="00EC09CB">
              <w:rPr>
                <w:rFonts w:ascii="Arial Unicode MS" w:eastAsia="Arial Unicode MS" w:hAnsi="Arial Unicode MS" w:cs="Arial Unicode MS"/>
                <w:b/>
                <w:bCs/>
                <w:sz w:val="20"/>
                <w:szCs w:val="20"/>
              </w:rPr>
              <w:t xml:space="preserve">Az ajánlatok </w:t>
            </w:r>
            <w:r>
              <w:rPr>
                <w:rFonts w:ascii="Arial Unicode MS" w:eastAsia="Arial Unicode MS" w:hAnsi="Arial Unicode MS" w:cs="Arial Unicode MS"/>
                <w:b/>
                <w:bCs/>
                <w:sz w:val="20"/>
                <w:szCs w:val="20"/>
              </w:rPr>
              <w:t>bontása</w:t>
            </w:r>
          </w:p>
        </w:tc>
      </w:tr>
    </w:tbl>
    <w:p w:rsidR="00240D31" w:rsidRPr="00B07076" w:rsidRDefault="00240D31" w:rsidP="00240D31">
      <w:pPr>
        <w:pStyle w:val="NormlWeb"/>
        <w:spacing w:line="180" w:lineRule="auto"/>
        <w:rPr>
          <w:rFonts w:ascii="Arial Unicode MS" w:eastAsia="Arial Unicode MS" w:hAnsi="Arial Unicode MS" w:cs="Arial Unicode MS"/>
          <w:sz w:val="10"/>
          <w:szCs w:val="20"/>
        </w:rPr>
      </w:pPr>
    </w:p>
    <w:p w:rsidR="003D6732" w:rsidRPr="003D6732" w:rsidRDefault="003D6732" w:rsidP="003D6732">
      <w:pPr>
        <w:spacing w:after="0" w:line="180" w:lineRule="auto"/>
        <w:jc w:val="both"/>
        <w:rPr>
          <w:rFonts w:ascii="Arial Unicode MS" w:eastAsia="Arial Unicode MS" w:hAnsi="Arial Unicode MS" w:cs="Arial Unicode MS"/>
          <w:sz w:val="20"/>
          <w:szCs w:val="24"/>
        </w:rPr>
      </w:pPr>
      <w:r w:rsidRPr="003D6732">
        <w:rPr>
          <w:rFonts w:ascii="Arial Unicode MS" w:eastAsia="Arial Unicode MS" w:hAnsi="Arial Unicode MS" w:cs="Arial Unicode MS"/>
          <w:sz w:val="20"/>
          <w:szCs w:val="24"/>
        </w:rPr>
        <w:t xml:space="preserve">Az ajánlat bontására a </w:t>
      </w:r>
      <w:r w:rsidRPr="003D6732">
        <w:rPr>
          <w:rFonts w:ascii="Arial Unicode MS" w:eastAsia="Arial Unicode MS" w:hAnsi="Arial Unicode MS" w:cs="Arial Unicode MS"/>
          <w:b/>
          <w:i/>
          <w:sz w:val="20"/>
          <w:szCs w:val="24"/>
        </w:rPr>
        <w:t>Kbt. 68. § (1), (2), (3), (4) és (6) bekezdésekben</w:t>
      </w:r>
      <w:r w:rsidRPr="003D6732">
        <w:rPr>
          <w:rFonts w:ascii="Arial Unicode MS" w:eastAsia="Arial Unicode MS" w:hAnsi="Arial Unicode MS" w:cs="Arial Unicode MS"/>
          <w:sz w:val="20"/>
          <w:szCs w:val="24"/>
        </w:rPr>
        <w:t xml:space="preserve"> meghatározott feltételeknek megfelelően az ajánlati határidő lejártakor, az ajánlattételi felhívásban megadott helyszínen kerül sor.</w:t>
      </w:r>
    </w:p>
    <w:p w:rsidR="003D6732" w:rsidRPr="00E8044E" w:rsidRDefault="003D6732" w:rsidP="003D6732">
      <w:pPr>
        <w:pStyle w:val="Listaszerbekezds"/>
        <w:spacing w:after="0" w:line="180" w:lineRule="auto"/>
        <w:ind w:left="0"/>
        <w:jc w:val="both"/>
        <w:rPr>
          <w:rFonts w:ascii="Arial Unicode MS" w:eastAsia="Arial Unicode MS" w:hAnsi="Arial Unicode MS" w:cs="Arial Unicode MS"/>
          <w:sz w:val="10"/>
          <w:szCs w:val="24"/>
        </w:rPr>
      </w:pPr>
    </w:p>
    <w:p w:rsidR="003D6732" w:rsidRPr="003D6732" w:rsidRDefault="003D6732" w:rsidP="003D6732">
      <w:pPr>
        <w:spacing w:after="0" w:line="180" w:lineRule="auto"/>
        <w:jc w:val="both"/>
        <w:rPr>
          <w:rFonts w:ascii="Arial Unicode MS" w:eastAsia="Arial Unicode MS" w:hAnsi="Arial Unicode MS" w:cs="Arial Unicode MS"/>
          <w:sz w:val="20"/>
          <w:szCs w:val="24"/>
        </w:rPr>
      </w:pPr>
      <w:r w:rsidRPr="003D6732">
        <w:rPr>
          <w:rFonts w:ascii="Arial Unicode MS" w:eastAsia="Arial Unicode MS" w:hAnsi="Arial Unicode MS" w:cs="Arial Unicode MS"/>
          <w:sz w:val="20"/>
          <w:szCs w:val="24"/>
        </w:rPr>
        <w:t xml:space="preserve">Az ajánlatok felbontásánál csak az ajánlatkérő, az ajánlattevők, valamint az általuk meghívott személyek lehetnek jelen a </w:t>
      </w:r>
      <w:r w:rsidRPr="003D6732">
        <w:rPr>
          <w:rFonts w:ascii="Arial Unicode MS" w:eastAsia="Arial Unicode MS" w:hAnsi="Arial Unicode MS" w:cs="Arial Unicode MS"/>
          <w:b/>
          <w:i/>
          <w:sz w:val="20"/>
          <w:szCs w:val="24"/>
        </w:rPr>
        <w:t>Kbt. 2. § (2) bekezdése</w:t>
      </w:r>
      <w:r w:rsidRPr="003D6732">
        <w:rPr>
          <w:rFonts w:ascii="Arial Unicode MS" w:eastAsia="Arial Unicode MS" w:hAnsi="Arial Unicode MS" w:cs="Arial Unicode MS"/>
          <w:sz w:val="20"/>
          <w:szCs w:val="24"/>
        </w:rPr>
        <w:t xml:space="preserve"> alapján.</w:t>
      </w:r>
    </w:p>
    <w:p w:rsidR="003D6732" w:rsidRPr="00E8044E" w:rsidRDefault="003D6732" w:rsidP="003D6732">
      <w:pPr>
        <w:pStyle w:val="Listaszerbekezds"/>
        <w:spacing w:after="0" w:line="180" w:lineRule="auto"/>
        <w:ind w:left="0"/>
        <w:rPr>
          <w:rFonts w:ascii="Arial Unicode MS" w:eastAsia="Arial Unicode MS" w:hAnsi="Arial Unicode MS" w:cs="Arial Unicode MS"/>
          <w:sz w:val="10"/>
          <w:szCs w:val="24"/>
        </w:rPr>
      </w:pPr>
    </w:p>
    <w:p w:rsidR="003D6732" w:rsidRPr="003D6732" w:rsidRDefault="003D6732" w:rsidP="003D6732">
      <w:pPr>
        <w:spacing w:after="0" w:line="180" w:lineRule="auto"/>
        <w:jc w:val="both"/>
        <w:rPr>
          <w:rFonts w:ascii="Arial Unicode MS" w:eastAsia="Arial Unicode MS" w:hAnsi="Arial Unicode MS" w:cs="Arial Unicode MS"/>
          <w:sz w:val="20"/>
          <w:szCs w:val="24"/>
        </w:rPr>
      </w:pPr>
      <w:r w:rsidRPr="003D6732">
        <w:rPr>
          <w:rFonts w:ascii="Arial Unicode MS" w:eastAsia="Arial Unicode MS" w:hAnsi="Arial Unicode MS" w:cs="Arial Unicode MS"/>
          <w:sz w:val="20"/>
          <w:szCs w:val="24"/>
        </w:rPr>
        <w:t xml:space="preserve">A bontás mindaddig tart, amíg az ajánlati határidő lejártáig benyújtott összes ajánlat felbontásra nem kerül. </w:t>
      </w:r>
    </w:p>
    <w:p w:rsidR="003D6732" w:rsidRPr="003D6732" w:rsidRDefault="003D6732" w:rsidP="003D6732">
      <w:pPr>
        <w:spacing w:after="0" w:line="180" w:lineRule="auto"/>
        <w:jc w:val="both"/>
        <w:rPr>
          <w:rFonts w:ascii="Arial Unicode MS" w:eastAsia="Arial Unicode MS" w:hAnsi="Arial Unicode MS" w:cs="Arial Unicode MS"/>
          <w:sz w:val="20"/>
          <w:szCs w:val="24"/>
        </w:rPr>
      </w:pPr>
      <w:r w:rsidRPr="003D6732">
        <w:rPr>
          <w:rFonts w:ascii="Arial Unicode MS" w:eastAsia="Arial Unicode MS" w:hAnsi="Arial Unicode MS" w:cs="Arial Unicode MS"/>
          <w:sz w:val="20"/>
          <w:szCs w:val="24"/>
        </w:rPr>
        <w:t xml:space="preserve">Az ajánlatok felbontásakor Ajánlatkérő ismerteti az Ajánlattevők nevét, címét (székhelyét, lakóhelyét), valamint azokat a főbb, számszerűsíthető adatokat, amelyek az értékelési szempontok alapján értékelésre kerülnek </w:t>
      </w:r>
      <w:r w:rsidRPr="003D6732">
        <w:rPr>
          <w:rFonts w:ascii="Arial Unicode MS" w:eastAsia="Arial Unicode MS" w:hAnsi="Arial Unicode MS" w:cs="Arial Unicode MS"/>
          <w:i/>
          <w:sz w:val="20"/>
          <w:szCs w:val="24"/>
        </w:rPr>
        <w:t>(felolvasólap adatai).</w:t>
      </w:r>
      <w:r w:rsidRPr="003D6732">
        <w:rPr>
          <w:rFonts w:ascii="Arial Unicode MS" w:eastAsia="Arial Unicode MS" w:hAnsi="Arial Unicode MS" w:cs="Arial Unicode MS"/>
          <w:sz w:val="20"/>
          <w:szCs w:val="24"/>
        </w:rPr>
        <w:t xml:space="preserve"> </w:t>
      </w:r>
      <w:r w:rsidRPr="003D6732">
        <w:rPr>
          <w:rFonts w:ascii="Arial Unicode MS" w:eastAsia="Arial Unicode MS" w:hAnsi="Arial Unicode MS" w:cs="Arial Unicode MS"/>
          <w:b/>
          <w:i/>
          <w:sz w:val="20"/>
          <w:szCs w:val="24"/>
        </w:rPr>
        <w:t>[Kbt. 68. § (4) bekezdése]</w:t>
      </w:r>
    </w:p>
    <w:p w:rsidR="003D6732" w:rsidRPr="00E8044E" w:rsidRDefault="003D6732" w:rsidP="003D6732">
      <w:pPr>
        <w:pStyle w:val="Listaszerbekezds"/>
        <w:spacing w:after="0" w:line="180" w:lineRule="auto"/>
        <w:ind w:left="0"/>
        <w:rPr>
          <w:rFonts w:ascii="Arial Unicode MS" w:eastAsia="Arial Unicode MS" w:hAnsi="Arial Unicode MS" w:cs="Arial Unicode MS"/>
          <w:sz w:val="10"/>
          <w:szCs w:val="24"/>
        </w:rPr>
      </w:pPr>
    </w:p>
    <w:p w:rsidR="003D6732" w:rsidRPr="003D6732" w:rsidRDefault="003D6732" w:rsidP="003D6732">
      <w:pPr>
        <w:spacing w:after="0" w:line="180" w:lineRule="auto"/>
        <w:jc w:val="both"/>
        <w:rPr>
          <w:rFonts w:ascii="Arial Unicode MS" w:eastAsia="Arial Unicode MS" w:hAnsi="Arial Unicode MS" w:cs="Arial Unicode MS"/>
          <w:sz w:val="20"/>
          <w:szCs w:val="24"/>
        </w:rPr>
      </w:pPr>
      <w:r w:rsidRPr="003D6732">
        <w:rPr>
          <w:rFonts w:ascii="Arial Unicode MS" w:eastAsia="Arial Unicode MS" w:hAnsi="Arial Unicode MS" w:cs="Arial Unicode MS"/>
          <w:sz w:val="20"/>
          <w:szCs w:val="24"/>
        </w:rPr>
        <w:t xml:space="preserve">Ajánlatkérő az ajánlatok felbontásáról </w:t>
      </w:r>
      <w:r w:rsidRPr="003D6732">
        <w:rPr>
          <w:rFonts w:ascii="Arial Unicode MS" w:eastAsia="Arial Unicode MS" w:hAnsi="Arial Unicode MS" w:cs="Arial Unicode MS"/>
          <w:b/>
          <w:i/>
          <w:sz w:val="20"/>
          <w:szCs w:val="24"/>
        </w:rPr>
        <w:t xml:space="preserve">jegyzőkönyvet </w:t>
      </w:r>
      <w:r w:rsidRPr="003D6732">
        <w:rPr>
          <w:rFonts w:ascii="Arial Unicode MS" w:eastAsia="Arial Unicode MS" w:hAnsi="Arial Unicode MS" w:cs="Arial Unicode MS"/>
          <w:sz w:val="20"/>
          <w:szCs w:val="24"/>
        </w:rPr>
        <w:t xml:space="preserve">készít, melyet a bontástól számított </w:t>
      </w:r>
      <w:r w:rsidRPr="003D6732">
        <w:rPr>
          <w:rFonts w:ascii="Arial Unicode MS" w:eastAsia="Arial Unicode MS" w:hAnsi="Arial Unicode MS" w:cs="Arial Unicode MS"/>
          <w:b/>
          <w:i/>
          <w:sz w:val="20"/>
          <w:szCs w:val="24"/>
        </w:rPr>
        <w:t>öt napon belül</w:t>
      </w:r>
      <w:r w:rsidRPr="003D6732">
        <w:rPr>
          <w:rFonts w:ascii="Arial Unicode MS" w:eastAsia="Arial Unicode MS" w:hAnsi="Arial Unicode MS" w:cs="Arial Unicode MS"/>
          <w:sz w:val="20"/>
          <w:szCs w:val="24"/>
        </w:rPr>
        <w:t xml:space="preserve"> valamennyi Ajánlattevőnek elektronikus úton megküld. </w:t>
      </w:r>
    </w:p>
    <w:p w:rsidR="003D6732" w:rsidRPr="00E8044E" w:rsidRDefault="003D6732" w:rsidP="003D6732">
      <w:pPr>
        <w:pStyle w:val="Listaszerbekezds"/>
        <w:spacing w:after="0" w:line="180" w:lineRule="auto"/>
        <w:ind w:left="0"/>
        <w:rPr>
          <w:rFonts w:ascii="Arial Unicode MS" w:eastAsia="Arial Unicode MS" w:hAnsi="Arial Unicode MS" w:cs="Arial Unicode MS"/>
          <w:sz w:val="10"/>
          <w:szCs w:val="24"/>
        </w:rPr>
      </w:pPr>
    </w:p>
    <w:p w:rsidR="003D6732" w:rsidRPr="003D6732" w:rsidRDefault="003D6732" w:rsidP="003D6732">
      <w:pPr>
        <w:spacing w:after="0" w:line="180" w:lineRule="auto"/>
        <w:jc w:val="both"/>
        <w:rPr>
          <w:rFonts w:ascii="Arial Unicode MS" w:eastAsia="Arial Unicode MS" w:hAnsi="Arial Unicode MS" w:cs="Arial Unicode MS"/>
          <w:sz w:val="20"/>
          <w:szCs w:val="24"/>
        </w:rPr>
      </w:pPr>
      <w:r w:rsidRPr="003D6732">
        <w:rPr>
          <w:rFonts w:ascii="Arial Unicode MS" w:eastAsia="Arial Unicode MS" w:hAnsi="Arial Unicode MS" w:cs="Arial Unicode MS"/>
          <w:sz w:val="20"/>
          <w:szCs w:val="24"/>
        </w:rPr>
        <w:t>A határidő után beérkezett ajánlat benyújtásáról Ajánlatkérő szintén jegyzőkönyvet vesz fel, és azt az összes</w:t>
      </w:r>
      <w:r w:rsidRPr="003D6732">
        <w:rPr>
          <w:rFonts w:ascii="Arial Unicode MS" w:eastAsia="Arial Unicode MS" w:hAnsi="Arial Unicode MS" w:cs="Arial Unicode MS"/>
          <w:i/>
          <w:sz w:val="20"/>
          <w:szCs w:val="24"/>
        </w:rPr>
        <w:t xml:space="preserve"> – beleértve az elkésett – </w:t>
      </w:r>
      <w:r w:rsidRPr="003D6732">
        <w:rPr>
          <w:rFonts w:ascii="Arial Unicode MS" w:eastAsia="Arial Unicode MS" w:hAnsi="Arial Unicode MS" w:cs="Arial Unicode MS"/>
          <w:sz w:val="20"/>
          <w:szCs w:val="24"/>
        </w:rPr>
        <w:t>ajánlattevőnek megküldi.</w:t>
      </w:r>
    </w:p>
    <w:p w:rsidR="003D6732" w:rsidRPr="00E8044E" w:rsidRDefault="003D6732" w:rsidP="003D6732">
      <w:pPr>
        <w:pStyle w:val="Listaszerbekezds"/>
        <w:spacing w:after="0" w:line="180" w:lineRule="auto"/>
        <w:ind w:left="0"/>
        <w:jc w:val="both"/>
        <w:rPr>
          <w:rFonts w:ascii="Arial Unicode MS" w:eastAsia="Arial Unicode MS" w:hAnsi="Arial Unicode MS" w:cs="Arial Unicode MS"/>
          <w:sz w:val="10"/>
          <w:szCs w:val="24"/>
        </w:rPr>
      </w:pPr>
    </w:p>
    <w:p w:rsidR="003D6732" w:rsidRDefault="003D6732" w:rsidP="003D6732">
      <w:pPr>
        <w:spacing w:after="0" w:line="180" w:lineRule="auto"/>
        <w:jc w:val="both"/>
        <w:rPr>
          <w:rFonts w:ascii="Arial Unicode MS" w:eastAsia="Arial Unicode MS" w:hAnsi="Arial Unicode MS" w:cs="Arial Unicode MS"/>
          <w:sz w:val="20"/>
          <w:szCs w:val="24"/>
        </w:rPr>
      </w:pPr>
      <w:r w:rsidRPr="003D6732">
        <w:rPr>
          <w:rFonts w:ascii="Arial Unicode MS" w:eastAsia="Arial Unicode MS" w:hAnsi="Arial Unicode MS" w:cs="Arial Unicode MS"/>
          <w:sz w:val="20"/>
          <w:szCs w:val="24"/>
        </w:rPr>
        <w:t>A</w:t>
      </w:r>
      <w:r w:rsidRPr="003D6732">
        <w:rPr>
          <w:rFonts w:ascii="Arial Unicode MS" w:eastAsia="Arial Unicode MS" w:hAnsi="Arial Unicode MS" w:cs="Arial Unicode MS"/>
          <w:b/>
          <w:i/>
          <w:sz w:val="20"/>
          <w:szCs w:val="24"/>
        </w:rPr>
        <w:t xml:space="preserve"> Kbt. 131. § (4) bekezdés alapján</w:t>
      </w:r>
      <w:r w:rsidRPr="003D6732">
        <w:rPr>
          <w:rFonts w:ascii="Arial Unicode MS" w:eastAsia="Arial Unicode MS" w:hAnsi="Arial Unicode MS" w:cs="Arial Unicode MS"/>
          <w:sz w:val="20"/>
          <w:szCs w:val="24"/>
        </w:rPr>
        <w:t xml:space="preserve"> 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p>
    <w:p w:rsidR="00462A08" w:rsidRDefault="00462A08" w:rsidP="003D6732">
      <w:pPr>
        <w:spacing w:after="0" w:line="180" w:lineRule="auto"/>
        <w:jc w:val="both"/>
        <w:rPr>
          <w:rFonts w:ascii="Arial Unicode MS" w:eastAsia="Arial Unicode MS" w:hAnsi="Arial Unicode MS" w:cs="Arial Unicode MS"/>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40D31" w:rsidRPr="00EC09CB" w:rsidTr="00240D31">
        <w:tc>
          <w:tcPr>
            <w:tcW w:w="9639" w:type="dxa"/>
            <w:tcBorders>
              <w:top w:val="single" w:sz="4" w:space="0" w:color="auto"/>
              <w:left w:val="single" w:sz="4" w:space="0" w:color="auto"/>
              <w:bottom w:val="single" w:sz="4" w:space="0" w:color="auto"/>
              <w:right w:val="single" w:sz="4" w:space="0" w:color="auto"/>
            </w:tcBorders>
            <w:hideMark/>
          </w:tcPr>
          <w:p w:rsidR="00240D31" w:rsidRPr="00EC09CB" w:rsidRDefault="00240D31"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lastRenderedPageBreak/>
              <w:t>Hiánypótlás</w:t>
            </w:r>
          </w:p>
        </w:tc>
      </w:tr>
    </w:tbl>
    <w:p w:rsidR="00240D31" w:rsidRPr="00B07076" w:rsidRDefault="00240D31" w:rsidP="00240D31">
      <w:pPr>
        <w:pStyle w:val="NormlWeb"/>
        <w:spacing w:line="180" w:lineRule="auto"/>
        <w:rPr>
          <w:rFonts w:ascii="Arial Unicode MS" w:eastAsia="Arial Unicode MS" w:hAnsi="Arial Unicode MS" w:cs="Arial Unicode MS"/>
          <w:sz w:val="10"/>
          <w:szCs w:val="20"/>
        </w:rPr>
      </w:pPr>
    </w:p>
    <w:p w:rsidR="00240D31" w:rsidRPr="00240D31" w:rsidRDefault="00240D31" w:rsidP="00290E26">
      <w:pPr>
        <w:keepLines/>
        <w:autoSpaceDE w:val="0"/>
        <w:autoSpaceDN w:val="0"/>
        <w:spacing w:after="0" w:line="180" w:lineRule="auto"/>
        <w:jc w:val="both"/>
        <w:rPr>
          <w:rFonts w:ascii="Arial Unicode MS" w:eastAsia="Arial Unicode MS" w:hAnsi="Arial Unicode MS" w:cs="Arial Unicode MS"/>
          <w:sz w:val="20"/>
          <w:szCs w:val="20"/>
        </w:rPr>
      </w:pPr>
      <w:r w:rsidRPr="00240D31">
        <w:rPr>
          <w:rFonts w:ascii="Arial Unicode MS" w:eastAsia="Arial Unicode MS" w:hAnsi="Arial Unicode MS" w:cs="Arial Unicode MS"/>
          <w:sz w:val="20"/>
          <w:szCs w:val="20"/>
        </w:rPr>
        <w:t>Ajánlatkérő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p>
    <w:p w:rsidR="00240D31" w:rsidRPr="00240D31" w:rsidRDefault="00240D31" w:rsidP="00290E26">
      <w:pPr>
        <w:keepLines/>
        <w:autoSpaceDE w:val="0"/>
        <w:autoSpaceDN w:val="0"/>
        <w:spacing w:after="0" w:line="180" w:lineRule="auto"/>
        <w:jc w:val="both"/>
        <w:rPr>
          <w:rFonts w:ascii="Arial Unicode MS" w:eastAsia="Arial Unicode MS" w:hAnsi="Arial Unicode MS" w:cs="Arial Unicode MS"/>
          <w:sz w:val="20"/>
          <w:szCs w:val="20"/>
        </w:rPr>
      </w:pPr>
      <w:r w:rsidRPr="00240D31">
        <w:rPr>
          <w:rFonts w:ascii="Arial Unicode MS" w:eastAsia="Arial Unicode MS" w:hAnsi="Arial Unicode MS" w:cs="Arial Unicode MS"/>
          <w:sz w:val="20"/>
          <w:szCs w:val="20"/>
        </w:rPr>
        <w:t>A hiányok pótlása – melyek során az ajánlatban szereplő iratokat módosítani és kiegészíteni is lehet – csak arra irányulhat, hogy az ajánlat megfeleljen az eljárást megindító felhívás, a közbeszerzési dokumentumok vagy a jogszabályok előírásainak.</w:t>
      </w:r>
    </w:p>
    <w:p w:rsidR="00240D31" w:rsidRPr="00240D31" w:rsidRDefault="00240D31" w:rsidP="00290E26">
      <w:pPr>
        <w:keepLines/>
        <w:autoSpaceDE w:val="0"/>
        <w:autoSpaceDN w:val="0"/>
        <w:spacing w:after="0" w:line="180" w:lineRule="auto"/>
        <w:jc w:val="both"/>
        <w:rPr>
          <w:rFonts w:ascii="Arial Unicode MS" w:eastAsia="Arial Unicode MS" w:hAnsi="Arial Unicode MS" w:cs="Arial Unicode MS"/>
          <w:sz w:val="20"/>
          <w:szCs w:val="20"/>
        </w:rPr>
      </w:pPr>
      <w:r w:rsidRPr="00240D31">
        <w:rPr>
          <w:rFonts w:ascii="Arial Unicode MS" w:eastAsia="Arial Unicode MS" w:hAnsi="Arial Unicode MS" w:cs="Arial Unicode MS"/>
          <w:sz w:val="20"/>
          <w:szCs w:val="20"/>
        </w:rPr>
        <w:t>A Kbt. 71. § (6) bekezdés alapján, hiánypótlás keretében bevont új gazdasági szereplő esetében, az új gazdasági szereplőre tekintettel, ajánlatkérő egy alkalommal lehetőséget biztosít hiánypótlásra.</w:t>
      </w:r>
    </w:p>
    <w:p w:rsidR="00240D31" w:rsidRDefault="00240D31" w:rsidP="00290E26">
      <w:pPr>
        <w:keepLines/>
        <w:autoSpaceDE w:val="0"/>
        <w:autoSpaceDN w:val="0"/>
        <w:spacing w:after="0" w:line="180" w:lineRule="auto"/>
        <w:jc w:val="both"/>
        <w:rPr>
          <w:rFonts w:ascii="Arial Unicode MS" w:eastAsia="Arial Unicode MS" w:hAnsi="Arial Unicode MS" w:cs="Arial Unicode MS"/>
          <w:sz w:val="20"/>
          <w:szCs w:val="20"/>
        </w:rPr>
      </w:pPr>
      <w:r w:rsidRPr="00240D31">
        <w:rPr>
          <w:rFonts w:ascii="Arial Unicode MS" w:eastAsia="Arial Unicode MS" w:hAnsi="Arial Unicode MS" w:cs="Arial Unicode MS"/>
          <w:sz w:val="20"/>
          <w:szCs w:val="20"/>
        </w:rPr>
        <w:t>Mindaddig, amíg bármely ajánlattevő számára hiánypótlásra vagy felvilágosítás nyújtására határidő van folyamatban, az ajánlattevő pótolhat olyan hiányokat, amelyekre nézve az ajánlatkérő nem hívta fel hiánypótlásra.</w:t>
      </w:r>
    </w:p>
    <w:p w:rsidR="00290E26" w:rsidRPr="00B07076" w:rsidRDefault="00290E26" w:rsidP="00290E26">
      <w:pPr>
        <w:keepLines/>
        <w:autoSpaceDE w:val="0"/>
        <w:autoSpaceDN w:val="0"/>
        <w:spacing w:after="0" w:line="180" w:lineRule="auto"/>
        <w:jc w:val="both"/>
        <w:rPr>
          <w:rFonts w:ascii="Arial Unicode MS" w:eastAsia="Arial Unicode MS" w:hAnsi="Arial Unicode MS" w:cs="Arial Unicode MS"/>
          <w:sz w:val="10"/>
          <w:szCs w:val="20"/>
        </w:rPr>
      </w:pPr>
    </w:p>
    <w:p w:rsidR="00240D31" w:rsidRPr="00240D31" w:rsidRDefault="00240D31" w:rsidP="00290E26">
      <w:pPr>
        <w:keepLines/>
        <w:autoSpaceDE w:val="0"/>
        <w:autoSpaceDN w:val="0"/>
        <w:spacing w:after="0" w:line="180" w:lineRule="auto"/>
        <w:jc w:val="both"/>
        <w:rPr>
          <w:rFonts w:ascii="Arial Unicode MS" w:eastAsia="Arial Unicode MS" w:hAnsi="Arial Unicode MS" w:cs="Arial Unicode MS"/>
          <w:sz w:val="20"/>
          <w:szCs w:val="20"/>
        </w:rPr>
      </w:pPr>
      <w:r w:rsidRPr="00240D31">
        <w:rPr>
          <w:rFonts w:ascii="Arial Unicode MS" w:eastAsia="Arial Unicode MS" w:hAnsi="Arial Unicode MS" w:cs="Arial Unicode MS"/>
          <w:sz w:val="20"/>
          <w:szCs w:val="20"/>
        </w:rPr>
        <w:t>A hiánypótlás vagy a felvilágosítás megadása:</w:t>
      </w:r>
    </w:p>
    <w:p w:rsidR="00B07076" w:rsidRDefault="00240D31" w:rsidP="002C570C">
      <w:pPr>
        <w:pStyle w:val="StlusEltte0ptUtna0ptSorkz15sor"/>
        <w:numPr>
          <w:ilvl w:val="0"/>
          <w:numId w:val="0"/>
        </w:numPr>
        <w:spacing w:before="0" w:line="180" w:lineRule="auto"/>
        <w:ind w:right="-3"/>
        <w:rPr>
          <w:rFonts w:ascii="Arial Unicode MS" w:eastAsia="Arial Unicode MS" w:hAnsi="Arial Unicode MS" w:cs="Arial Unicode MS"/>
        </w:rPr>
      </w:pPr>
      <w:r w:rsidRPr="00240D31">
        <w:rPr>
          <w:rFonts w:ascii="Arial Unicode MS" w:eastAsia="Arial Unicode MS" w:hAnsi="Arial Unicode MS" w:cs="Arial Unicode MS"/>
          <w:lang w:val="hu-HU"/>
        </w:rPr>
        <w:t>nem járhat a 2. § (1)-(3) és (5) bekezdésében foglalt alapelvek sérelmével és</w:t>
      </w:r>
      <w:r w:rsidRPr="00240D31">
        <w:rPr>
          <w:rFonts w:ascii="Arial Unicode MS" w:eastAsia="Arial Unicode MS" w:hAnsi="Arial Unicode MS" w:cs="Arial Unicode MS"/>
          <w:iCs/>
          <w:lang w:val="hu-HU"/>
        </w:rPr>
        <w:t xml:space="preserve"> </w:t>
      </w:r>
      <w:r w:rsidRPr="00240D31">
        <w:rPr>
          <w:rFonts w:ascii="Arial Unicode MS" w:eastAsia="Arial Unicode MS" w:hAnsi="Arial Unicode MS" w:cs="Arial Unicode MS"/>
          <w:lang w:val="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Pr="00240D31">
        <w:rPr>
          <w:rFonts w:ascii="Arial Unicode MS" w:eastAsia="Arial Unicode MS" w:hAnsi="Arial Unicode MS" w:cs="Arial Unicode MS"/>
        </w:rPr>
        <w:t>.</w:t>
      </w:r>
    </w:p>
    <w:p w:rsidR="00CD0203" w:rsidRPr="00D22819" w:rsidRDefault="00CD0203" w:rsidP="002C570C">
      <w:pPr>
        <w:pStyle w:val="StlusEltte0ptUtna0ptSorkz15sor"/>
        <w:numPr>
          <w:ilvl w:val="0"/>
          <w:numId w:val="0"/>
        </w:numPr>
        <w:spacing w:before="0" w:line="180" w:lineRule="auto"/>
        <w:ind w:right="-3"/>
        <w:rPr>
          <w:rFonts w:ascii="Arial Unicode MS" w:eastAsia="Arial Unicode MS" w:hAnsi="Arial Unicode MS" w:cs="Arial Unicode MS"/>
          <w:sz w:val="10"/>
        </w:rPr>
      </w:pPr>
    </w:p>
    <w:p w:rsidR="003A7868" w:rsidRPr="00223659" w:rsidRDefault="003A7868" w:rsidP="003A7868">
      <w:pPr>
        <w:spacing w:after="0" w:line="180" w:lineRule="auto"/>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 xml:space="preserve">A </w:t>
      </w:r>
      <w:r w:rsidRPr="00223659">
        <w:rPr>
          <w:rFonts w:ascii="Arial Unicode MS" w:eastAsia="Arial Unicode MS" w:hAnsi="Arial Unicode MS" w:cs="Arial Unicode MS"/>
          <w:b/>
          <w:i/>
          <w:sz w:val="20"/>
          <w:szCs w:val="20"/>
        </w:rPr>
        <w:t>Kbt. 71. § (7) bekezdés</w:t>
      </w:r>
      <w:r w:rsidRPr="00223659">
        <w:rPr>
          <w:rFonts w:ascii="Arial Unicode MS" w:eastAsia="Arial Unicode MS" w:hAnsi="Arial Unicode MS" w:cs="Arial Unicode MS"/>
          <w:sz w:val="20"/>
          <w:szCs w:val="20"/>
        </w:rPr>
        <w:t xml:space="preserve"> alapján, az ajánlatkérő kizárólag a Kbt. 71. § (1)–(2) bekezdésben foglaltak szerint és csak olyan </w:t>
      </w:r>
      <w:r w:rsidRPr="00223659">
        <w:rPr>
          <w:rFonts w:ascii="Arial Unicode MS" w:eastAsia="Arial Unicode MS" w:hAnsi="Arial Unicode MS" w:cs="Arial Unicode MS"/>
          <w:b/>
          <w:i/>
          <w:sz w:val="20"/>
          <w:szCs w:val="20"/>
        </w:rPr>
        <w:t>felvilágosítást</w:t>
      </w:r>
      <w:r w:rsidRPr="00223659">
        <w:rPr>
          <w:rFonts w:ascii="Arial Unicode MS" w:eastAsia="Arial Unicode MS" w:hAnsi="Arial Unicode MS" w:cs="Arial Unicode MS"/>
          <w:sz w:val="20"/>
          <w:szCs w:val="20"/>
        </w:rPr>
        <w:t xml:space="preserve"> kérhet, amely az ajánlatok elbírálása érdekében szükséges.</w:t>
      </w:r>
    </w:p>
    <w:p w:rsidR="003A7868" w:rsidRPr="00D22819" w:rsidRDefault="003A7868" w:rsidP="003A7868">
      <w:pPr>
        <w:spacing w:after="0" w:line="180" w:lineRule="auto"/>
        <w:ind w:left="720"/>
        <w:jc w:val="both"/>
        <w:rPr>
          <w:rFonts w:ascii="Arial Unicode MS" w:eastAsia="Arial Unicode MS" w:hAnsi="Arial Unicode MS" w:cs="Arial Unicode MS"/>
          <w:sz w:val="10"/>
          <w:szCs w:val="20"/>
        </w:rPr>
      </w:pPr>
    </w:p>
    <w:p w:rsidR="003A7868" w:rsidRPr="00223659" w:rsidRDefault="003A7868" w:rsidP="003A7868">
      <w:pPr>
        <w:spacing w:after="0" w:line="180" w:lineRule="auto"/>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 xml:space="preserve">A </w:t>
      </w:r>
      <w:r w:rsidRPr="00223659">
        <w:rPr>
          <w:rFonts w:ascii="Arial Unicode MS" w:eastAsia="Arial Unicode MS" w:hAnsi="Arial Unicode MS" w:cs="Arial Unicode MS"/>
          <w:b/>
          <w:i/>
          <w:sz w:val="20"/>
          <w:szCs w:val="20"/>
        </w:rPr>
        <w:t>Kbt. 72. § alapján</w:t>
      </w:r>
      <w:r w:rsidRPr="00223659">
        <w:rPr>
          <w:rFonts w:ascii="Arial Unicode MS" w:eastAsia="Arial Unicode MS" w:hAnsi="Arial Unicode MS" w:cs="Arial Unicode MS"/>
          <w:sz w:val="20"/>
          <w:szCs w:val="20"/>
        </w:rPr>
        <w:t xml:space="preserve">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w:t>
      </w:r>
      <w:r w:rsidRPr="00223659">
        <w:rPr>
          <w:rFonts w:ascii="Arial Unicode MS" w:eastAsia="Arial Unicode MS" w:hAnsi="Arial Unicode MS" w:cs="Arial Unicode MS"/>
          <w:b/>
          <w:i/>
          <w:sz w:val="20"/>
          <w:szCs w:val="20"/>
        </w:rPr>
        <w:t>aránytalanul alacsony összeget</w:t>
      </w:r>
      <w:r w:rsidRPr="00223659">
        <w:rPr>
          <w:rFonts w:ascii="Arial Unicode MS" w:eastAsia="Arial Unicode MS" w:hAnsi="Arial Unicode MS" w:cs="Arial Unicode MS"/>
          <w:sz w:val="20"/>
          <w:szCs w:val="20"/>
        </w:rPr>
        <w:t xml:space="preserve"> tartalmaz az értékelési szempontként figyelembe vett ár vagy költség, vagy azoknak valamely önállóan értékelésre kerülő eleme tekintetében.</w:t>
      </w:r>
    </w:p>
    <w:p w:rsidR="003A7868" w:rsidRPr="003E6A7B" w:rsidRDefault="003A7868" w:rsidP="002C570C">
      <w:pPr>
        <w:pStyle w:val="StlusEltte0ptUtna0ptSorkz15sor"/>
        <w:numPr>
          <w:ilvl w:val="0"/>
          <w:numId w:val="0"/>
        </w:numPr>
        <w:spacing w:before="0" w:line="180" w:lineRule="auto"/>
        <w:ind w:right="-3"/>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40D31" w:rsidRPr="00EC09CB" w:rsidTr="00415BCD">
        <w:tc>
          <w:tcPr>
            <w:tcW w:w="9639" w:type="dxa"/>
            <w:tcBorders>
              <w:top w:val="single" w:sz="4" w:space="0" w:color="auto"/>
              <w:left w:val="single" w:sz="4" w:space="0" w:color="auto"/>
              <w:bottom w:val="single" w:sz="4" w:space="0" w:color="auto"/>
              <w:right w:val="single" w:sz="4" w:space="0" w:color="auto"/>
            </w:tcBorders>
            <w:hideMark/>
          </w:tcPr>
          <w:p w:rsidR="00240D31" w:rsidRPr="00EC09CB" w:rsidRDefault="00240D31"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Az ajánlatok vizsgálata</w:t>
            </w:r>
            <w:r w:rsidR="00CA4D25">
              <w:rPr>
                <w:rFonts w:ascii="Arial Unicode MS" w:eastAsia="Arial Unicode MS" w:hAnsi="Arial Unicode MS" w:cs="Arial Unicode MS"/>
                <w:b/>
                <w:bCs/>
                <w:sz w:val="20"/>
                <w:szCs w:val="20"/>
              </w:rPr>
              <w:t>, értékelése</w:t>
            </w:r>
          </w:p>
        </w:tc>
      </w:tr>
    </w:tbl>
    <w:p w:rsidR="00C62348" w:rsidRPr="00B07076" w:rsidRDefault="00C62348" w:rsidP="00240D31">
      <w:pPr>
        <w:keepLines/>
        <w:autoSpaceDE w:val="0"/>
        <w:autoSpaceDN w:val="0"/>
        <w:spacing w:after="0" w:line="180" w:lineRule="auto"/>
        <w:jc w:val="both"/>
        <w:rPr>
          <w:rFonts w:ascii="Arial Unicode MS" w:eastAsia="Arial Unicode MS" w:hAnsi="Arial Unicode MS" w:cs="Arial Unicode MS"/>
          <w:sz w:val="10"/>
          <w:szCs w:val="20"/>
        </w:rPr>
      </w:pPr>
    </w:p>
    <w:p w:rsidR="003D6732" w:rsidRPr="003D6732" w:rsidRDefault="003D6732" w:rsidP="003D6732">
      <w:pPr>
        <w:spacing w:after="0" w:line="180" w:lineRule="auto"/>
        <w:jc w:val="both"/>
        <w:rPr>
          <w:rFonts w:ascii="Arial Unicode MS" w:eastAsia="Arial Unicode MS" w:hAnsi="Arial Unicode MS" w:cs="Arial Unicode MS"/>
          <w:sz w:val="20"/>
          <w:szCs w:val="20"/>
        </w:rPr>
      </w:pPr>
      <w:r w:rsidRPr="003D6732">
        <w:rPr>
          <w:rFonts w:ascii="Arial Unicode MS" w:eastAsia="Arial Unicode MS" w:hAnsi="Arial Unicode MS" w:cs="Arial Unicode MS"/>
          <w:sz w:val="20"/>
          <w:szCs w:val="20"/>
        </w:rPr>
        <w:t xml:space="preserve">Az Ajánlatkérő a beérkezett ajánlatokat a </w:t>
      </w:r>
      <w:r w:rsidRPr="003D6732">
        <w:rPr>
          <w:rFonts w:ascii="Arial Unicode MS" w:eastAsia="Arial Unicode MS" w:hAnsi="Arial Unicode MS" w:cs="Arial Unicode MS"/>
          <w:b/>
          <w:i/>
          <w:sz w:val="20"/>
          <w:szCs w:val="20"/>
        </w:rPr>
        <w:t>Kbt. 76. § (2) bekezdés c) pontja</w:t>
      </w:r>
      <w:r w:rsidRPr="003D6732">
        <w:rPr>
          <w:rFonts w:ascii="Arial Unicode MS" w:eastAsia="Arial Unicode MS" w:hAnsi="Arial Unicode MS" w:cs="Arial Unicode MS"/>
          <w:sz w:val="20"/>
          <w:szCs w:val="20"/>
        </w:rPr>
        <w:t xml:space="preserve"> szerint értékeli – </w:t>
      </w:r>
    </w:p>
    <w:p w:rsidR="003D6732" w:rsidRPr="003D6732" w:rsidRDefault="003D6732" w:rsidP="003D6732">
      <w:pPr>
        <w:spacing w:after="0" w:line="180" w:lineRule="auto"/>
        <w:jc w:val="both"/>
        <w:rPr>
          <w:rFonts w:ascii="Arial Unicode MS" w:eastAsia="Arial Unicode MS" w:hAnsi="Arial Unicode MS" w:cs="Arial Unicode MS"/>
          <w:sz w:val="20"/>
          <w:szCs w:val="20"/>
          <w:lang w:eastAsia="hu-HU"/>
        </w:rPr>
      </w:pPr>
      <w:r w:rsidRPr="003D6732">
        <w:rPr>
          <w:rFonts w:ascii="Arial Unicode MS" w:eastAsia="Arial Unicode MS" w:hAnsi="Arial Unicode MS" w:cs="Arial Unicode MS"/>
          <w:sz w:val="20"/>
          <w:szCs w:val="20"/>
          <w:lang w:eastAsia="hu-HU"/>
        </w:rPr>
        <w:t xml:space="preserve"> „a legjobb ár-érték arányt megjelenítő olyan </w:t>
      </w:r>
      <w:r w:rsidRPr="003D6732">
        <w:rPr>
          <w:rFonts w:ascii="Arial Unicode MS" w:eastAsia="Arial Unicode MS" w:hAnsi="Arial Unicode MS" w:cs="Arial Unicode MS"/>
          <w:i/>
          <w:sz w:val="20"/>
          <w:szCs w:val="20"/>
          <w:lang w:eastAsia="hu-HU"/>
        </w:rPr>
        <w:t>- különösen minőségi, környezetvédelmi, szociális -</w:t>
      </w:r>
      <w:r w:rsidRPr="003D6732">
        <w:rPr>
          <w:rFonts w:ascii="Arial Unicode MS" w:eastAsia="Arial Unicode MS" w:hAnsi="Arial Unicode MS" w:cs="Arial Unicode MS"/>
          <w:sz w:val="20"/>
          <w:szCs w:val="20"/>
          <w:lang w:eastAsia="hu-HU"/>
        </w:rPr>
        <w:t xml:space="preserve"> szempontok, amelyek között az ár vagy költség is szerepel.”</w:t>
      </w:r>
    </w:p>
    <w:p w:rsidR="003D6732" w:rsidRPr="002C570C" w:rsidRDefault="003D6732" w:rsidP="003D6732">
      <w:pPr>
        <w:spacing w:after="0" w:line="180" w:lineRule="auto"/>
        <w:jc w:val="both"/>
        <w:rPr>
          <w:rFonts w:ascii="Arial Unicode MS" w:eastAsia="Arial Unicode MS" w:hAnsi="Arial Unicode MS" w:cs="Arial Unicode MS"/>
          <w:b/>
          <w:sz w:val="20"/>
          <w:szCs w:val="20"/>
        </w:rPr>
      </w:pPr>
      <w:r w:rsidRPr="003D6732">
        <w:rPr>
          <w:rFonts w:ascii="Arial Unicode MS" w:eastAsia="Arial Unicode MS" w:hAnsi="Arial Unicode MS" w:cs="Arial Unicode MS"/>
          <w:b/>
          <w:sz w:val="20"/>
          <w:szCs w:val="20"/>
        </w:rPr>
        <w:t>Ajánlatkérő a jelen eljárás vonatkozásában</w:t>
      </w:r>
      <w:r w:rsidR="002910FE">
        <w:rPr>
          <w:rFonts w:ascii="Arial Unicode MS" w:eastAsia="Arial Unicode MS" w:hAnsi="Arial Unicode MS" w:cs="Arial Unicode MS"/>
          <w:b/>
          <w:sz w:val="20"/>
          <w:szCs w:val="20"/>
        </w:rPr>
        <w:t xml:space="preserve">-amennyiben az ajánlattételi felhívásban előírta </w:t>
      </w:r>
      <w:r w:rsidRPr="003D6732">
        <w:rPr>
          <w:rFonts w:ascii="Arial Unicode MS" w:eastAsia="Arial Unicode MS" w:hAnsi="Arial Unicode MS" w:cs="Arial Unicode MS"/>
          <w:b/>
          <w:sz w:val="20"/>
          <w:szCs w:val="20"/>
        </w:rPr>
        <w:t>alkalmazza a Kbt. 81. § (4) és (5) bekezdésben foglaltakat:</w:t>
      </w:r>
    </w:p>
    <w:p w:rsidR="003D6732" w:rsidRPr="002C570C" w:rsidRDefault="003D6732" w:rsidP="003D6732">
      <w:pPr>
        <w:spacing w:after="0" w:line="180" w:lineRule="auto"/>
        <w:jc w:val="both"/>
        <w:rPr>
          <w:rFonts w:ascii="Arial Unicode MS" w:eastAsia="Arial Unicode MS" w:hAnsi="Arial Unicode MS" w:cs="Arial Unicode MS"/>
          <w:i/>
          <w:sz w:val="20"/>
          <w:szCs w:val="20"/>
        </w:rPr>
      </w:pPr>
      <w:r w:rsidRPr="003D6732">
        <w:rPr>
          <w:rFonts w:ascii="Arial Unicode MS" w:eastAsia="Arial Unicode MS" w:hAnsi="Arial Unicode MS" w:cs="Arial Unicode MS"/>
          <w:i/>
          <w:sz w:val="20"/>
          <w:szCs w:val="20"/>
        </w:rPr>
        <w:t>(4) Nyílt eljárásban az ajánlatkérő az eljárást megindító felhívásban rendelkezhet úgy, hogy a bírálatnak az aránytalanul alacsony ár vagy költség vizsgálatára vonatkozó részét az ajánlatok értékelését követően végzi el. Ebben az esetben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rsidR="003D6732" w:rsidRPr="00D22819" w:rsidRDefault="003D6732" w:rsidP="00D22819">
      <w:pPr>
        <w:spacing w:after="0" w:line="180" w:lineRule="auto"/>
        <w:jc w:val="both"/>
        <w:rPr>
          <w:rFonts w:ascii="Arial Unicode MS" w:eastAsia="Arial Unicode MS" w:hAnsi="Arial Unicode MS" w:cs="Arial Unicode MS"/>
          <w:b/>
          <w:sz w:val="20"/>
          <w:szCs w:val="20"/>
        </w:rPr>
      </w:pPr>
      <w:r w:rsidRPr="003D6732">
        <w:rPr>
          <w:rFonts w:ascii="Arial Unicode MS" w:eastAsia="Arial Unicode MS" w:hAnsi="Arial Unicode MS" w:cs="Arial Unicode MS"/>
          <w:i/>
          <w:sz w:val="20"/>
          <w:szCs w:val="20"/>
        </w:rPr>
        <w:t>(5) Az ajánlatkérő nyílt eljárásban az eljárást megindító felhívásban rendelkezhet úgy is, hogy az ajánlatok bírálatát – az egységes európai közbeszerzési dokumentumban foglalt nyilatkozat alapján – az ajánlatok értékelését követően végzi el. Ebben az esetben csak az értékelési sorrendben legkedvezőbb vagy a legkedvezőbb és az azt követő egy vagy több legkedvezőbb ajánlattevő tekintetében végzi el a bírálatot. A 69. § rendelkezéseit megfelelően alkalmazni kell azzal, hogy a bírálat során ilyenkor is biztosítani kell, hogy az összegezésben megnevezett nyertes – és ha az összegezésben meg kívánja nevezni, a második legkedvezőbb ajánlatot tett – ajánlattevő ajánlatának érvényességét az eljárást lezáró döntést megelőzően az ajánlatkérő az ajánlattevő nyilatkozatát alátámasztó igazolások vizsgálatára is kiterjedően teljeskörűen elbírálja.</w:t>
      </w:r>
    </w:p>
    <w:p w:rsidR="003D6732" w:rsidRPr="003D6732" w:rsidRDefault="003D6732" w:rsidP="003D6732">
      <w:pPr>
        <w:autoSpaceDE w:val="0"/>
        <w:autoSpaceDN w:val="0"/>
        <w:adjustRightInd w:val="0"/>
        <w:spacing w:after="0" w:line="180" w:lineRule="auto"/>
        <w:jc w:val="both"/>
        <w:rPr>
          <w:rFonts w:ascii="Arial Unicode MS" w:eastAsia="Arial Unicode MS" w:hAnsi="Arial Unicode MS" w:cs="Arial Unicode MS"/>
          <w:b/>
          <w:sz w:val="20"/>
          <w:szCs w:val="20"/>
        </w:rPr>
      </w:pPr>
      <w:r w:rsidRPr="003D6732">
        <w:rPr>
          <w:rFonts w:ascii="Arial Unicode MS" w:eastAsia="Arial Unicode MS" w:hAnsi="Arial Unicode MS" w:cs="Arial Unicode MS"/>
          <w:b/>
          <w:sz w:val="20"/>
          <w:szCs w:val="20"/>
        </w:rPr>
        <w:lastRenderedPageBreak/>
        <w:t>A jelen közbeszerzési eljárás vonatkozásában az alkalmasság igazolása két körben történik a Kbt. 67. § (1) bekezdésben, illetve a Kbt. 69. § (4) vagy (6) bekezdésében foglaltaknak megfelelően.</w:t>
      </w:r>
    </w:p>
    <w:p w:rsidR="003D6732" w:rsidRPr="00217B3D" w:rsidRDefault="003D6732" w:rsidP="003D6732">
      <w:pPr>
        <w:spacing w:after="0" w:line="180" w:lineRule="auto"/>
        <w:jc w:val="both"/>
        <w:rPr>
          <w:rFonts w:ascii="Arial Unicode MS" w:eastAsia="Arial Unicode MS" w:hAnsi="Arial Unicode MS" w:cs="Arial Unicode MS"/>
          <w:b/>
          <w:sz w:val="10"/>
          <w:szCs w:val="20"/>
        </w:rPr>
      </w:pPr>
    </w:p>
    <w:p w:rsidR="003D6732" w:rsidRPr="003D6732" w:rsidRDefault="003D6732" w:rsidP="003D6732">
      <w:pPr>
        <w:pStyle w:val="NormlWeb"/>
        <w:spacing w:line="180" w:lineRule="auto"/>
        <w:jc w:val="both"/>
        <w:rPr>
          <w:rFonts w:ascii="Arial Unicode MS" w:eastAsia="Arial Unicode MS" w:hAnsi="Arial Unicode MS" w:cs="Arial Unicode MS"/>
          <w:b/>
          <w:i/>
          <w:sz w:val="20"/>
          <w:szCs w:val="20"/>
        </w:rPr>
      </w:pPr>
      <w:bookmarkStart w:id="0" w:name="foot_68_place"/>
      <w:r w:rsidRPr="003D6732">
        <w:rPr>
          <w:rFonts w:ascii="Arial Unicode MS" w:eastAsia="Arial Unicode MS" w:hAnsi="Arial Unicode MS" w:cs="Arial Unicode MS"/>
          <w:b/>
          <w:i/>
          <w:sz w:val="20"/>
          <w:szCs w:val="20"/>
        </w:rPr>
        <w:t>A Kbt. 69. § bekezdése alapján</w:t>
      </w:r>
    </w:p>
    <w:bookmarkEnd w:id="0"/>
    <w:p w:rsidR="003D6732" w:rsidRPr="00217B3D" w:rsidRDefault="003D6732" w:rsidP="003D6732">
      <w:pPr>
        <w:pStyle w:val="NormlWeb"/>
        <w:spacing w:line="180" w:lineRule="auto"/>
        <w:jc w:val="both"/>
        <w:rPr>
          <w:rFonts w:ascii="Arial Unicode MS" w:eastAsia="Arial Unicode MS" w:hAnsi="Arial Unicode MS" w:cs="Arial Unicode MS"/>
          <w:b/>
          <w:bCs/>
          <w:i/>
          <w:sz w:val="10"/>
          <w:szCs w:val="20"/>
        </w:rPr>
      </w:pPr>
    </w:p>
    <w:p w:rsidR="003D6732" w:rsidRPr="003D6732" w:rsidRDefault="003D6732" w:rsidP="003D6732">
      <w:pPr>
        <w:pStyle w:val="NormlWeb"/>
        <w:spacing w:line="180" w:lineRule="auto"/>
        <w:jc w:val="both"/>
        <w:rPr>
          <w:rFonts w:ascii="Arial Unicode MS" w:eastAsia="Arial Unicode MS" w:hAnsi="Arial Unicode MS" w:cs="Arial Unicode MS"/>
          <w:i/>
          <w:sz w:val="20"/>
          <w:szCs w:val="20"/>
        </w:rPr>
      </w:pPr>
      <w:r w:rsidRPr="003D6732">
        <w:rPr>
          <w:rFonts w:ascii="Arial Unicode MS" w:eastAsia="Arial Unicode MS" w:hAnsi="Arial Unicode MS" w:cs="Arial Unicode MS"/>
          <w:i/>
          <w:sz w:val="20"/>
          <w:szCs w:val="20"/>
        </w:rPr>
        <w:t>„(1) Az ajánlatok … elbírálása során az ajánlatkérőnek meg kell vizsgálnia, hogy az ajánlatok, … megfelelnek-e a közbeszerzési dokumentumokban, valamint a jogszabályokban meghatározott feltételeknek.</w:t>
      </w:r>
    </w:p>
    <w:p w:rsidR="003D6732" w:rsidRPr="00217B3D" w:rsidRDefault="003D6732" w:rsidP="003D6732">
      <w:pPr>
        <w:pStyle w:val="NormlWeb"/>
        <w:spacing w:line="180" w:lineRule="auto"/>
        <w:jc w:val="both"/>
        <w:rPr>
          <w:rFonts w:ascii="Arial Unicode MS" w:eastAsia="Arial Unicode MS" w:hAnsi="Arial Unicode MS" w:cs="Arial Unicode MS"/>
          <w:i/>
          <w:sz w:val="10"/>
          <w:szCs w:val="20"/>
        </w:rPr>
      </w:pPr>
    </w:p>
    <w:p w:rsidR="003D6732" w:rsidRPr="003D6732" w:rsidRDefault="003D6732" w:rsidP="003D6732">
      <w:pPr>
        <w:pStyle w:val="NormlWeb"/>
        <w:spacing w:line="180" w:lineRule="auto"/>
        <w:jc w:val="both"/>
        <w:rPr>
          <w:rFonts w:ascii="Arial Unicode MS" w:eastAsia="Arial Unicode MS" w:hAnsi="Arial Unicode MS" w:cs="Arial Unicode MS"/>
          <w:i/>
          <w:sz w:val="20"/>
          <w:szCs w:val="20"/>
        </w:rPr>
      </w:pPr>
      <w:r w:rsidRPr="003D6732">
        <w:rPr>
          <w:rFonts w:ascii="Arial Unicode MS" w:eastAsia="Arial Unicode MS" w:hAnsi="Arial Unicode MS" w:cs="Arial Unicode MS"/>
          <w:i/>
          <w:sz w:val="20"/>
          <w:szCs w:val="20"/>
        </w:rPr>
        <w:t>(2) Az ajánlatkérő köteles megállapítani, hogy mely ajánlat … érvénytelen, és hogy van-e olyan gazdasági szereplő, akit az eljárásból ki kell zárni. Az ajánlatkérő a bírálat során az alkalmassági követelmények, a kizáró okok … előzetes ellenőrzésére köteles az egységes európai közbeszerzési dokumentumba foglalt nyilatkozatot elfogadni, valamint minden egyéb tekintetben … az ajánlat megfelelőségét ellenőrizni, szükség szerint a 71–72. § szerinti bírálati cselekményeket elvégezni. Az ajánlatkérő az egységes európai közbeszerzési dokumentum szerinti nyilatkozattal egyidejűleg … ellenőrzi a nyilatkozatban feltüntetett, a (11) bekezdés szerint elérhető adatbázisok adatait is.</w:t>
      </w:r>
    </w:p>
    <w:p w:rsidR="003D6732" w:rsidRPr="00217B3D" w:rsidRDefault="003D6732" w:rsidP="003D6732">
      <w:pPr>
        <w:pStyle w:val="NormlWeb"/>
        <w:spacing w:line="180" w:lineRule="auto"/>
        <w:jc w:val="both"/>
        <w:rPr>
          <w:rFonts w:ascii="Arial Unicode MS" w:eastAsia="Arial Unicode MS" w:hAnsi="Arial Unicode MS" w:cs="Arial Unicode MS"/>
          <w:i/>
          <w:sz w:val="10"/>
          <w:szCs w:val="20"/>
        </w:rPr>
      </w:pPr>
    </w:p>
    <w:p w:rsidR="003D6732" w:rsidRPr="003D6732" w:rsidRDefault="003D6732" w:rsidP="003D6732">
      <w:pPr>
        <w:pStyle w:val="NormlWeb"/>
        <w:spacing w:line="180" w:lineRule="auto"/>
        <w:jc w:val="both"/>
        <w:rPr>
          <w:rFonts w:ascii="Arial Unicode MS" w:eastAsia="Arial Unicode MS" w:hAnsi="Arial Unicode MS" w:cs="Arial Unicode MS"/>
          <w:i/>
          <w:sz w:val="20"/>
          <w:szCs w:val="20"/>
        </w:rPr>
      </w:pPr>
      <w:r w:rsidRPr="003D6732">
        <w:rPr>
          <w:rFonts w:ascii="Arial Unicode MS" w:eastAsia="Arial Unicode MS" w:hAnsi="Arial Unicode MS" w:cs="Arial Unicode MS"/>
          <w:i/>
          <w:sz w:val="20"/>
          <w:szCs w:val="20"/>
        </w:rPr>
        <w:t>(3) A (2) bekezdésben foglaltak alapján megfelelőnek talált ajánlatokat az ajánlatkérő az értékelési szempontok szerint értékeli.</w:t>
      </w:r>
    </w:p>
    <w:p w:rsidR="003D6732" w:rsidRPr="00217B3D" w:rsidRDefault="003D6732" w:rsidP="003D6732">
      <w:pPr>
        <w:pStyle w:val="NormlWeb"/>
        <w:spacing w:line="180" w:lineRule="auto"/>
        <w:jc w:val="both"/>
        <w:rPr>
          <w:rFonts w:ascii="Arial Unicode MS" w:eastAsia="Arial Unicode MS" w:hAnsi="Arial Unicode MS" w:cs="Arial Unicode MS"/>
          <w:i/>
          <w:sz w:val="10"/>
          <w:szCs w:val="20"/>
        </w:rPr>
      </w:pPr>
    </w:p>
    <w:p w:rsidR="003D6732" w:rsidRPr="003D6732" w:rsidRDefault="003D6732" w:rsidP="003D6732">
      <w:pPr>
        <w:pStyle w:val="NormlWeb"/>
        <w:spacing w:line="180" w:lineRule="auto"/>
        <w:jc w:val="both"/>
        <w:rPr>
          <w:rFonts w:ascii="Arial Unicode MS" w:eastAsia="Arial Unicode MS" w:hAnsi="Arial Unicode MS" w:cs="Arial Unicode MS"/>
          <w:i/>
          <w:sz w:val="20"/>
          <w:szCs w:val="20"/>
        </w:rPr>
      </w:pPr>
      <w:r w:rsidRPr="003D6732">
        <w:rPr>
          <w:rFonts w:ascii="Arial Unicode MS" w:eastAsia="Arial Unicode MS" w:hAnsi="Arial Unicode MS" w:cs="Arial Unicode MS"/>
          <w:i/>
          <w:sz w:val="20"/>
          <w:szCs w:val="20"/>
        </w:rPr>
        <w:t>(4) 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 tekintetében a közbeszerzési dokumentumokban előírt igazolások benyújtására. A kapacitásait rendelkezésre bocsátó szervezetnek csak az alkalmassági követelmények tekintetében kell az igazolásokat benyújtani. A gazdasági szereplő által ajánlatában …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3D6732" w:rsidRPr="00217B3D" w:rsidRDefault="003D6732" w:rsidP="003D6732">
      <w:pPr>
        <w:pStyle w:val="NormlWeb"/>
        <w:spacing w:line="180" w:lineRule="auto"/>
        <w:jc w:val="both"/>
        <w:rPr>
          <w:rFonts w:ascii="Arial Unicode MS" w:eastAsia="Arial Unicode MS" w:hAnsi="Arial Unicode MS" w:cs="Arial Unicode MS"/>
          <w:i/>
          <w:sz w:val="10"/>
          <w:szCs w:val="20"/>
        </w:rPr>
      </w:pPr>
    </w:p>
    <w:p w:rsidR="003D6732" w:rsidRPr="003D6732" w:rsidRDefault="003D6732" w:rsidP="003D6732">
      <w:pPr>
        <w:pStyle w:val="NormlWeb"/>
        <w:spacing w:line="180" w:lineRule="auto"/>
        <w:jc w:val="both"/>
        <w:rPr>
          <w:rFonts w:ascii="Arial Unicode MS" w:eastAsia="Arial Unicode MS" w:hAnsi="Arial Unicode MS" w:cs="Arial Unicode MS"/>
          <w:i/>
          <w:sz w:val="20"/>
          <w:szCs w:val="20"/>
        </w:rPr>
      </w:pPr>
      <w:r w:rsidRPr="003D6732">
        <w:rPr>
          <w:rFonts w:ascii="Arial Unicode MS" w:eastAsia="Arial Unicode MS" w:hAnsi="Arial Unicode MS" w:cs="Arial Unicode MS"/>
          <w:i/>
          <w:sz w:val="20"/>
          <w:szCs w:val="20"/>
        </w:rPr>
        <w:t>(5) Ha a (4) bekezdés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Az ajánlatkérő az eljárást lezáró döntésben csak olyan ajánlattevőt nevezhet meg nyertes ajánlattevőként, aki az alkalmassági követelmények, a kizáró okok és a 82. § (5) bekezdése szerinti kritériumok tekintetében az e törvényben és a külön jogszabályban foglaltak szerint előírt igazolási kötelezettségének eleget tett.</w:t>
      </w:r>
    </w:p>
    <w:p w:rsidR="003D6732" w:rsidRPr="00217B3D" w:rsidRDefault="003D6732" w:rsidP="003D6732">
      <w:pPr>
        <w:pStyle w:val="NormlWeb"/>
        <w:spacing w:line="180" w:lineRule="auto"/>
        <w:jc w:val="both"/>
        <w:rPr>
          <w:rFonts w:ascii="Arial Unicode MS" w:eastAsia="Arial Unicode MS" w:hAnsi="Arial Unicode MS" w:cs="Arial Unicode MS"/>
          <w:i/>
          <w:sz w:val="10"/>
          <w:szCs w:val="20"/>
        </w:rPr>
      </w:pPr>
    </w:p>
    <w:p w:rsidR="003D6732" w:rsidRPr="003D6732" w:rsidRDefault="003D6732" w:rsidP="003D6732">
      <w:pPr>
        <w:pStyle w:val="NormlWeb"/>
        <w:spacing w:line="180" w:lineRule="auto"/>
        <w:jc w:val="both"/>
        <w:rPr>
          <w:rFonts w:ascii="Arial Unicode MS" w:eastAsia="Arial Unicode MS" w:hAnsi="Arial Unicode MS" w:cs="Arial Unicode MS"/>
          <w:i/>
          <w:sz w:val="20"/>
          <w:szCs w:val="20"/>
        </w:rPr>
      </w:pPr>
      <w:r w:rsidRPr="003D6732">
        <w:rPr>
          <w:rFonts w:ascii="Arial Unicode MS" w:eastAsia="Arial Unicode MS" w:hAnsi="Arial Unicode MS" w:cs="Arial Unicode MS"/>
          <w:i/>
          <w:sz w:val="20"/>
          <w:szCs w:val="20"/>
        </w:rPr>
        <w:t>(6) Az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3D6732" w:rsidRPr="00217B3D" w:rsidRDefault="003D6732" w:rsidP="003D6732">
      <w:pPr>
        <w:pStyle w:val="NormlWeb"/>
        <w:spacing w:line="180" w:lineRule="auto"/>
        <w:jc w:val="both"/>
        <w:rPr>
          <w:rFonts w:ascii="Arial Unicode MS" w:eastAsia="Arial Unicode MS" w:hAnsi="Arial Unicode MS" w:cs="Arial Unicode MS"/>
          <w:i/>
          <w:sz w:val="10"/>
          <w:szCs w:val="20"/>
        </w:rPr>
      </w:pPr>
    </w:p>
    <w:p w:rsidR="003D6732" w:rsidRPr="003D6732" w:rsidRDefault="003D6732" w:rsidP="003D6732">
      <w:pPr>
        <w:pStyle w:val="NormlWeb"/>
        <w:spacing w:line="180" w:lineRule="auto"/>
        <w:jc w:val="both"/>
        <w:rPr>
          <w:rFonts w:ascii="Arial Unicode MS" w:eastAsia="Arial Unicode MS" w:hAnsi="Arial Unicode MS" w:cs="Arial Unicode MS"/>
          <w:i/>
          <w:sz w:val="20"/>
          <w:szCs w:val="20"/>
        </w:rPr>
      </w:pPr>
      <w:r w:rsidRPr="003D6732">
        <w:rPr>
          <w:rFonts w:ascii="Arial Unicode MS" w:eastAsia="Arial Unicode MS" w:hAnsi="Arial Unicode MS" w:cs="Arial Unicode MS"/>
          <w:i/>
          <w:sz w:val="20"/>
          <w:szCs w:val="20"/>
        </w:rPr>
        <w:t>(7) Ha az ajánlatkérőnek … az ajánlatok bírálata során alapos kétsége merül fel valamely gazdasági szereplő nyilatkozatának valóságtartalmára vonatkozóan, bármikor öt munkanapos határidő tűzésével kérheti az érintett ajánlattevőt …, hogy nyújtsa be a (4) bekezdés szerinti igazolásokat. …”</w:t>
      </w:r>
    </w:p>
    <w:p w:rsidR="003D6732" w:rsidRPr="00217B3D" w:rsidRDefault="003D6732" w:rsidP="003D6732">
      <w:pPr>
        <w:pStyle w:val="NormlWeb"/>
        <w:spacing w:line="180" w:lineRule="auto"/>
        <w:ind w:left="708"/>
        <w:jc w:val="both"/>
        <w:rPr>
          <w:rFonts w:ascii="Arial Unicode MS" w:eastAsia="Arial Unicode MS" w:hAnsi="Arial Unicode MS" w:cs="Arial Unicode MS"/>
          <w:sz w:val="10"/>
          <w:szCs w:val="20"/>
        </w:rPr>
      </w:pPr>
    </w:p>
    <w:p w:rsidR="003D6732" w:rsidRPr="003D6732" w:rsidRDefault="003D6732" w:rsidP="003D6732">
      <w:pPr>
        <w:spacing w:after="0" w:line="180" w:lineRule="auto"/>
        <w:jc w:val="both"/>
        <w:rPr>
          <w:rFonts w:ascii="Arial Unicode MS" w:eastAsia="Arial Unicode MS" w:hAnsi="Arial Unicode MS" w:cs="Arial Unicode MS"/>
          <w:sz w:val="20"/>
          <w:szCs w:val="20"/>
        </w:rPr>
      </w:pPr>
      <w:r w:rsidRPr="003D6732">
        <w:rPr>
          <w:rFonts w:ascii="Arial Unicode MS" w:eastAsia="Arial Unicode MS" w:hAnsi="Arial Unicode MS" w:cs="Arial Unicode MS"/>
          <w:sz w:val="20"/>
          <w:szCs w:val="20"/>
        </w:rPr>
        <w:t xml:space="preserve">Ajánlatkérő Ajánlattevő ajánlatát </w:t>
      </w:r>
      <w:r w:rsidRPr="003D6732">
        <w:rPr>
          <w:rFonts w:ascii="Arial Unicode MS" w:eastAsia="Arial Unicode MS" w:hAnsi="Arial Unicode MS" w:cs="Arial Unicode MS"/>
          <w:b/>
          <w:i/>
          <w:sz w:val="20"/>
          <w:szCs w:val="20"/>
        </w:rPr>
        <w:t>érvénytelennek</w:t>
      </w:r>
      <w:r w:rsidRPr="003D6732">
        <w:rPr>
          <w:rFonts w:ascii="Arial Unicode MS" w:eastAsia="Arial Unicode MS" w:hAnsi="Arial Unicode MS" w:cs="Arial Unicode MS"/>
          <w:sz w:val="20"/>
          <w:szCs w:val="20"/>
        </w:rPr>
        <w:t xml:space="preserve"> nyilvánítja, ha </w:t>
      </w:r>
      <w:r w:rsidRPr="003D6732">
        <w:rPr>
          <w:rFonts w:ascii="Arial Unicode MS" w:eastAsia="Arial Unicode MS" w:hAnsi="Arial Unicode MS" w:cs="Arial Unicode MS"/>
          <w:b/>
          <w:i/>
          <w:sz w:val="20"/>
          <w:szCs w:val="20"/>
        </w:rPr>
        <w:t>Kbt. 73. § (1), (2), (4), (6) bekezdésében</w:t>
      </w:r>
      <w:r w:rsidRPr="003D6732">
        <w:rPr>
          <w:rFonts w:ascii="Arial Unicode MS" w:eastAsia="Arial Unicode MS" w:hAnsi="Arial Unicode MS" w:cs="Arial Unicode MS"/>
          <w:sz w:val="20"/>
          <w:szCs w:val="20"/>
        </w:rPr>
        <w:t xml:space="preserve"> foglalt bármelyik eset fennáll.</w:t>
      </w:r>
    </w:p>
    <w:p w:rsidR="003D6732" w:rsidRPr="00217B3D" w:rsidRDefault="003D6732" w:rsidP="003D6732">
      <w:pPr>
        <w:spacing w:after="0" w:line="180" w:lineRule="auto"/>
        <w:jc w:val="both"/>
        <w:rPr>
          <w:rFonts w:ascii="Arial Unicode MS" w:eastAsia="Arial Unicode MS" w:hAnsi="Arial Unicode MS" w:cs="Arial Unicode MS"/>
          <w:sz w:val="10"/>
          <w:szCs w:val="20"/>
        </w:rPr>
      </w:pPr>
    </w:p>
    <w:p w:rsidR="003D6732" w:rsidRPr="003D6732" w:rsidRDefault="003D6732" w:rsidP="003D6732">
      <w:pPr>
        <w:snapToGrid w:val="0"/>
        <w:spacing w:after="0" w:line="180" w:lineRule="auto"/>
        <w:contextualSpacing/>
        <w:jc w:val="both"/>
        <w:rPr>
          <w:rFonts w:ascii="Arial Unicode MS" w:eastAsia="Arial Unicode MS" w:hAnsi="Arial Unicode MS" w:cs="Arial Unicode MS"/>
          <w:sz w:val="20"/>
          <w:szCs w:val="20"/>
        </w:rPr>
      </w:pPr>
      <w:r w:rsidRPr="003D6732">
        <w:rPr>
          <w:rFonts w:ascii="Arial Unicode MS" w:eastAsia="Arial Unicode MS" w:hAnsi="Arial Unicode MS" w:cs="Arial Unicode MS"/>
          <w:b/>
          <w:sz w:val="20"/>
          <w:szCs w:val="20"/>
        </w:rPr>
        <w:lastRenderedPageBreak/>
        <w:t>Ajánlatkérő az ajánlatokat a Kbt. 73. § (1) bekezdés e) pontja alapján érvénytelennek nyilváníthatja</w:t>
      </w:r>
      <w:r w:rsidRPr="003D6732">
        <w:rPr>
          <w:rFonts w:ascii="Arial Unicode MS" w:eastAsia="Arial Unicode MS" w:hAnsi="Arial Unicode MS" w:cs="Arial Unicode MS"/>
          <w:sz w:val="20"/>
          <w:szCs w:val="20"/>
        </w:rPr>
        <w:t xml:space="preserve"> az alábbi esetekben is, amennyiben a következő változtatások bármelyike esetén Ajánlatkérő nem lenne képes az ajánlatok közbeszerzési dokumentumokban foglaltaknak megfelelő értékelésére: </w:t>
      </w:r>
    </w:p>
    <w:p w:rsidR="003D6732" w:rsidRPr="003D6732" w:rsidRDefault="003D6732" w:rsidP="00FA0819">
      <w:pPr>
        <w:pStyle w:val="Listaszerbekezds"/>
        <w:numPr>
          <w:ilvl w:val="0"/>
          <w:numId w:val="26"/>
        </w:numPr>
        <w:snapToGrid w:val="0"/>
        <w:spacing w:after="0" w:line="180" w:lineRule="auto"/>
        <w:jc w:val="both"/>
        <w:rPr>
          <w:rFonts w:ascii="Arial Unicode MS" w:eastAsia="Arial Unicode MS" w:hAnsi="Arial Unicode MS" w:cs="Arial Unicode MS"/>
          <w:b/>
          <w:sz w:val="20"/>
          <w:szCs w:val="20"/>
        </w:rPr>
      </w:pPr>
      <w:r w:rsidRPr="003D6732">
        <w:rPr>
          <w:rFonts w:ascii="Arial Unicode MS" w:eastAsia="Arial Unicode MS" w:hAnsi="Arial Unicode MS" w:cs="Arial Unicode MS"/>
          <w:b/>
          <w:sz w:val="20"/>
          <w:szCs w:val="20"/>
        </w:rPr>
        <w:t>Ajánlattevő nem</w:t>
      </w:r>
      <w:r w:rsidR="00860379">
        <w:rPr>
          <w:rFonts w:ascii="Arial Unicode MS" w:eastAsia="Arial Unicode MS" w:hAnsi="Arial Unicode MS" w:cs="Arial Unicode MS"/>
          <w:b/>
          <w:sz w:val="20"/>
          <w:szCs w:val="20"/>
        </w:rPr>
        <w:t xml:space="preserve"> nyújt be árazott költségvetést vagy az adott ajánlati rész nem minden tételsorára nyújt be ajánlatot</w:t>
      </w:r>
    </w:p>
    <w:p w:rsidR="003D6732" w:rsidRPr="003D6732" w:rsidRDefault="003D6732" w:rsidP="00FA0819">
      <w:pPr>
        <w:pStyle w:val="Listaszerbekezds"/>
        <w:numPr>
          <w:ilvl w:val="0"/>
          <w:numId w:val="26"/>
        </w:numPr>
        <w:snapToGrid w:val="0"/>
        <w:spacing w:after="0" w:line="180" w:lineRule="auto"/>
        <w:jc w:val="both"/>
        <w:rPr>
          <w:rFonts w:ascii="Arial Unicode MS" w:eastAsia="Arial Unicode MS" w:hAnsi="Arial Unicode MS" w:cs="Arial Unicode MS"/>
          <w:b/>
          <w:sz w:val="20"/>
          <w:szCs w:val="20"/>
        </w:rPr>
      </w:pPr>
      <w:r w:rsidRPr="003D6732">
        <w:rPr>
          <w:rFonts w:ascii="Arial Unicode MS" w:eastAsia="Arial Unicode MS" w:hAnsi="Arial Unicode MS" w:cs="Arial Unicode MS"/>
          <w:b/>
          <w:sz w:val="20"/>
          <w:szCs w:val="20"/>
        </w:rPr>
        <w:t>Ajánlattevő a költségvetés sorait Ajánlatkérő erre vonatkozó jóváhagyása (pl. kiegészítő tájékoztatás, a felhívás szerinti egyenértékűség megjelölése) nélkül új sorral egészíti ki, vagy</w:t>
      </w:r>
    </w:p>
    <w:p w:rsidR="003D6732" w:rsidRPr="003D6732" w:rsidRDefault="003D6732" w:rsidP="00FA0819">
      <w:pPr>
        <w:pStyle w:val="Listaszerbekezds"/>
        <w:numPr>
          <w:ilvl w:val="0"/>
          <w:numId w:val="26"/>
        </w:numPr>
        <w:snapToGrid w:val="0"/>
        <w:spacing w:after="0" w:line="180" w:lineRule="auto"/>
        <w:jc w:val="both"/>
        <w:rPr>
          <w:rFonts w:ascii="Arial Unicode MS" w:eastAsia="Arial Unicode MS" w:hAnsi="Arial Unicode MS" w:cs="Arial Unicode MS"/>
          <w:b/>
          <w:sz w:val="20"/>
          <w:szCs w:val="20"/>
        </w:rPr>
      </w:pPr>
      <w:r w:rsidRPr="003D6732">
        <w:rPr>
          <w:rFonts w:ascii="Arial Unicode MS" w:eastAsia="Arial Unicode MS" w:hAnsi="Arial Unicode MS" w:cs="Arial Unicode MS"/>
          <w:b/>
          <w:sz w:val="20"/>
          <w:szCs w:val="20"/>
        </w:rPr>
        <w:t>Ajánlattevő a költségvetés sorait Ajánlatkérő erre vonatkozó jóváhagyása nélkül összevonja, vagy</w:t>
      </w:r>
    </w:p>
    <w:p w:rsidR="003D6732" w:rsidRPr="003D6732" w:rsidRDefault="003D6732" w:rsidP="00FA0819">
      <w:pPr>
        <w:pStyle w:val="Listaszerbekezds"/>
        <w:numPr>
          <w:ilvl w:val="0"/>
          <w:numId w:val="26"/>
        </w:numPr>
        <w:snapToGrid w:val="0"/>
        <w:spacing w:after="0" w:line="180" w:lineRule="auto"/>
        <w:jc w:val="both"/>
        <w:rPr>
          <w:rFonts w:ascii="Arial Unicode MS" w:eastAsia="Arial Unicode MS" w:hAnsi="Arial Unicode MS" w:cs="Arial Unicode MS"/>
          <w:b/>
          <w:sz w:val="20"/>
          <w:szCs w:val="20"/>
        </w:rPr>
      </w:pPr>
      <w:r w:rsidRPr="003D6732">
        <w:rPr>
          <w:rFonts w:ascii="Arial Unicode MS" w:eastAsia="Arial Unicode MS" w:hAnsi="Arial Unicode MS" w:cs="Arial Unicode MS"/>
          <w:b/>
          <w:sz w:val="20"/>
          <w:szCs w:val="20"/>
        </w:rPr>
        <w:t>Ajánlattevő Ajánlatkérő erre vonatkozó jóváhagyása nélkül a költségvetés tételeit, mennyiségi adatait módosítja, vagy</w:t>
      </w:r>
    </w:p>
    <w:p w:rsidR="003D6732" w:rsidRPr="003D6732" w:rsidRDefault="003D6732" w:rsidP="00FA0819">
      <w:pPr>
        <w:pStyle w:val="Listaszerbekezds"/>
        <w:numPr>
          <w:ilvl w:val="0"/>
          <w:numId w:val="26"/>
        </w:numPr>
        <w:snapToGrid w:val="0"/>
        <w:spacing w:after="0" w:line="180" w:lineRule="auto"/>
        <w:jc w:val="both"/>
        <w:rPr>
          <w:rFonts w:ascii="Arial Unicode MS" w:eastAsia="Arial Unicode MS" w:hAnsi="Arial Unicode MS" w:cs="Arial Unicode MS"/>
          <w:b/>
          <w:sz w:val="20"/>
          <w:szCs w:val="20"/>
        </w:rPr>
      </w:pPr>
      <w:r w:rsidRPr="003D6732">
        <w:rPr>
          <w:rFonts w:ascii="Arial Unicode MS" w:eastAsia="Arial Unicode MS" w:hAnsi="Arial Unicode MS" w:cs="Arial Unicode MS"/>
          <w:b/>
          <w:sz w:val="20"/>
          <w:szCs w:val="20"/>
        </w:rPr>
        <w:t>egyéb módon olyan módosítást eszközöl Ajánlattevő az árazatlan költségvetésen, mely alapján az nem felel meg a közbeszerzési dokumentumokban és a vonatkozó jogszabályokban foglaltaknak.</w:t>
      </w:r>
    </w:p>
    <w:p w:rsidR="003D6732" w:rsidRPr="00AE3CFE" w:rsidRDefault="003D6732" w:rsidP="003D6732">
      <w:pPr>
        <w:spacing w:after="0" w:line="180" w:lineRule="auto"/>
        <w:jc w:val="both"/>
        <w:rPr>
          <w:rFonts w:ascii="Arial Unicode MS" w:eastAsia="Arial Unicode MS" w:hAnsi="Arial Unicode MS" w:cs="Arial Unicode MS"/>
          <w:sz w:val="10"/>
          <w:szCs w:val="20"/>
        </w:rPr>
      </w:pPr>
    </w:p>
    <w:p w:rsidR="003D6732" w:rsidRPr="003D6732" w:rsidRDefault="003D6732" w:rsidP="003D6732">
      <w:pPr>
        <w:spacing w:after="0" w:line="180" w:lineRule="auto"/>
        <w:jc w:val="both"/>
        <w:rPr>
          <w:rFonts w:ascii="Arial Unicode MS" w:eastAsia="Arial Unicode MS" w:hAnsi="Arial Unicode MS" w:cs="Arial Unicode MS"/>
          <w:sz w:val="20"/>
          <w:szCs w:val="20"/>
        </w:rPr>
      </w:pPr>
      <w:r w:rsidRPr="003D6732">
        <w:rPr>
          <w:rFonts w:ascii="Arial Unicode MS" w:eastAsia="Arial Unicode MS" w:hAnsi="Arial Unicode MS" w:cs="Arial Unicode MS"/>
          <w:sz w:val="20"/>
          <w:szCs w:val="20"/>
        </w:rPr>
        <w:t xml:space="preserve">Ajánlatkérő a </w:t>
      </w:r>
      <w:r w:rsidRPr="003D6732">
        <w:rPr>
          <w:rFonts w:ascii="Arial Unicode MS" w:eastAsia="Arial Unicode MS" w:hAnsi="Arial Unicode MS" w:cs="Arial Unicode MS"/>
          <w:b/>
          <w:i/>
          <w:sz w:val="20"/>
          <w:szCs w:val="20"/>
        </w:rPr>
        <w:t>Kbt. 75. § (1) bekezdésben</w:t>
      </w:r>
      <w:r w:rsidRPr="003D6732">
        <w:rPr>
          <w:rFonts w:ascii="Arial Unicode MS" w:eastAsia="Arial Unicode MS" w:hAnsi="Arial Unicode MS" w:cs="Arial Unicode MS"/>
          <w:sz w:val="20"/>
          <w:szCs w:val="20"/>
        </w:rPr>
        <w:t xml:space="preserve"> foglaltak fennállása esetén az eljárást </w:t>
      </w:r>
      <w:r w:rsidRPr="003D6732">
        <w:rPr>
          <w:rFonts w:ascii="Arial Unicode MS" w:eastAsia="Arial Unicode MS" w:hAnsi="Arial Unicode MS" w:cs="Arial Unicode MS"/>
          <w:b/>
          <w:i/>
          <w:sz w:val="20"/>
          <w:szCs w:val="20"/>
        </w:rPr>
        <w:t>eredménytelennek nyilvánítja</w:t>
      </w:r>
      <w:r w:rsidRPr="003D6732">
        <w:rPr>
          <w:rFonts w:ascii="Arial Unicode MS" w:eastAsia="Arial Unicode MS" w:hAnsi="Arial Unicode MS" w:cs="Arial Unicode MS"/>
          <w:sz w:val="20"/>
          <w:szCs w:val="20"/>
        </w:rPr>
        <w:t>.</w:t>
      </w:r>
    </w:p>
    <w:p w:rsidR="003D6732" w:rsidRPr="003D6732" w:rsidRDefault="003D6732" w:rsidP="003D6732">
      <w:pPr>
        <w:spacing w:after="0" w:line="180" w:lineRule="auto"/>
        <w:jc w:val="both"/>
        <w:rPr>
          <w:rFonts w:ascii="Arial Unicode MS" w:eastAsia="Arial Unicode MS" w:hAnsi="Arial Unicode MS" w:cs="Arial Unicode MS"/>
          <w:b/>
          <w:sz w:val="20"/>
          <w:szCs w:val="20"/>
          <w:lang w:eastAsia="hu-HU"/>
        </w:rPr>
      </w:pPr>
      <w:r w:rsidRPr="003D6732">
        <w:rPr>
          <w:rFonts w:ascii="Arial Unicode MS" w:eastAsia="Arial Unicode MS" w:hAnsi="Arial Unicode MS" w:cs="Arial Unicode MS"/>
          <w:sz w:val="20"/>
          <w:szCs w:val="20"/>
        </w:rPr>
        <w:t xml:space="preserve">Ajánlatkérő </w:t>
      </w:r>
      <w:r w:rsidRPr="003D6732">
        <w:rPr>
          <w:rFonts w:ascii="Arial Unicode MS" w:eastAsia="Arial Unicode MS" w:hAnsi="Arial Unicode MS" w:cs="Arial Unicode MS"/>
          <w:b/>
          <w:i/>
          <w:sz w:val="20"/>
          <w:szCs w:val="20"/>
        </w:rPr>
        <w:t>eredménytelennek nyilváníthatja</w:t>
      </w:r>
      <w:r w:rsidRPr="003D6732">
        <w:rPr>
          <w:rFonts w:ascii="Arial Unicode MS" w:eastAsia="Arial Unicode MS" w:hAnsi="Arial Unicode MS" w:cs="Arial Unicode MS"/>
          <w:sz w:val="20"/>
          <w:szCs w:val="20"/>
        </w:rPr>
        <w:t xml:space="preserve"> az eljárást, ha </w:t>
      </w:r>
      <w:r w:rsidRPr="003D6732">
        <w:rPr>
          <w:rFonts w:ascii="Arial Unicode MS" w:eastAsia="Arial Unicode MS" w:hAnsi="Arial Unicode MS" w:cs="Arial Unicode MS"/>
          <w:b/>
          <w:i/>
          <w:sz w:val="20"/>
          <w:szCs w:val="20"/>
        </w:rPr>
        <w:t>Kbt. 75. § (2) a)–d), f) pontokban, (3), (4), (5) bekezdésében</w:t>
      </w:r>
      <w:r w:rsidRPr="003D6732">
        <w:rPr>
          <w:rFonts w:ascii="Arial Unicode MS" w:eastAsia="Arial Unicode MS" w:hAnsi="Arial Unicode MS" w:cs="Arial Unicode MS"/>
          <w:sz w:val="20"/>
          <w:szCs w:val="20"/>
        </w:rPr>
        <w:t xml:space="preserve"> foglalt bármelyik eset fennáll.</w:t>
      </w:r>
    </w:p>
    <w:p w:rsidR="003D6732" w:rsidRPr="00AE3CFE" w:rsidRDefault="003D6732" w:rsidP="003D6732">
      <w:pPr>
        <w:spacing w:after="0" w:line="180" w:lineRule="auto"/>
        <w:jc w:val="both"/>
        <w:rPr>
          <w:rFonts w:ascii="Arial Unicode MS" w:eastAsia="Arial Unicode MS" w:hAnsi="Arial Unicode MS" w:cs="Arial Unicode MS"/>
          <w:sz w:val="10"/>
          <w:szCs w:val="20"/>
        </w:rPr>
      </w:pPr>
    </w:p>
    <w:p w:rsidR="003D6732" w:rsidRPr="003D6732" w:rsidRDefault="003D6732" w:rsidP="003D6732">
      <w:pPr>
        <w:spacing w:after="0" w:line="180" w:lineRule="auto"/>
        <w:jc w:val="both"/>
        <w:rPr>
          <w:rFonts w:ascii="Arial Unicode MS" w:eastAsia="Arial Unicode MS" w:hAnsi="Arial Unicode MS" w:cs="Arial Unicode MS"/>
          <w:sz w:val="20"/>
          <w:szCs w:val="20"/>
        </w:rPr>
      </w:pPr>
      <w:r w:rsidRPr="003D6732">
        <w:rPr>
          <w:rFonts w:ascii="Arial Unicode MS" w:eastAsia="Arial Unicode MS" w:hAnsi="Arial Unicode MS" w:cs="Arial Unicode MS"/>
          <w:sz w:val="20"/>
          <w:szCs w:val="20"/>
        </w:rPr>
        <w:t xml:space="preserve">Ajánlatkérő a </w:t>
      </w:r>
      <w:r w:rsidRPr="003D6732">
        <w:rPr>
          <w:rFonts w:ascii="Arial Unicode MS" w:eastAsia="Arial Unicode MS" w:hAnsi="Arial Unicode MS" w:cs="Arial Unicode MS"/>
          <w:b/>
          <w:i/>
          <w:sz w:val="20"/>
          <w:szCs w:val="20"/>
        </w:rPr>
        <w:t>Kbt. 74. § (1) bekezdésében</w:t>
      </w:r>
      <w:r w:rsidRPr="003D6732">
        <w:rPr>
          <w:rFonts w:ascii="Arial Unicode MS" w:eastAsia="Arial Unicode MS" w:hAnsi="Arial Unicode MS" w:cs="Arial Unicode MS"/>
          <w:sz w:val="20"/>
          <w:szCs w:val="20"/>
        </w:rPr>
        <w:t xml:space="preserve"> foglalt esetekben az Ajánlattevőt</w:t>
      </w:r>
      <w:r w:rsidRPr="003D6732">
        <w:rPr>
          <w:rFonts w:ascii="Arial Unicode MS" w:eastAsia="Arial Unicode MS" w:hAnsi="Arial Unicode MS" w:cs="Arial Unicode MS"/>
          <w:b/>
          <w:i/>
          <w:sz w:val="20"/>
          <w:szCs w:val="20"/>
        </w:rPr>
        <w:t xml:space="preserve"> kizárja</w:t>
      </w:r>
      <w:r w:rsidRPr="003D6732">
        <w:rPr>
          <w:rFonts w:ascii="Arial Unicode MS" w:eastAsia="Arial Unicode MS" w:hAnsi="Arial Unicode MS" w:cs="Arial Unicode MS"/>
          <w:sz w:val="20"/>
          <w:szCs w:val="20"/>
        </w:rPr>
        <w:t xml:space="preserve"> az eljárásból. </w:t>
      </w:r>
    </w:p>
    <w:p w:rsidR="003D6732" w:rsidRPr="003D6732" w:rsidRDefault="003D6732" w:rsidP="003D6732">
      <w:pPr>
        <w:spacing w:after="0" w:line="180" w:lineRule="auto"/>
        <w:jc w:val="both"/>
        <w:rPr>
          <w:rFonts w:ascii="Arial Unicode MS" w:eastAsia="Arial Unicode MS" w:hAnsi="Arial Unicode MS" w:cs="Arial Unicode MS"/>
          <w:sz w:val="20"/>
          <w:szCs w:val="20"/>
        </w:rPr>
      </w:pPr>
      <w:r w:rsidRPr="003D6732">
        <w:rPr>
          <w:rFonts w:ascii="Arial Unicode MS" w:eastAsia="Arial Unicode MS" w:hAnsi="Arial Unicode MS" w:cs="Arial Unicode MS"/>
          <w:sz w:val="20"/>
          <w:szCs w:val="20"/>
        </w:rPr>
        <w:t xml:space="preserve">Az ajánlatkérő </w:t>
      </w:r>
      <w:r w:rsidRPr="003D6732">
        <w:rPr>
          <w:rFonts w:ascii="Arial Unicode MS" w:eastAsia="Arial Unicode MS" w:hAnsi="Arial Unicode MS" w:cs="Arial Unicode MS"/>
          <w:b/>
          <w:i/>
          <w:sz w:val="20"/>
          <w:szCs w:val="20"/>
        </w:rPr>
        <w:t>kizárhatja</w:t>
      </w:r>
      <w:r w:rsidRPr="003D6732">
        <w:rPr>
          <w:rFonts w:ascii="Arial Unicode MS" w:eastAsia="Arial Unicode MS" w:hAnsi="Arial Unicode MS" w:cs="Arial Unicode MS"/>
          <w:sz w:val="20"/>
          <w:szCs w:val="20"/>
        </w:rPr>
        <w:t xml:space="preserve"> az eljárásból az ajánlattevőt a </w:t>
      </w:r>
      <w:r w:rsidRPr="003D6732">
        <w:rPr>
          <w:rFonts w:ascii="Arial Unicode MS" w:eastAsia="Arial Unicode MS" w:hAnsi="Arial Unicode MS" w:cs="Arial Unicode MS"/>
          <w:b/>
          <w:i/>
          <w:sz w:val="20"/>
          <w:szCs w:val="20"/>
        </w:rPr>
        <w:t>Kbt. 74. § (2) bekezdésében</w:t>
      </w:r>
      <w:r w:rsidRPr="003D6732">
        <w:rPr>
          <w:rFonts w:ascii="Arial Unicode MS" w:eastAsia="Arial Unicode MS" w:hAnsi="Arial Unicode MS" w:cs="Arial Unicode MS"/>
          <w:sz w:val="20"/>
          <w:szCs w:val="20"/>
        </w:rPr>
        <w:t xml:space="preserve"> foglalt esetekben is.</w:t>
      </w:r>
    </w:p>
    <w:p w:rsidR="003D6732" w:rsidRPr="00AE3CFE" w:rsidRDefault="003D6732" w:rsidP="003D6732">
      <w:pPr>
        <w:spacing w:after="0" w:line="180" w:lineRule="auto"/>
        <w:jc w:val="both"/>
        <w:rPr>
          <w:rFonts w:ascii="Arial Unicode MS" w:eastAsia="Arial Unicode MS" w:hAnsi="Arial Unicode MS" w:cs="Arial Unicode MS"/>
          <w:sz w:val="10"/>
          <w:szCs w:val="20"/>
        </w:rPr>
      </w:pPr>
    </w:p>
    <w:p w:rsidR="003D6732" w:rsidRPr="003D6732" w:rsidRDefault="003D6732" w:rsidP="003D6732">
      <w:pPr>
        <w:spacing w:after="0" w:line="180" w:lineRule="auto"/>
        <w:jc w:val="both"/>
        <w:rPr>
          <w:rFonts w:ascii="Arial Unicode MS" w:eastAsia="Arial Unicode MS" w:hAnsi="Arial Unicode MS" w:cs="Arial Unicode MS"/>
          <w:sz w:val="20"/>
          <w:szCs w:val="20"/>
        </w:rPr>
      </w:pPr>
      <w:r w:rsidRPr="003D6732">
        <w:rPr>
          <w:rFonts w:ascii="Arial Unicode MS" w:eastAsia="Arial Unicode MS" w:hAnsi="Arial Unicode MS" w:cs="Arial Unicode MS"/>
          <w:sz w:val="20"/>
          <w:szCs w:val="20"/>
        </w:rPr>
        <w:t xml:space="preserve">A </w:t>
      </w:r>
      <w:r w:rsidRPr="003D6732">
        <w:rPr>
          <w:rFonts w:ascii="Arial Unicode MS" w:eastAsia="Arial Unicode MS" w:hAnsi="Arial Unicode MS" w:cs="Arial Unicode MS"/>
          <w:b/>
          <w:i/>
          <w:sz w:val="20"/>
          <w:szCs w:val="20"/>
        </w:rPr>
        <w:t>Kbt. 74. § (3) bekezdése</w:t>
      </w:r>
      <w:r w:rsidRPr="003D6732">
        <w:rPr>
          <w:rFonts w:ascii="Arial Unicode MS" w:eastAsia="Arial Unicode MS" w:hAnsi="Arial Unicode MS" w:cs="Arial Unicode MS"/>
          <w:sz w:val="20"/>
          <w:szCs w:val="20"/>
        </w:rPr>
        <w:t xml:space="preserve"> alapján „</w:t>
      </w:r>
      <w:r w:rsidRPr="003D6732">
        <w:rPr>
          <w:rFonts w:ascii="Arial Unicode MS" w:eastAsia="Arial Unicode MS" w:hAnsi="Arial Unicode MS" w:cs="Arial Unicode MS"/>
          <w:i/>
          <w:sz w:val="20"/>
          <w:szCs w:val="20"/>
        </w:rPr>
        <w:t>Az áru származásának megállapítására a külön jogszabályban, illetve az Uniós Vámkódex létrehozásáról szóló, 2013. október 9-i 952/2013/EU parlamenti és tanácsi rendeletben meghatározott származási szabályokat kell alkalmazni.”</w:t>
      </w:r>
    </w:p>
    <w:p w:rsidR="003D6732" w:rsidRPr="00AE3CFE" w:rsidRDefault="003D6732" w:rsidP="00240D31">
      <w:pPr>
        <w:keepLines/>
        <w:autoSpaceDE w:val="0"/>
        <w:autoSpaceDN w:val="0"/>
        <w:spacing w:after="0" w:line="180" w:lineRule="auto"/>
        <w:jc w:val="both"/>
        <w:rPr>
          <w:rFonts w:ascii="Arial Unicode MS" w:eastAsia="Arial Unicode MS" w:hAnsi="Arial Unicode MS" w:cs="Arial Unicode MS"/>
          <w:sz w:val="10"/>
          <w:szCs w:val="20"/>
        </w:rPr>
      </w:pPr>
    </w:p>
    <w:p w:rsidR="00CA4D25" w:rsidRDefault="00CA4D25" w:rsidP="00CA4D25">
      <w:pPr>
        <w:pStyle w:val="Listaszerbekezds"/>
        <w:spacing w:after="0" w:line="180" w:lineRule="auto"/>
        <w:ind w:left="0"/>
        <w:jc w:val="both"/>
        <w:rPr>
          <w:rFonts w:ascii="Arial Unicode MS" w:eastAsia="Arial Unicode MS" w:hAnsi="Arial Unicode MS" w:cs="Arial Unicode MS"/>
          <w:sz w:val="20"/>
          <w:szCs w:val="24"/>
        </w:rPr>
      </w:pPr>
      <w:r w:rsidRPr="00D87D54">
        <w:rPr>
          <w:rFonts w:ascii="Arial Unicode MS" w:eastAsia="Arial Unicode MS" w:hAnsi="Arial Unicode MS" w:cs="Arial Unicode MS"/>
          <w:sz w:val="20"/>
          <w:szCs w:val="24"/>
        </w:rPr>
        <w:t>Az értékelési szempont a Kbt. 76. § (2) bekezdés c) pontja alapján „a legjobb ár-érték arányt megjelenítő olyan - különösen minőségi, környezetvédelmi, szociális - szempontok, amelyek között az ár vagy költség is szerepel.”</w:t>
      </w:r>
    </w:p>
    <w:p w:rsidR="00B22556" w:rsidRDefault="00B22556" w:rsidP="00CA4D25">
      <w:pPr>
        <w:pStyle w:val="Listaszerbekezds"/>
        <w:spacing w:after="0" w:line="180" w:lineRule="auto"/>
        <w:ind w:left="0"/>
        <w:jc w:val="both"/>
        <w:rPr>
          <w:rFonts w:ascii="Arial Unicode MS" w:eastAsia="Arial Unicode MS" w:hAnsi="Arial Unicode MS" w:cs="Arial Unicode MS"/>
          <w:sz w:val="20"/>
          <w:szCs w:val="24"/>
        </w:rPr>
      </w:pPr>
    </w:p>
    <w:p w:rsidR="00BB7B2E" w:rsidRPr="00E000AF" w:rsidRDefault="00BB7B2E" w:rsidP="00BB7B2E">
      <w:pPr>
        <w:pStyle w:val="Listaszerbekezds"/>
        <w:spacing w:after="0" w:line="180" w:lineRule="auto"/>
        <w:ind w:left="0"/>
        <w:jc w:val="both"/>
        <w:rPr>
          <w:rFonts w:ascii="Arial Unicode MS" w:eastAsia="Arial Unicode MS" w:hAnsi="Arial Unicode MS" w:cs="Arial Unicode MS"/>
          <w:b/>
          <w:sz w:val="20"/>
          <w:szCs w:val="24"/>
        </w:rPr>
      </w:pPr>
      <w:r w:rsidRPr="00E000AF">
        <w:rPr>
          <w:rFonts w:ascii="Arial Unicode MS" w:eastAsia="Arial Unicode MS" w:hAnsi="Arial Unicode MS" w:cs="Arial Unicode MS"/>
          <w:b/>
          <w:sz w:val="20"/>
          <w:szCs w:val="24"/>
        </w:rPr>
        <w:t>Minden ajánlati részre azonos:</w:t>
      </w:r>
    </w:p>
    <w:p w:rsidR="00BB7B2E" w:rsidRDefault="00BB7B2E" w:rsidP="00BB7B2E">
      <w:pPr>
        <w:pStyle w:val="Listaszerbekezds"/>
        <w:spacing w:after="0" w:line="180" w:lineRule="auto"/>
        <w:ind w:left="0"/>
        <w:jc w:val="both"/>
        <w:rPr>
          <w:rFonts w:ascii="Arial Unicode MS" w:eastAsia="Arial Unicode MS" w:hAnsi="Arial Unicode MS" w:cs="Arial Unicode MS"/>
          <w:sz w:val="20"/>
          <w:szCs w:val="24"/>
        </w:rPr>
      </w:pPr>
      <w:r w:rsidRPr="00D87D54">
        <w:rPr>
          <w:rFonts w:ascii="Arial Unicode MS" w:eastAsia="Arial Unicode MS" w:hAnsi="Arial Unicode MS" w:cs="Arial Unicode MS"/>
          <w:sz w:val="20"/>
          <w:szCs w:val="24"/>
        </w:rPr>
        <w:t>Az értékelési szempont a Kbt. 76. § (2) bekezdés c) pontja alapján „a legjobb ár-érték arányt megjelenítő olyan - különösen minőségi, környezetvédelmi, szociális - szempontok, amelyek között az ár vagy költség is szerepel.”</w:t>
      </w:r>
    </w:p>
    <w:p w:rsidR="00860379" w:rsidRDefault="00860379" w:rsidP="00BB7B2E">
      <w:pPr>
        <w:pStyle w:val="Listaszerbekezds"/>
        <w:spacing w:after="0" w:line="180" w:lineRule="auto"/>
        <w:ind w:left="0"/>
        <w:jc w:val="both"/>
        <w:rPr>
          <w:rFonts w:ascii="Arial Unicode MS" w:eastAsia="Arial Unicode MS" w:hAnsi="Arial Unicode MS" w:cs="Arial Unicode MS"/>
          <w:sz w:val="20"/>
          <w:szCs w:val="24"/>
        </w:rPr>
      </w:pPr>
    </w:p>
    <w:tbl>
      <w:tblPr>
        <w:tblW w:w="9639" w:type="dxa"/>
        <w:tblInd w:w="108" w:type="dxa"/>
        <w:tblLayout w:type="fixed"/>
        <w:tblLook w:val="0000"/>
      </w:tblPr>
      <w:tblGrid>
        <w:gridCol w:w="2127"/>
        <w:gridCol w:w="5953"/>
        <w:gridCol w:w="1559"/>
      </w:tblGrid>
      <w:tr w:rsidR="00BB7B2E" w:rsidRPr="00C16FA0" w:rsidTr="00AB38EA">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B2E" w:rsidRPr="00D87D54" w:rsidRDefault="00BB7B2E"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B2E" w:rsidRPr="00D87D54" w:rsidRDefault="00BB7B2E"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 megnevezése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B2E" w:rsidRPr="00D87D54" w:rsidRDefault="00BB7B2E"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Súlyszám</w:t>
            </w:r>
          </w:p>
        </w:tc>
      </w:tr>
      <w:tr w:rsidR="00BB7B2E"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B7B2E" w:rsidRPr="005C1450" w:rsidRDefault="00BB7B2E" w:rsidP="00AB38EA">
            <w:pPr>
              <w:spacing w:after="0" w:line="180" w:lineRule="auto"/>
              <w:jc w:val="center"/>
              <w:rPr>
                <w:rFonts w:ascii="Arial Unicode MS" w:eastAsia="Arial Unicode MS" w:hAnsi="Arial Unicode MS" w:cs="Arial Unicode MS"/>
                <w:b/>
                <w:sz w:val="20"/>
                <w:szCs w:val="20"/>
              </w:rPr>
            </w:pPr>
          </w:p>
        </w:tc>
      </w:tr>
      <w:tr w:rsidR="00BB7B2E" w:rsidRPr="00C16FA0"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BB7B2E" w:rsidRPr="00041F5C" w:rsidRDefault="00BB7B2E" w:rsidP="00AB38EA">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Ár szempont</w:t>
            </w:r>
          </w:p>
        </w:tc>
        <w:tc>
          <w:tcPr>
            <w:tcW w:w="5953" w:type="dxa"/>
            <w:tcBorders>
              <w:top w:val="single" w:sz="4" w:space="0" w:color="000000"/>
              <w:left w:val="single" w:sz="4" w:space="0" w:color="auto"/>
              <w:bottom w:val="single" w:sz="4" w:space="0" w:color="000000"/>
            </w:tcBorders>
            <w:shd w:val="clear" w:color="auto" w:fill="auto"/>
            <w:vAlign w:val="center"/>
          </w:tcPr>
          <w:p w:rsidR="00BB7B2E" w:rsidRPr="005C1450" w:rsidRDefault="00BB7B2E" w:rsidP="00AB38EA">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Összes </w:t>
            </w:r>
            <w:r w:rsidRPr="005C1450">
              <w:rPr>
                <w:rFonts w:ascii="Arial Unicode MS" w:eastAsia="Arial Unicode MS" w:hAnsi="Arial Unicode MS" w:cs="Arial Unicode MS"/>
                <w:sz w:val="20"/>
                <w:szCs w:val="20"/>
              </w:rPr>
              <w:t>nettó ajánlati ár (nettó vállalkozói díj) HUF egységben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B2E" w:rsidRPr="005C1450" w:rsidRDefault="00BB7B2E" w:rsidP="00AB38EA">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70</w:t>
            </w:r>
          </w:p>
        </w:tc>
      </w:tr>
      <w:tr w:rsidR="00BB7B2E" w:rsidRPr="00C16FA0" w:rsidTr="00AB38EA">
        <w:trPr>
          <w:trHeight w:val="72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BB7B2E" w:rsidRPr="00041F5C" w:rsidRDefault="00BB7B2E" w:rsidP="00AB38EA">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Minőségi szempont</w:t>
            </w:r>
          </w:p>
        </w:tc>
        <w:tc>
          <w:tcPr>
            <w:tcW w:w="5953" w:type="dxa"/>
            <w:tcBorders>
              <w:top w:val="single" w:sz="4" w:space="0" w:color="000000"/>
              <w:left w:val="single" w:sz="4" w:space="0" w:color="auto"/>
              <w:bottom w:val="single" w:sz="4" w:space="0" w:color="000000"/>
            </w:tcBorders>
            <w:shd w:val="clear" w:color="auto" w:fill="auto"/>
            <w:vAlign w:val="center"/>
          </w:tcPr>
          <w:p w:rsidR="00BB7B2E" w:rsidRPr="00AB3B2A" w:rsidRDefault="00BB7B2E" w:rsidP="00AB38EA">
            <w:pPr>
              <w:spacing w:after="0" w:line="240" w:lineRule="auto"/>
              <w:rPr>
                <w:rFonts w:ascii="Arial Unicode MS" w:eastAsia="Arial Unicode MS" w:hAnsi="Arial Unicode MS" w:cs="Arial Unicode MS"/>
                <w:sz w:val="20"/>
                <w:szCs w:val="18"/>
                <w:u w:val="wave"/>
              </w:rPr>
            </w:pPr>
            <w:r w:rsidRPr="00AB3B2A">
              <w:rPr>
                <w:rFonts w:ascii="Arial Unicode MS" w:eastAsia="Arial Unicode MS" w:hAnsi="Arial Unicode MS" w:cs="Arial Unicode MS"/>
                <w:sz w:val="20"/>
                <w:szCs w:val="18"/>
                <w:u w:val="wave"/>
              </w:rPr>
              <w:t>Szállítási határidő (</w:t>
            </w:r>
            <w:r>
              <w:rPr>
                <w:rFonts w:ascii="Arial Unicode MS" w:eastAsia="Arial Unicode MS" w:hAnsi="Arial Unicode MS" w:cs="Arial Unicode MS"/>
                <w:sz w:val="20"/>
                <w:szCs w:val="18"/>
                <w:u w:val="wave"/>
              </w:rPr>
              <w:t xml:space="preserve">szerződéskötéstől számítva </w:t>
            </w:r>
            <w:r w:rsidRPr="00AB3B2A">
              <w:rPr>
                <w:rFonts w:ascii="Arial Unicode MS" w:eastAsia="Arial Unicode MS" w:hAnsi="Arial Unicode MS" w:cs="Arial Unicode MS"/>
                <w:sz w:val="20"/>
                <w:szCs w:val="18"/>
                <w:u w:val="wave"/>
              </w:rPr>
              <w:t>nap egységben)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B2E" w:rsidRPr="00601168" w:rsidRDefault="00BB7B2E" w:rsidP="00AB38EA">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w:t>
            </w:r>
          </w:p>
        </w:tc>
      </w:tr>
    </w:tbl>
    <w:p w:rsidR="00BB7B2E" w:rsidRDefault="00BB7B2E" w:rsidP="00BB7B2E">
      <w:pPr>
        <w:pStyle w:val="Listaszerbekezds"/>
        <w:spacing w:after="0" w:line="180" w:lineRule="auto"/>
        <w:ind w:left="0"/>
        <w:jc w:val="both"/>
        <w:rPr>
          <w:rFonts w:ascii="Arial Unicode MS" w:eastAsia="Arial Unicode MS" w:hAnsi="Arial Unicode MS" w:cs="Arial Unicode MS"/>
          <w:sz w:val="20"/>
          <w:szCs w:val="24"/>
        </w:rPr>
      </w:pPr>
    </w:p>
    <w:p w:rsidR="00BB7B2E" w:rsidRDefault="00BB7B2E" w:rsidP="00BB7B2E">
      <w:pPr>
        <w:spacing w:after="0" w:line="180" w:lineRule="auto"/>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Az ajánlatok értékelési szempontok szerinti tartalmi elemeinek értékelése során adható pontszám alsó és felső határa: </w:t>
      </w:r>
      <w:r w:rsidR="000205AC">
        <w:rPr>
          <w:rFonts w:ascii="Arial Unicode MS" w:eastAsia="Arial Unicode MS" w:hAnsi="Arial Unicode MS" w:cs="Arial Unicode MS"/>
          <w:sz w:val="20"/>
          <w:szCs w:val="20"/>
        </w:rPr>
        <w:t>0</w:t>
      </w:r>
      <w:r>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pont</w:t>
      </w:r>
      <w:r>
        <w:rPr>
          <w:rFonts w:ascii="Arial Unicode MS" w:eastAsia="Arial Unicode MS" w:hAnsi="Arial Unicode MS" w:cs="Arial Unicode MS"/>
          <w:sz w:val="20"/>
          <w:szCs w:val="20"/>
        </w:rPr>
        <w:t xml:space="preserve"> (alsó) </w:t>
      </w:r>
      <w:r w:rsidRPr="00C16FA0">
        <w:rPr>
          <w:rFonts w:ascii="Arial Unicode MS" w:eastAsia="Arial Unicode MS" w:hAnsi="Arial Unicode MS" w:cs="Arial Unicode MS"/>
          <w:sz w:val="20"/>
          <w:szCs w:val="20"/>
        </w:rPr>
        <w:t>-10</w:t>
      </w:r>
      <w:r>
        <w:rPr>
          <w:rFonts w:ascii="Arial Unicode MS" w:eastAsia="Arial Unicode MS" w:hAnsi="Arial Unicode MS" w:cs="Arial Unicode MS"/>
          <w:sz w:val="20"/>
          <w:szCs w:val="20"/>
        </w:rPr>
        <w:t xml:space="preserve"> </w:t>
      </w:r>
      <w:r w:rsidRPr="00C16FA0">
        <w:rPr>
          <w:rFonts w:ascii="Arial Unicode MS" w:eastAsia="Arial Unicode MS" w:hAnsi="Arial Unicode MS" w:cs="Arial Unicode MS"/>
          <w:sz w:val="20"/>
          <w:szCs w:val="20"/>
        </w:rPr>
        <w:t>pont</w:t>
      </w:r>
      <w:r>
        <w:rPr>
          <w:rFonts w:ascii="Arial Unicode MS" w:eastAsia="Arial Unicode MS" w:hAnsi="Arial Unicode MS" w:cs="Arial Unicode MS"/>
          <w:sz w:val="20"/>
          <w:szCs w:val="20"/>
        </w:rPr>
        <w:t xml:space="preserve"> (felső)</w:t>
      </w:r>
      <w:r w:rsidRPr="00C16FA0">
        <w:rPr>
          <w:rFonts w:ascii="Arial Unicode MS" w:eastAsia="Arial Unicode MS" w:hAnsi="Arial Unicode MS" w:cs="Arial Unicode MS"/>
          <w:sz w:val="20"/>
          <w:szCs w:val="20"/>
        </w:rPr>
        <w:t>.</w:t>
      </w:r>
    </w:p>
    <w:p w:rsidR="00BB7B2E" w:rsidRPr="0050246F" w:rsidRDefault="00BB7B2E" w:rsidP="00BB7B2E">
      <w:pPr>
        <w:spacing w:after="0" w:line="180" w:lineRule="auto"/>
        <w:jc w:val="both"/>
        <w:rPr>
          <w:rFonts w:ascii="Arial Unicode MS" w:eastAsia="Arial Unicode MS" w:hAnsi="Arial Unicode MS" w:cs="Arial Unicode MS"/>
          <w:sz w:val="10"/>
          <w:szCs w:val="20"/>
        </w:rPr>
      </w:pPr>
    </w:p>
    <w:p w:rsidR="00BB7B2E" w:rsidRPr="009C1310" w:rsidRDefault="00BB7B2E" w:rsidP="00BB7B2E">
      <w:pPr>
        <w:spacing w:after="0" w:line="180" w:lineRule="auto"/>
        <w:jc w:val="both"/>
        <w:rPr>
          <w:rFonts w:ascii="Arial Unicode MS" w:eastAsia="Arial Unicode MS" w:hAnsi="Arial Unicode MS" w:cs="Arial Unicode MS"/>
          <w:b/>
          <w:sz w:val="20"/>
          <w:szCs w:val="20"/>
        </w:rPr>
      </w:pPr>
      <w:r w:rsidRPr="009C1310">
        <w:rPr>
          <w:rFonts w:ascii="Arial Unicode MS" w:eastAsia="Arial Unicode MS" w:hAnsi="Arial Unicode MS" w:cs="Arial Unicode MS"/>
          <w:b/>
          <w:sz w:val="20"/>
          <w:szCs w:val="20"/>
        </w:rPr>
        <w:t xml:space="preserve">Az </w:t>
      </w:r>
      <w:r>
        <w:rPr>
          <w:rFonts w:ascii="Arial Unicode MS" w:eastAsia="Arial Unicode MS" w:hAnsi="Arial Unicode MS" w:cs="Arial Unicode MS"/>
          <w:b/>
          <w:sz w:val="20"/>
          <w:szCs w:val="20"/>
        </w:rPr>
        <w:t xml:space="preserve">Ár és a Minőség szempont </w:t>
      </w:r>
      <w:r w:rsidRPr="009C1310">
        <w:rPr>
          <w:rFonts w:ascii="Arial Unicode MS" w:eastAsia="Arial Unicode MS" w:hAnsi="Arial Unicode MS" w:cs="Arial Unicode MS"/>
          <w:b/>
          <w:sz w:val="20"/>
          <w:szCs w:val="20"/>
        </w:rPr>
        <w:t xml:space="preserve">szerinti értékelés: </w:t>
      </w:r>
      <w:r>
        <w:rPr>
          <w:rFonts w:ascii="Arial Unicode MS" w:eastAsia="Arial Unicode MS" w:hAnsi="Arial Unicode MS" w:cs="Arial Unicode MS"/>
          <w:b/>
          <w:sz w:val="20"/>
          <w:szCs w:val="20"/>
        </w:rPr>
        <w:t>fordított arányosítás</w:t>
      </w:r>
    </w:p>
    <w:p w:rsidR="00BB7B2E" w:rsidRDefault="00BB7B2E" w:rsidP="00BB7B2E">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Az </w:t>
      </w:r>
      <w:r w:rsidRPr="008D0FA8">
        <w:rPr>
          <w:rFonts w:ascii="Arial Unicode MS" w:eastAsia="Arial Unicode MS" w:hAnsi="Arial Unicode MS" w:cs="Arial Unicode MS"/>
          <w:sz w:val="20"/>
          <w:szCs w:val="20"/>
        </w:rPr>
        <w:t xml:space="preserve">Ár szempont és a Minőségi szempont </w:t>
      </w:r>
      <w:r w:rsidRPr="00041F5C">
        <w:rPr>
          <w:rFonts w:ascii="Arial Unicode MS" w:eastAsia="Arial Unicode MS" w:hAnsi="Arial Unicode MS" w:cs="Arial Unicode MS"/>
          <w:sz w:val="20"/>
          <w:szCs w:val="20"/>
        </w:rPr>
        <w:t xml:space="preserve">esetében </w:t>
      </w:r>
      <w:r>
        <w:rPr>
          <w:rFonts w:ascii="Arial Unicode MS" w:eastAsia="Arial Unicode MS" w:hAnsi="Arial Unicode MS" w:cs="Arial Unicode MS"/>
          <w:sz w:val="20"/>
          <w:szCs w:val="20"/>
        </w:rPr>
        <w:t xml:space="preserve">is </w:t>
      </w:r>
      <w:r w:rsidRPr="00041F5C">
        <w:rPr>
          <w:rFonts w:ascii="Arial Unicode MS" w:eastAsia="Arial Unicode MS" w:hAnsi="Arial Unicode MS" w:cs="Arial Unicode MS"/>
          <w:sz w:val="20"/>
          <w:szCs w:val="20"/>
        </w:rPr>
        <w:t>a szempont szerinti legjobb (legalacsonyabb</w:t>
      </w:r>
      <w:r>
        <w:rPr>
          <w:rFonts w:ascii="Arial Unicode MS" w:eastAsia="Arial Unicode MS" w:hAnsi="Arial Unicode MS" w:cs="Arial Unicode MS"/>
          <w:sz w:val="20"/>
          <w:szCs w:val="20"/>
        </w:rPr>
        <w:t xml:space="preserve"> összes</w:t>
      </w:r>
      <w:r w:rsidRPr="00041F5C">
        <w:rPr>
          <w:rFonts w:ascii="Arial Unicode MS" w:eastAsia="Arial Unicode MS" w:hAnsi="Arial Unicode MS" w:cs="Arial Unicode MS"/>
          <w:sz w:val="20"/>
          <w:szCs w:val="20"/>
        </w:rPr>
        <w:t xml:space="preserve"> nettó vállalkozói díjat</w:t>
      </w:r>
      <w:r>
        <w:rPr>
          <w:rFonts w:ascii="Arial Unicode MS" w:eastAsia="Arial Unicode MS" w:hAnsi="Arial Unicode MS" w:cs="Arial Unicode MS"/>
          <w:sz w:val="20"/>
          <w:szCs w:val="20"/>
        </w:rPr>
        <w:t>, a legalacsonyabb mértékű szállítási napot</w:t>
      </w:r>
      <w:r w:rsidRPr="00041F5C">
        <w:rPr>
          <w:rFonts w:ascii="Arial Unicode MS" w:eastAsia="Arial Unicode MS" w:hAnsi="Arial Unicode MS" w:cs="Arial Unicode MS"/>
          <w:sz w:val="20"/>
          <w:szCs w:val="20"/>
        </w:rPr>
        <w:t>) t</w:t>
      </w:r>
      <w:r>
        <w:rPr>
          <w:rFonts w:ascii="Arial Unicode MS" w:eastAsia="Arial Unicode MS" w:hAnsi="Arial Unicode MS" w:cs="Arial Unicode MS"/>
          <w:sz w:val="20"/>
          <w:szCs w:val="20"/>
        </w:rPr>
        <w:t>artalmazó ajánlat a maximális 1</w:t>
      </w:r>
      <w:r w:rsidRPr="00041F5C">
        <w:rPr>
          <w:rFonts w:ascii="Arial Unicode MS" w:eastAsia="Arial Unicode MS" w:hAnsi="Arial Unicode MS" w:cs="Arial Unicode MS"/>
          <w:sz w:val="20"/>
          <w:szCs w:val="20"/>
        </w:rPr>
        <w:t>0 pontot kapja, a többi ajánlat tartalmi elemére pedig a legkedvezőbb tartalmi elemhez viszonyítva, a fordított arányosítás módszerével</w:t>
      </w:r>
      <w:r>
        <w:rPr>
          <w:rFonts w:ascii="Arial Unicode MS" w:eastAsia="Arial Unicode MS" w:hAnsi="Arial Unicode MS" w:cs="Arial Unicode MS"/>
          <w:sz w:val="20"/>
          <w:szCs w:val="20"/>
        </w:rPr>
        <w:t xml:space="preserve"> számolja ki a pontszámokat az A</w:t>
      </w:r>
      <w:r w:rsidRPr="00041F5C">
        <w:rPr>
          <w:rFonts w:ascii="Arial Unicode MS" w:eastAsia="Arial Unicode MS" w:hAnsi="Arial Unicode MS" w:cs="Arial Unicode MS"/>
          <w:sz w:val="20"/>
          <w:szCs w:val="20"/>
        </w:rPr>
        <w:t xml:space="preserve">jánlatkérő, a Közbeszerzési Hatóságnak a nyertes ajánlattevő kiválasztására szolgáló értékelési szempontrendszer alkalmazásáról szóló útmutatója (KÉ 2016. évi 147. szám, 2016. december 21.) alapján. </w:t>
      </w:r>
    </w:p>
    <w:p w:rsidR="00BB7B2E" w:rsidRPr="00B50431" w:rsidRDefault="00BB7B2E" w:rsidP="00BB7B2E">
      <w:pPr>
        <w:spacing w:after="0" w:line="180" w:lineRule="auto"/>
        <w:jc w:val="both"/>
        <w:rPr>
          <w:rFonts w:ascii="Arial Unicode MS" w:eastAsia="Arial Unicode MS" w:hAnsi="Arial Unicode MS" w:cs="Arial Unicode MS"/>
          <w:sz w:val="10"/>
          <w:szCs w:val="20"/>
        </w:rPr>
      </w:pPr>
    </w:p>
    <w:p w:rsidR="00BB7B2E" w:rsidRDefault="00BB7B2E" w:rsidP="00BB7B2E">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Az értékelés képlete (fordított arányosítás):</w:t>
      </w:r>
    </w:p>
    <w:p w:rsidR="00BB7B2E" w:rsidRDefault="00BB7B2E" w:rsidP="00BB7B2E">
      <w:pPr>
        <w:spacing w:after="0" w:line="180" w:lineRule="auto"/>
        <w:jc w:val="center"/>
        <w:rPr>
          <w:rFonts w:ascii="Arial Unicode MS" w:eastAsia="Arial Unicode MS" w:hAnsi="Arial Unicode MS" w:cs="Arial Unicode MS"/>
          <w:b/>
          <w:sz w:val="12"/>
          <w:szCs w:val="20"/>
        </w:rPr>
      </w:pPr>
      <w:r w:rsidRPr="00261862">
        <w:rPr>
          <w:rFonts w:ascii="Arial Unicode MS" w:eastAsia="Arial Unicode MS" w:hAnsi="Arial Unicode MS" w:cs="Arial Unicode MS"/>
          <w:b/>
          <w:sz w:val="20"/>
          <w:szCs w:val="20"/>
        </w:rPr>
        <w:t>P = (</w:t>
      </w:r>
      <w:proofErr w:type="spellStart"/>
      <w:r w:rsidRPr="00261862">
        <w:rPr>
          <w:rFonts w:ascii="Arial Unicode MS" w:eastAsia="Arial Unicode MS" w:hAnsi="Arial Unicode MS" w:cs="Arial Unicode MS"/>
          <w:b/>
          <w:sz w:val="20"/>
          <w:szCs w:val="20"/>
        </w:rPr>
        <w:t>A</w:t>
      </w:r>
      <w:r w:rsidRPr="00261862">
        <w:rPr>
          <w:rFonts w:ascii="Arial Unicode MS" w:eastAsia="Arial Unicode MS" w:hAnsi="Arial Unicode MS" w:cs="Arial Unicode MS"/>
          <w:b/>
          <w:sz w:val="12"/>
          <w:szCs w:val="20"/>
        </w:rPr>
        <w:t>legjobb</w:t>
      </w:r>
      <w:proofErr w:type="spellEnd"/>
      <w:r w:rsidRPr="00261862">
        <w:rPr>
          <w:rFonts w:ascii="Arial Unicode MS" w:eastAsia="Arial Unicode MS" w:hAnsi="Arial Unicode MS" w:cs="Arial Unicode MS"/>
          <w:b/>
          <w:sz w:val="12"/>
          <w:szCs w:val="20"/>
        </w:rPr>
        <w:t xml:space="preserve"> </w:t>
      </w:r>
      <w:r w:rsidRPr="00261862">
        <w:rPr>
          <w:rFonts w:ascii="Arial Unicode MS" w:eastAsia="Arial Unicode MS" w:hAnsi="Arial Unicode MS" w:cs="Arial Unicode MS"/>
          <w:b/>
          <w:sz w:val="20"/>
          <w:szCs w:val="20"/>
        </w:rPr>
        <w:t xml:space="preserve">/ </w:t>
      </w:r>
      <w:proofErr w:type="spellStart"/>
      <w:r w:rsidRPr="00261862">
        <w:rPr>
          <w:rFonts w:ascii="Arial Unicode MS" w:eastAsia="Arial Unicode MS" w:hAnsi="Arial Unicode MS" w:cs="Arial Unicode MS"/>
          <w:b/>
          <w:sz w:val="20"/>
          <w:szCs w:val="20"/>
        </w:rPr>
        <w:t>A</w:t>
      </w:r>
      <w:r w:rsidRPr="00261862">
        <w:rPr>
          <w:rFonts w:ascii="Arial Unicode MS" w:eastAsia="Arial Unicode MS" w:hAnsi="Arial Unicode MS" w:cs="Arial Unicode MS"/>
          <w:b/>
          <w:sz w:val="12"/>
          <w:szCs w:val="20"/>
        </w:rPr>
        <w:t>vizsgált</w:t>
      </w:r>
      <w:proofErr w:type="spellEnd"/>
      <w:r w:rsidRPr="00261862">
        <w:rPr>
          <w:rFonts w:ascii="Arial Unicode MS" w:eastAsia="Arial Unicode MS" w:hAnsi="Arial Unicode MS" w:cs="Arial Unicode MS"/>
          <w:b/>
          <w:sz w:val="20"/>
          <w:szCs w:val="20"/>
        </w:rPr>
        <w:t>) x (</w:t>
      </w:r>
      <w:proofErr w:type="spellStart"/>
      <w:r w:rsidRPr="00261862">
        <w:rPr>
          <w:rFonts w:ascii="Arial Unicode MS" w:eastAsia="Arial Unicode MS" w:hAnsi="Arial Unicode MS" w:cs="Arial Unicode MS"/>
          <w:b/>
          <w:sz w:val="20"/>
          <w:szCs w:val="20"/>
        </w:rPr>
        <w:t>P</w:t>
      </w:r>
      <w:r w:rsidRPr="00261862">
        <w:rPr>
          <w:rFonts w:ascii="Arial Unicode MS" w:eastAsia="Arial Unicode MS" w:hAnsi="Arial Unicode MS" w:cs="Arial Unicode MS"/>
          <w:b/>
          <w:sz w:val="12"/>
          <w:szCs w:val="20"/>
        </w:rPr>
        <w:t>max</w:t>
      </w:r>
      <w:proofErr w:type="spellEnd"/>
      <w:r w:rsidRPr="00261862">
        <w:rPr>
          <w:rFonts w:ascii="Arial Unicode MS" w:eastAsia="Arial Unicode MS" w:hAnsi="Arial Unicode MS" w:cs="Arial Unicode MS"/>
          <w:b/>
          <w:sz w:val="12"/>
          <w:szCs w:val="20"/>
        </w:rPr>
        <w:t xml:space="preserve"> </w:t>
      </w:r>
      <w:r w:rsidRPr="00261862">
        <w:rPr>
          <w:rFonts w:ascii="Arial Unicode MS" w:eastAsia="Arial Unicode MS" w:hAnsi="Arial Unicode MS" w:cs="Arial Unicode MS"/>
          <w:b/>
          <w:sz w:val="20"/>
          <w:szCs w:val="20"/>
        </w:rPr>
        <w:t xml:space="preserve">– </w:t>
      </w:r>
      <w:proofErr w:type="spellStart"/>
      <w:r w:rsidRPr="00261862">
        <w:rPr>
          <w:rFonts w:ascii="Arial Unicode MS" w:eastAsia="Arial Unicode MS" w:hAnsi="Arial Unicode MS" w:cs="Arial Unicode MS"/>
          <w:b/>
          <w:sz w:val="20"/>
          <w:szCs w:val="20"/>
        </w:rPr>
        <w:t>P</w:t>
      </w:r>
      <w:r w:rsidRPr="00261862">
        <w:rPr>
          <w:rFonts w:ascii="Arial Unicode MS" w:eastAsia="Arial Unicode MS" w:hAnsi="Arial Unicode MS" w:cs="Arial Unicode MS"/>
          <w:b/>
          <w:sz w:val="12"/>
          <w:szCs w:val="20"/>
        </w:rPr>
        <w:t>min</w:t>
      </w:r>
      <w:proofErr w:type="spellEnd"/>
      <w:r w:rsidRPr="00261862">
        <w:rPr>
          <w:rFonts w:ascii="Arial Unicode MS" w:eastAsia="Arial Unicode MS" w:hAnsi="Arial Unicode MS" w:cs="Arial Unicode MS"/>
          <w:b/>
          <w:sz w:val="20"/>
          <w:szCs w:val="20"/>
        </w:rPr>
        <w:t xml:space="preserve">) + </w:t>
      </w:r>
      <w:proofErr w:type="spellStart"/>
      <w:r w:rsidRPr="00261862">
        <w:rPr>
          <w:rFonts w:ascii="Arial Unicode MS" w:eastAsia="Arial Unicode MS" w:hAnsi="Arial Unicode MS" w:cs="Arial Unicode MS"/>
          <w:b/>
          <w:sz w:val="20"/>
          <w:szCs w:val="20"/>
        </w:rPr>
        <w:t>P</w:t>
      </w:r>
      <w:r w:rsidRPr="00261862">
        <w:rPr>
          <w:rFonts w:ascii="Arial Unicode MS" w:eastAsia="Arial Unicode MS" w:hAnsi="Arial Unicode MS" w:cs="Arial Unicode MS"/>
          <w:b/>
          <w:sz w:val="12"/>
          <w:szCs w:val="20"/>
        </w:rPr>
        <w:t>min</w:t>
      </w:r>
      <w:proofErr w:type="spellEnd"/>
    </w:p>
    <w:p w:rsidR="00BB7B2E" w:rsidRDefault="00BB7B2E" w:rsidP="00BB7B2E">
      <w:pPr>
        <w:spacing w:after="0" w:line="180" w:lineRule="auto"/>
        <w:jc w:val="center"/>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ahol:</w:t>
      </w:r>
    </w:p>
    <w:p w:rsidR="00AB38EA" w:rsidRDefault="00AB38EA" w:rsidP="00BB7B2E">
      <w:pPr>
        <w:spacing w:after="0" w:line="180" w:lineRule="auto"/>
        <w:jc w:val="center"/>
        <w:rPr>
          <w:rFonts w:ascii="Arial Unicode MS" w:eastAsia="Arial Unicode MS" w:hAnsi="Arial Unicode MS" w:cs="Arial Unicode MS"/>
          <w:sz w:val="20"/>
          <w:szCs w:val="20"/>
        </w:rPr>
      </w:pPr>
    </w:p>
    <w:p w:rsidR="00BB7B2E" w:rsidRPr="00F97A16" w:rsidRDefault="00BB7B2E" w:rsidP="00BB7B2E">
      <w:pPr>
        <w:spacing w:after="0" w:line="180" w:lineRule="auto"/>
        <w:jc w:val="center"/>
        <w:rPr>
          <w:rFonts w:ascii="Arial Unicode MS" w:eastAsia="Arial Unicode MS" w:hAnsi="Arial Unicode MS" w:cs="Arial Unicode MS"/>
          <w:sz w:val="4"/>
          <w:szCs w:val="20"/>
        </w:rPr>
      </w:pPr>
    </w:p>
    <w:p w:rsidR="00BB7B2E" w:rsidRDefault="00BB7B2E" w:rsidP="00BB7B2E">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lastRenderedPageBreak/>
        <w:t>P: a vizsgált ajánlati elem adott szempontra vonatkozó pontszáma</w:t>
      </w:r>
    </w:p>
    <w:p w:rsidR="00BB7B2E" w:rsidRDefault="00BB7B2E" w:rsidP="00BB7B2E">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P </w:t>
      </w:r>
      <w:proofErr w:type="spellStart"/>
      <w:r w:rsidRPr="00261862">
        <w:rPr>
          <w:rFonts w:ascii="Arial Unicode MS" w:eastAsia="Arial Unicode MS" w:hAnsi="Arial Unicode MS" w:cs="Arial Unicode MS"/>
          <w:sz w:val="12"/>
          <w:szCs w:val="20"/>
        </w:rPr>
        <w:t>max</w:t>
      </w:r>
      <w:proofErr w:type="spellEnd"/>
      <w:r w:rsidRPr="00041F5C">
        <w:rPr>
          <w:rFonts w:ascii="Arial Unicode MS" w:eastAsia="Arial Unicode MS" w:hAnsi="Arial Unicode MS" w:cs="Arial Unicode MS"/>
          <w:sz w:val="20"/>
          <w:szCs w:val="20"/>
        </w:rPr>
        <w:t xml:space="preserve">: a pontskála felső határa </w:t>
      </w:r>
    </w:p>
    <w:p w:rsidR="00BB7B2E" w:rsidRDefault="00BB7B2E" w:rsidP="00BB7B2E">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P </w:t>
      </w:r>
      <w:r w:rsidRPr="00261862">
        <w:rPr>
          <w:rFonts w:ascii="Arial Unicode MS" w:eastAsia="Arial Unicode MS" w:hAnsi="Arial Unicode MS" w:cs="Arial Unicode MS"/>
          <w:sz w:val="12"/>
          <w:szCs w:val="20"/>
        </w:rPr>
        <w:t>min</w:t>
      </w:r>
      <w:r w:rsidRPr="00041F5C">
        <w:rPr>
          <w:rFonts w:ascii="Arial Unicode MS" w:eastAsia="Arial Unicode MS" w:hAnsi="Arial Unicode MS" w:cs="Arial Unicode MS"/>
          <w:sz w:val="20"/>
          <w:szCs w:val="20"/>
        </w:rPr>
        <w:t xml:space="preserve">: a pontskála alsó határa </w:t>
      </w:r>
    </w:p>
    <w:p w:rsidR="00BB7B2E" w:rsidRDefault="00BB7B2E" w:rsidP="00BB7B2E">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A </w:t>
      </w:r>
      <w:r w:rsidRPr="00261862">
        <w:rPr>
          <w:rFonts w:ascii="Arial Unicode MS" w:eastAsia="Arial Unicode MS" w:hAnsi="Arial Unicode MS" w:cs="Arial Unicode MS"/>
          <w:sz w:val="12"/>
          <w:szCs w:val="20"/>
        </w:rPr>
        <w:t>legjobb</w:t>
      </w:r>
      <w:r w:rsidRPr="00041F5C">
        <w:rPr>
          <w:rFonts w:ascii="Arial Unicode MS" w:eastAsia="Arial Unicode MS" w:hAnsi="Arial Unicode MS" w:cs="Arial Unicode MS"/>
          <w:sz w:val="20"/>
          <w:szCs w:val="20"/>
        </w:rPr>
        <w:t xml:space="preserve">: a legelőnyösebb ajánlat tartalmi eleme (legalacsonyabb érték) </w:t>
      </w:r>
    </w:p>
    <w:p w:rsidR="00BB7B2E" w:rsidRDefault="00BB7B2E" w:rsidP="00BB7B2E">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 xml:space="preserve">A </w:t>
      </w:r>
      <w:r w:rsidRPr="00261862">
        <w:rPr>
          <w:rFonts w:ascii="Arial Unicode MS" w:eastAsia="Arial Unicode MS" w:hAnsi="Arial Unicode MS" w:cs="Arial Unicode MS"/>
          <w:sz w:val="12"/>
          <w:szCs w:val="20"/>
        </w:rPr>
        <w:t>vizsgált</w:t>
      </w:r>
      <w:r w:rsidRPr="00041F5C">
        <w:rPr>
          <w:rFonts w:ascii="Arial Unicode MS" w:eastAsia="Arial Unicode MS" w:hAnsi="Arial Unicode MS" w:cs="Arial Unicode MS"/>
          <w:sz w:val="20"/>
          <w:szCs w:val="20"/>
        </w:rPr>
        <w:t>: a vizsgált ajánlat tartalmi eleme.</w:t>
      </w:r>
    </w:p>
    <w:p w:rsidR="00BB7B2E" w:rsidRDefault="00BB7B2E" w:rsidP="00BB7B2E">
      <w:pPr>
        <w:spacing w:after="0" w:line="180" w:lineRule="auto"/>
        <w:jc w:val="both"/>
        <w:rPr>
          <w:rFonts w:ascii="Arial Unicode MS" w:eastAsia="Arial Unicode MS" w:hAnsi="Arial Unicode MS" w:cs="Arial Unicode MS"/>
          <w:sz w:val="20"/>
          <w:szCs w:val="20"/>
        </w:rPr>
      </w:pPr>
      <w:r w:rsidRPr="00041F5C">
        <w:rPr>
          <w:rFonts w:ascii="Arial Unicode MS" w:eastAsia="Arial Unicode MS" w:hAnsi="Arial Unicode MS" w:cs="Arial Unicode MS"/>
          <w:sz w:val="20"/>
          <w:szCs w:val="20"/>
        </w:rPr>
        <w:t>A pontozás két tizedes jegyre kerekítve történik</w:t>
      </w:r>
    </w:p>
    <w:p w:rsidR="00BB7B2E" w:rsidRDefault="00BB7B2E" w:rsidP="00BB7B2E">
      <w:pPr>
        <w:spacing w:after="0" w:line="180" w:lineRule="auto"/>
        <w:jc w:val="both"/>
        <w:rPr>
          <w:rFonts w:ascii="Arial Unicode MS" w:eastAsia="Arial Unicode MS" w:hAnsi="Arial Unicode MS" w:cs="Arial Unicode MS"/>
          <w:sz w:val="20"/>
          <w:szCs w:val="20"/>
        </w:rPr>
      </w:pPr>
    </w:p>
    <w:p w:rsidR="00BB7B2E" w:rsidRDefault="00BB7B2E" w:rsidP="00BB7B2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bírálati pontszámok két </w:t>
      </w:r>
      <w:proofErr w:type="spellStart"/>
      <w:r>
        <w:rPr>
          <w:rFonts w:ascii="Arial Unicode MS" w:eastAsia="Arial Unicode MS" w:hAnsi="Arial Unicode MS" w:cs="Arial Unicode MS"/>
          <w:sz w:val="20"/>
          <w:szCs w:val="20"/>
        </w:rPr>
        <w:t>tizedesjegyre</w:t>
      </w:r>
      <w:proofErr w:type="spellEnd"/>
      <w:r>
        <w:rPr>
          <w:rFonts w:ascii="Arial Unicode MS" w:eastAsia="Arial Unicode MS" w:hAnsi="Arial Unicode MS" w:cs="Arial Unicode MS"/>
          <w:sz w:val="20"/>
          <w:szCs w:val="20"/>
        </w:rPr>
        <w:t xml:space="preserve"> történő kerekítést követően kerülnek a súlyszámmal szorzásra, majd a végső pontszámok megállapítása is két </w:t>
      </w:r>
      <w:proofErr w:type="spellStart"/>
      <w:r>
        <w:rPr>
          <w:rFonts w:ascii="Arial Unicode MS" w:eastAsia="Arial Unicode MS" w:hAnsi="Arial Unicode MS" w:cs="Arial Unicode MS"/>
          <w:sz w:val="20"/>
          <w:szCs w:val="20"/>
        </w:rPr>
        <w:t>tizedesjegyig</w:t>
      </w:r>
      <w:proofErr w:type="spellEnd"/>
      <w:r>
        <w:rPr>
          <w:rFonts w:ascii="Arial Unicode MS" w:eastAsia="Arial Unicode MS" w:hAnsi="Arial Unicode MS" w:cs="Arial Unicode MS"/>
          <w:sz w:val="20"/>
          <w:szCs w:val="20"/>
        </w:rPr>
        <w:t xml:space="preserve"> történő matematikai kerekítéssel kerülnek meghatározásra.</w:t>
      </w:r>
    </w:p>
    <w:p w:rsidR="00BB7B2E" w:rsidRDefault="00BB7B2E" w:rsidP="00BB7B2E">
      <w:pPr>
        <w:spacing w:after="0" w:line="180" w:lineRule="auto"/>
        <w:jc w:val="both"/>
        <w:rPr>
          <w:rFonts w:ascii="Arial Unicode MS" w:eastAsia="Arial Unicode MS" w:hAnsi="Arial Unicode MS" w:cs="Arial Unicode MS"/>
          <w:sz w:val="20"/>
          <w:szCs w:val="20"/>
        </w:rPr>
      </w:pPr>
    </w:p>
    <w:p w:rsidR="00BB7B2E" w:rsidRPr="00EC09CB" w:rsidRDefault="00BB7B2E" w:rsidP="00BB7B2E">
      <w:pPr>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 </w:t>
      </w:r>
      <w:r w:rsidRPr="005A6A95">
        <w:rPr>
          <w:rFonts w:ascii="Arial Unicode MS" w:eastAsia="Arial Unicode MS" w:hAnsi="Arial Unicode MS" w:cs="Arial Unicode MS"/>
          <w:b/>
          <w:sz w:val="20"/>
          <w:szCs w:val="20"/>
        </w:rPr>
        <w:t>nettó összes</w:t>
      </w:r>
      <w:r>
        <w:rPr>
          <w:rFonts w:ascii="Arial Unicode MS" w:eastAsia="Arial Unicode MS" w:hAnsi="Arial Unicode MS" w:cs="Arial Unicode MS"/>
          <w:sz w:val="20"/>
          <w:szCs w:val="20"/>
        </w:rPr>
        <w:t xml:space="preserve"> </w:t>
      </w:r>
      <w:r w:rsidRPr="00EC09CB">
        <w:rPr>
          <w:rFonts w:ascii="Arial Unicode MS" w:eastAsia="Arial Unicode MS" w:hAnsi="Arial Unicode MS" w:cs="Arial Unicode MS"/>
          <w:b/>
          <w:sz w:val="20"/>
          <w:szCs w:val="20"/>
        </w:rPr>
        <w:t>ajánlati ár</w:t>
      </w:r>
      <w:r w:rsidRPr="00EC09CB">
        <w:rPr>
          <w:rFonts w:ascii="Arial Unicode MS" w:eastAsia="Arial Unicode MS" w:hAnsi="Arial Unicode MS" w:cs="Arial Unicode MS"/>
          <w:sz w:val="20"/>
          <w:szCs w:val="20"/>
        </w:rPr>
        <w:t>, mint első részszempont vonatkozásában a legmagasabb ajánlat a legkedvezőtlenebb, a legalacsonyabb ajánlat a legkedvezőbb. Értéke magyar forintban meghatározott egyösszegű átalányárként értendő</w:t>
      </w:r>
      <w:r>
        <w:rPr>
          <w:rFonts w:ascii="Arial Unicode MS" w:eastAsia="Arial Unicode MS" w:hAnsi="Arial Unicode MS" w:cs="Arial Unicode MS"/>
          <w:sz w:val="20"/>
          <w:szCs w:val="20"/>
        </w:rPr>
        <w:t>,</w:t>
      </w:r>
      <w:r w:rsidRPr="00EC09CB">
        <w:rPr>
          <w:rFonts w:ascii="Arial Unicode MS" w:eastAsia="Arial Unicode MS" w:hAnsi="Arial Unicode MS" w:cs="Arial Unicode MS"/>
          <w:sz w:val="20"/>
          <w:szCs w:val="20"/>
        </w:rPr>
        <w:t xml:space="preserve"> mely nem tartalmazza a vonatkozó áfa-tartalmat. </w:t>
      </w:r>
    </w:p>
    <w:p w:rsidR="00BB7B2E" w:rsidRPr="00EC09CB" w:rsidRDefault="00BB7B2E" w:rsidP="00BB7B2E">
      <w:pPr>
        <w:tabs>
          <w:tab w:val="num" w:pos="993"/>
        </w:tabs>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Az ajánlati árnak tartalmaznia kell a beszerzés időtartama alatti árváltozásból eredő vállalkozói kockázatot és vállalkozói hasznot is. </w:t>
      </w:r>
    </w:p>
    <w:p w:rsidR="00BB7B2E" w:rsidRPr="00EC09CB" w:rsidRDefault="00BB7B2E" w:rsidP="00BB7B2E">
      <w:pPr>
        <w:pStyle w:val="B"/>
        <w:spacing w:before="0" w:line="180" w:lineRule="auto"/>
        <w:ind w:left="0"/>
        <w:rPr>
          <w:rFonts w:ascii="Arial Unicode MS" w:eastAsia="Arial Unicode MS" w:hAnsi="Arial Unicode MS" w:cs="Arial Unicode MS"/>
          <w:sz w:val="20"/>
          <w:lang w:val="hu-HU"/>
        </w:rPr>
      </w:pPr>
      <w:r w:rsidRPr="00EC09CB">
        <w:rPr>
          <w:rFonts w:ascii="Arial Unicode MS" w:eastAsia="Arial Unicode MS" w:hAnsi="Arial Unicode MS" w:cs="Arial Unicode MS"/>
          <w:sz w:val="20"/>
          <w:lang w:val="hu-HU"/>
        </w:rPr>
        <w:t>Az árajánlat készítésekor az Ajánlattevőnek figyelembe kell vennie a kifizetés feltételeit, valamint az infláció és a pénznemek közötti átváltásból eredő bizonytalanság mértékét a Szerződés teljes időtartamára vonatkozóan. Az árakat prognosztizált áron kell meghatározni.</w:t>
      </w:r>
    </w:p>
    <w:p w:rsidR="00BB7B2E" w:rsidRDefault="00BB7B2E" w:rsidP="00BB7B2E">
      <w:pPr>
        <w:pStyle w:val="B"/>
        <w:spacing w:before="0" w:line="180" w:lineRule="auto"/>
        <w:ind w:left="0"/>
        <w:rPr>
          <w:rFonts w:ascii="Arial Unicode MS" w:eastAsia="Arial Unicode MS" w:hAnsi="Arial Unicode MS" w:cs="Arial Unicode MS"/>
          <w:sz w:val="20"/>
        </w:rPr>
      </w:pP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árnak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tartalmaznia</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kell</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mindazokat</w:t>
      </w:r>
      <w:proofErr w:type="spellEnd"/>
      <w:r w:rsidRPr="00EC09CB">
        <w:rPr>
          <w:rFonts w:ascii="Arial Unicode MS" w:eastAsia="Arial Unicode MS" w:hAnsi="Arial Unicode MS" w:cs="Arial Unicode MS"/>
          <w:sz w:val="20"/>
        </w:rPr>
        <w:t xml:space="preserve"> a </w:t>
      </w:r>
      <w:proofErr w:type="spellStart"/>
      <w:r w:rsidRPr="00EC09CB">
        <w:rPr>
          <w:rFonts w:ascii="Arial Unicode MS" w:eastAsia="Arial Unicode MS" w:hAnsi="Arial Unicode MS" w:cs="Arial Unicode MS"/>
          <w:sz w:val="20"/>
        </w:rPr>
        <w:t>költségeket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amelyek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tárgyának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eredményfelelős</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megvalósításához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feltételekben</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rögzített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feltételek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betartásához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szükségesek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így</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többek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között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minden</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illetéket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díjat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bérletet</w:t>
      </w:r>
      <w:proofErr w:type="spellEnd"/>
      <w:r w:rsidRPr="00EC09CB">
        <w:rPr>
          <w:rFonts w:ascii="Arial Unicode MS" w:eastAsia="Arial Unicode MS" w:hAnsi="Arial Unicode MS" w:cs="Arial Unicode MS"/>
          <w:sz w:val="20"/>
        </w:rPr>
        <w:t xml:space="preserve">, a </w:t>
      </w:r>
      <w:proofErr w:type="spellStart"/>
      <w:r w:rsidRPr="00EC09CB">
        <w:rPr>
          <w:rFonts w:ascii="Arial Unicode MS" w:eastAsia="Arial Unicode MS" w:hAnsi="Arial Unicode MS" w:cs="Arial Unicode MS"/>
          <w:sz w:val="20"/>
        </w:rPr>
        <w:t>szállításhoz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felhasznált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víz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csatorna</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villamos</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energia</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stb</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díját</w:t>
      </w:r>
      <w:proofErr w:type="spellEnd"/>
      <w:r w:rsidRPr="00EC09CB">
        <w:rPr>
          <w:rFonts w:ascii="Arial Unicode MS" w:eastAsia="Arial Unicode MS" w:hAnsi="Arial Unicode MS" w:cs="Arial Unicode MS"/>
          <w:sz w:val="20"/>
        </w:rPr>
        <w:t xml:space="preserve"> is. </w:t>
      </w: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csak</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banki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átutalásos</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fizetési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módot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tartalmazhat</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minden</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egyéb</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fizetési</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mód</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elfogadhatatlan</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az</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Ajánlatkérő</w:t>
      </w:r>
      <w:proofErr w:type="spellEnd"/>
      <w:r w:rsidRPr="00EC09CB">
        <w:rPr>
          <w:rFonts w:ascii="Arial Unicode MS" w:eastAsia="Arial Unicode MS" w:hAnsi="Arial Unicode MS" w:cs="Arial Unicode MS"/>
          <w:sz w:val="20"/>
        </w:rPr>
        <w:t xml:space="preserve"> </w:t>
      </w:r>
      <w:proofErr w:type="spellStart"/>
      <w:r w:rsidRPr="00EC09CB">
        <w:rPr>
          <w:rFonts w:ascii="Arial Unicode MS" w:eastAsia="Arial Unicode MS" w:hAnsi="Arial Unicode MS" w:cs="Arial Unicode MS"/>
          <w:sz w:val="20"/>
        </w:rPr>
        <w:t>számára</w:t>
      </w:r>
      <w:proofErr w:type="spellEnd"/>
      <w:r w:rsidRPr="00EC09CB">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ár</w:t>
      </w:r>
      <w:proofErr w:type="spellEnd"/>
      <w:r>
        <w:rPr>
          <w:rFonts w:ascii="Arial Unicode MS" w:eastAsia="Arial Unicode MS" w:hAnsi="Arial Unicode MS" w:cs="Arial Unicode MS"/>
          <w:sz w:val="20"/>
        </w:rPr>
        <w:t xml:space="preserve"> a </w:t>
      </w:r>
      <w:proofErr w:type="spellStart"/>
      <w:r>
        <w:rPr>
          <w:rFonts w:ascii="Arial Unicode MS" w:eastAsia="Arial Unicode MS" w:hAnsi="Arial Unicode MS" w:cs="Arial Unicode MS"/>
          <w:sz w:val="20"/>
        </w:rPr>
        <w:t>helyszínre</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történő</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szállítást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beszerelést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és</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beüzemelést</w:t>
      </w:r>
      <w:proofErr w:type="spellEnd"/>
      <w:r>
        <w:rPr>
          <w:rFonts w:ascii="Arial Unicode MS" w:eastAsia="Arial Unicode MS" w:hAnsi="Arial Unicode MS" w:cs="Arial Unicode MS"/>
          <w:sz w:val="20"/>
        </w:rPr>
        <w:t xml:space="preserve">, le </w:t>
      </w:r>
      <w:proofErr w:type="spellStart"/>
      <w:r>
        <w:rPr>
          <w:rFonts w:ascii="Arial Unicode MS" w:eastAsia="Arial Unicode MS" w:hAnsi="Arial Unicode MS" w:cs="Arial Unicode MS"/>
          <w:sz w:val="20"/>
        </w:rPr>
        <w:t>és</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felrakodást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elhelyezési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mozgatási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költségeket</w:t>
      </w:r>
      <w:proofErr w:type="spellEnd"/>
      <w:r>
        <w:rPr>
          <w:rFonts w:ascii="Arial Unicode MS" w:eastAsia="Arial Unicode MS" w:hAnsi="Arial Unicode MS" w:cs="Arial Unicode MS"/>
          <w:sz w:val="20"/>
        </w:rPr>
        <w:t xml:space="preserve"> is </w:t>
      </w:r>
      <w:proofErr w:type="spellStart"/>
      <w:r>
        <w:rPr>
          <w:rFonts w:ascii="Arial Unicode MS" w:eastAsia="Arial Unicode MS" w:hAnsi="Arial Unicode MS" w:cs="Arial Unicode MS"/>
          <w:sz w:val="20"/>
        </w:rPr>
        <w:t>tartalmazza</w:t>
      </w:r>
      <w:proofErr w:type="spellEnd"/>
      <w:r>
        <w:rPr>
          <w:rFonts w:ascii="Arial Unicode MS" w:eastAsia="Arial Unicode MS" w:hAnsi="Arial Unicode MS" w:cs="Arial Unicode MS"/>
          <w:sz w:val="20"/>
        </w:rPr>
        <w:t>.</w:t>
      </w:r>
    </w:p>
    <w:p w:rsidR="00BB7B2E" w:rsidRDefault="00BB7B2E" w:rsidP="00BB7B2E">
      <w:pPr>
        <w:pStyle w:val="B"/>
        <w:spacing w:before="0" w:line="180" w:lineRule="auto"/>
        <w:ind w:left="0"/>
        <w:rPr>
          <w:rFonts w:ascii="Arial Unicode MS" w:eastAsia="Arial Unicode MS" w:hAnsi="Arial Unicode MS" w:cs="Arial Unicode MS"/>
          <w:sz w:val="20"/>
        </w:rPr>
      </w:pP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adott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rész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vonatkozásában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ár</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megállapítása</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kizárólag</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abban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esetben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vethető</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össze</w:t>
      </w:r>
      <w:proofErr w:type="spellEnd"/>
      <w:r>
        <w:rPr>
          <w:rFonts w:ascii="Arial Unicode MS" w:eastAsia="Arial Unicode MS" w:hAnsi="Arial Unicode MS" w:cs="Arial Unicode MS"/>
          <w:sz w:val="20"/>
        </w:rPr>
        <w:t xml:space="preserve"> a </w:t>
      </w:r>
      <w:proofErr w:type="spellStart"/>
      <w:r>
        <w:rPr>
          <w:rFonts w:ascii="Arial Unicode MS" w:eastAsia="Arial Unicode MS" w:hAnsi="Arial Unicode MS" w:cs="Arial Unicode MS"/>
          <w:sz w:val="20"/>
        </w:rPr>
        <w:t>további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ajánlatokkal</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amennyiben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rész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valamennyi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termékére</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terméksorára</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tesz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ajánlatot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Ajánlattevő</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Amennyiben</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adott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rész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valamely</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tételére</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tételsorára</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Ajánlattevő</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nem</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tesz</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ajánlatot</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így</w:t>
      </w:r>
      <w:proofErr w:type="spellEnd"/>
      <w:r>
        <w:rPr>
          <w:rFonts w:ascii="Arial Unicode MS" w:eastAsia="Arial Unicode MS" w:hAnsi="Arial Unicode MS" w:cs="Arial Unicode MS"/>
          <w:sz w:val="20"/>
        </w:rPr>
        <w:t xml:space="preserve"> a </w:t>
      </w:r>
      <w:proofErr w:type="spellStart"/>
      <w:r>
        <w:rPr>
          <w:rFonts w:ascii="Arial Unicode MS" w:eastAsia="Arial Unicode MS" w:hAnsi="Arial Unicode MS" w:cs="Arial Unicode MS"/>
          <w:sz w:val="20"/>
        </w:rPr>
        <w:t>vonatkozó</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ajánlati</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részre</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szóló</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ajánlata</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érvénytelen</w:t>
      </w:r>
      <w:proofErr w:type="spellEnd"/>
      <w:r>
        <w:rPr>
          <w:rFonts w:ascii="Arial Unicode MS" w:eastAsia="Arial Unicode MS" w:hAnsi="Arial Unicode MS" w:cs="Arial Unicode MS"/>
          <w:sz w:val="20"/>
        </w:rPr>
        <w:t>.</w:t>
      </w:r>
    </w:p>
    <w:p w:rsidR="00BB7B2E" w:rsidRDefault="00BB7B2E" w:rsidP="00BB7B2E">
      <w:pPr>
        <w:spacing w:after="0" w:line="180" w:lineRule="auto"/>
        <w:jc w:val="both"/>
        <w:rPr>
          <w:rFonts w:ascii="Arial Unicode MS" w:eastAsia="Arial Unicode MS" w:hAnsi="Arial Unicode MS" w:cs="Arial Unicode MS"/>
          <w:sz w:val="20"/>
          <w:szCs w:val="20"/>
        </w:rPr>
      </w:pPr>
    </w:p>
    <w:p w:rsidR="00BB7B2E" w:rsidRDefault="00BB7B2E" w:rsidP="00BB7B2E">
      <w:pPr>
        <w:spacing w:after="0" w:line="180" w:lineRule="auto"/>
        <w:jc w:val="both"/>
        <w:rPr>
          <w:rFonts w:ascii="Arial Unicode MS" w:eastAsia="Arial Unicode MS" w:hAnsi="Arial Unicode MS" w:cs="Arial Unicode MS"/>
          <w:sz w:val="20"/>
          <w:szCs w:val="20"/>
        </w:rPr>
      </w:pPr>
      <w:r w:rsidRPr="00FF6604">
        <w:rPr>
          <w:rFonts w:ascii="Arial Unicode MS" w:eastAsia="Arial Unicode MS" w:hAnsi="Arial Unicode MS" w:cs="Arial Unicode MS"/>
          <w:b/>
          <w:sz w:val="20"/>
          <w:szCs w:val="20"/>
        </w:rPr>
        <w:t>Szállítási határidő:</w:t>
      </w:r>
      <w:r>
        <w:rPr>
          <w:rFonts w:ascii="Arial Unicode MS" w:eastAsia="Arial Unicode MS" w:hAnsi="Arial Unicode MS" w:cs="Arial Unicode MS"/>
          <w:sz w:val="20"/>
          <w:szCs w:val="20"/>
        </w:rPr>
        <w:t xml:space="preserve"> Ajánlatkérő a szállítások végső időpontját a szerződéskötéstől számított </w:t>
      </w:r>
      <w:r w:rsidR="002B185F">
        <w:rPr>
          <w:rFonts w:ascii="Arial Unicode MS" w:eastAsia="Arial Unicode MS" w:hAnsi="Arial Unicode MS" w:cs="Arial Unicode MS"/>
          <w:sz w:val="20"/>
          <w:szCs w:val="20"/>
        </w:rPr>
        <w:t>150</w:t>
      </w:r>
      <w:r>
        <w:rPr>
          <w:rFonts w:ascii="Arial Unicode MS" w:eastAsia="Arial Unicode MS" w:hAnsi="Arial Unicode MS" w:cs="Arial Unicode MS"/>
          <w:sz w:val="20"/>
          <w:szCs w:val="20"/>
        </w:rPr>
        <w:t xml:space="preserve"> napban határozta meg. Ennél a napnál kedvezőtlenebb szállítási határidő vállalása nem elfogadható, az ajánlat érvénytelenségét jelenti. A </w:t>
      </w:r>
      <w:r w:rsidRPr="00EC09CB">
        <w:rPr>
          <w:rFonts w:ascii="Arial Unicode MS" w:eastAsia="Arial Unicode MS" w:hAnsi="Arial Unicode MS" w:cs="Arial Unicode MS"/>
          <w:sz w:val="20"/>
          <w:szCs w:val="20"/>
        </w:rPr>
        <w:t xml:space="preserve">legmagasabb </w:t>
      </w:r>
      <w:r>
        <w:rPr>
          <w:rFonts w:ascii="Arial Unicode MS" w:eastAsia="Arial Unicode MS" w:hAnsi="Arial Unicode MS" w:cs="Arial Unicode MS"/>
          <w:sz w:val="20"/>
          <w:szCs w:val="20"/>
        </w:rPr>
        <w:t xml:space="preserve">mértékű szállítási időtartam vállalása </w:t>
      </w:r>
      <w:r w:rsidRPr="00EC09CB">
        <w:rPr>
          <w:rFonts w:ascii="Arial Unicode MS" w:eastAsia="Arial Unicode MS" w:hAnsi="Arial Unicode MS" w:cs="Arial Unicode MS"/>
          <w:sz w:val="20"/>
          <w:szCs w:val="20"/>
        </w:rPr>
        <w:t>ajánlat a legkedvezőtlenebb, a legalacsonyabb ajánlat a legkedvezőbb.</w:t>
      </w:r>
    </w:p>
    <w:p w:rsidR="00BB7B2E" w:rsidRDefault="00BB7B2E" w:rsidP="00BB7B2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szerződéskötés időpontját Ajánlatkérő az eljárás eredményéről szóló összegezés megküldésétől számított 11. napon tervezi. Egyéb további eljárási körülmények alapján a szerződéskötést Ajánlatkérő  lehető legrövidebb határidőn belül kívánja megvalósítani.</w:t>
      </w:r>
    </w:p>
    <w:p w:rsidR="00BB7B2E" w:rsidRDefault="00BB7B2E" w:rsidP="00BB7B2E">
      <w:pPr>
        <w:pStyle w:val="NormlWeb"/>
        <w:spacing w:line="180" w:lineRule="auto"/>
        <w:jc w:val="both"/>
        <w:rPr>
          <w:rFonts w:ascii="Arial Unicode MS" w:eastAsia="Arial Unicode MS" w:hAnsi="Arial Unicode MS" w:cs="Arial Unicode MS"/>
          <w:sz w:val="20"/>
          <w:szCs w:val="20"/>
        </w:rPr>
      </w:pPr>
      <w:r w:rsidRPr="00B22D35">
        <w:rPr>
          <w:rFonts w:ascii="Arial Unicode MS" w:eastAsia="Arial Unicode MS" w:hAnsi="Arial Unicode MS" w:cs="Arial Unicode MS"/>
          <w:bCs/>
          <w:sz w:val="20"/>
          <w:szCs w:val="20"/>
        </w:rPr>
        <w:t>A napok számításánál</w:t>
      </w:r>
      <w:r>
        <w:rPr>
          <w:rFonts w:ascii="Arial Unicode MS" w:eastAsia="Arial Unicode MS" w:hAnsi="Arial Unicode MS" w:cs="Arial Unicode MS"/>
          <w:bCs/>
          <w:sz w:val="20"/>
          <w:szCs w:val="20"/>
        </w:rPr>
        <w:t>,</w:t>
      </w:r>
      <w:r w:rsidRPr="00B22D35">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amelyet a felolvasólapon jegyez Ajánlattevő a szerződéskötéstől számított szállítási napok számát kell megadni. A napok számításában a szerződéskötés napja nem tartozik a vállalt</w:t>
      </w:r>
      <w:r w:rsidRPr="00F97A16">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szállítási napokba. A megadott napok száma alapján a vállalt szállítási nap utolsó napja a szállítási határidő, mely vonatkozásában állnak fenn a szerződést biztosító mellékkötelezettségek. </w:t>
      </w:r>
    </w:p>
    <w:p w:rsidR="00BB7B2E" w:rsidRDefault="00BB7B2E" w:rsidP="00BB7B2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Ajánlattevő választása szerint jogosult a végső szállítási napok kapcsán a tervezett véghatáridő vállalására is (</w:t>
      </w:r>
      <w:r w:rsidR="002B185F">
        <w:rPr>
          <w:rFonts w:ascii="Arial Unicode MS" w:eastAsia="Arial Unicode MS" w:hAnsi="Arial Unicode MS" w:cs="Arial Unicode MS"/>
          <w:sz w:val="20"/>
          <w:szCs w:val="20"/>
        </w:rPr>
        <w:t>150</w:t>
      </w:r>
      <w:r>
        <w:rPr>
          <w:rFonts w:ascii="Arial Unicode MS" w:eastAsia="Arial Unicode MS" w:hAnsi="Arial Unicode MS" w:cs="Arial Unicode MS"/>
          <w:sz w:val="20"/>
          <w:szCs w:val="20"/>
        </w:rPr>
        <w:t xml:space="preserve"> napos szállítási nap vállalása), azaz a szállításának vállalt napja Ajánlatkérő által meghatározott legkésőbbi szállítási nap mértékével azonos. </w:t>
      </w:r>
      <w:r w:rsidR="002B185F">
        <w:rPr>
          <w:rFonts w:ascii="Arial Unicode MS" w:eastAsia="Arial Unicode MS" w:hAnsi="Arial Unicode MS" w:cs="Arial Unicode MS"/>
          <w:sz w:val="20"/>
          <w:szCs w:val="20"/>
        </w:rPr>
        <w:t>150</w:t>
      </w:r>
      <w:r>
        <w:rPr>
          <w:rFonts w:ascii="Arial Unicode MS" w:eastAsia="Arial Unicode MS" w:hAnsi="Arial Unicode MS" w:cs="Arial Unicode MS"/>
          <w:sz w:val="20"/>
          <w:szCs w:val="20"/>
        </w:rPr>
        <w:t xml:space="preserve"> napos szállítás vállalása (azaz 0 nap előteljesítés) vállalása esetében az érékelési pontszám 0 azaz nulla pontot jelent. A matematikai képlet "zéró osztó" állapota szerint  ebben az esetben az értékelési szempontra vonatkozóan a súlyszámmal történő szorzást követően is 0 azaz nulla pontot kaphat Ajánlattevő. </w:t>
      </w:r>
    </w:p>
    <w:p w:rsidR="00860379" w:rsidRDefault="00860379" w:rsidP="00BB7B2E">
      <w:pPr>
        <w:spacing w:after="0" w:line="180" w:lineRule="auto"/>
        <w:jc w:val="both"/>
        <w:rPr>
          <w:rFonts w:ascii="Arial Unicode MS" w:eastAsia="Arial Unicode MS" w:hAnsi="Arial Unicode MS" w:cs="Arial Unicode MS"/>
          <w:sz w:val="20"/>
          <w:szCs w:val="20"/>
        </w:rPr>
      </w:pPr>
    </w:p>
    <w:p w:rsidR="00860379" w:rsidRDefault="00860379" w:rsidP="00860379">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Szállítási ütemezés lehetősége:</w:t>
      </w:r>
    </w:p>
    <w:p w:rsidR="00860379" w:rsidRDefault="00860379" w:rsidP="00860379">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Megrendelő az alábbi ajánlati részek vonatkozásában a rendelkezésre álló tárolási hely valamint a bedolgozhatóság intenzitása alapján az alábbiak szerint képes a szállításokat befogadni:</w:t>
      </w:r>
    </w:p>
    <w:p w:rsidR="00860379" w:rsidRDefault="00860379" w:rsidP="00041324">
      <w:pPr>
        <w:widowControl w:val="0"/>
        <w:numPr>
          <w:ilvl w:val="0"/>
          <w:numId w:val="6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Pr>
          <w:rFonts w:ascii="Arial Unicode MS" w:eastAsia="Arial Unicode MS" w:hAnsi="Arial Unicode MS" w:cs="Arial Unicode MS"/>
          <w:b/>
          <w:sz w:val="20"/>
          <w:szCs w:val="20"/>
        </w:rPr>
        <w:t>Helyi sajátosságok - építési anyagok</w:t>
      </w:r>
    </w:p>
    <w:p w:rsidR="00860379" w:rsidRDefault="00860379" w:rsidP="00041324">
      <w:pPr>
        <w:widowControl w:val="0"/>
        <w:numPr>
          <w:ilvl w:val="0"/>
          <w:numId w:val="60"/>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Belvízelvezetés - építési anyagok</w:t>
      </w:r>
    </w:p>
    <w:p w:rsidR="00860379" w:rsidRPr="009C583C" w:rsidRDefault="00860379" w:rsidP="00041324">
      <w:pPr>
        <w:widowControl w:val="0"/>
        <w:numPr>
          <w:ilvl w:val="0"/>
          <w:numId w:val="60"/>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Belterületi közutak – építési anyagok</w:t>
      </w:r>
    </w:p>
    <w:p w:rsidR="00860379" w:rsidRDefault="00860379" w:rsidP="00860379">
      <w:pPr>
        <w:spacing w:after="0" w:line="180" w:lineRule="auto"/>
        <w:jc w:val="both"/>
        <w:rPr>
          <w:rFonts w:ascii="Arial Unicode MS" w:eastAsia="Arial Unicode MS" w:hAnsi="Arial Unicode MS" w:cs="Arial Unicode MS"/>
          <w:sz w:val="20"/>
          <w:szCs w:val="20"/>
        </w:rPr>
      </w:pPr>
    </w:p>
    <w:p w:rsidR="00860379" w:rsidRDefault="00860379" w:rsidP="00860379">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Az alábbi termékek kapcsán a szállítási ütemezés maximuma:</w:t>
      </w:r>
    </w:p>
    <w:p w:rsidR="00860379" w:rsidRDefault="00860379" w:rsidP="00860379">
      <w:pPr>
        <w:spacing w:after="0" w:line="180" w:lineRule="auto"/>
        <w:jc w:val="both"/>
        <w:rPr>
          <w:rFonts w:ascii="Arial Unicode MS" w:eastAsia="Arial Unicode MS" w:hAnsi="Arial Unicode MS" w:cs="Arial Unicode MS"/>
          <w:sz w:val="20"/>
          <w:szCs w:val="20"/>
        </w:rPr>
      </w:pPr>
    </w:p>
    <w:p w:rsidR="00860379" w:rsidRDefault="00860379" w:rsidP="00041324">
      <w:pPr>
        <w:widowControl w:val="0"/>
        <w:numPr>
          <w:ilvl w:val="0"/>
          <w:numId w:val="61"/>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Pr>
          <w:rFonts w:ascii="Arial Unicode MS" w:eastAsia="Arial Unicode MS" w:hAnsi="Arial Unicode MS" w:cs="Arial Unicode MS"/>
          <w:b/>
          <w:sz w:val="20"/>
          <w:szCs w:val="20"/>
        </w:rPr>
        <w:t>Helyi sajátosságok - építési anyagok</w:t>
      </w:r>
    </w:p>
    <w:tbl>
      <w:tblPr>
        <w:tblW w:w="9511" w:type="dxa"/>
        <w:tblInd w:w="57" w:type="dxa"/>
        <w:tblCellMar>
          <w:left w:w="70" w:type="dxa"/>
          <w:right w:w="70" w:type="dxa"/>
        </w:tblCellMar>
        <w:tblLook w:val="04A0"/>
      </w:tblPr>
      <w:tblGrid>
        <w:gridCol w:w="1864"/>
        <w:gridCol w:w="2402"/>
        <w:gridCol w:w="2693"/>
        <w:gridCol w:w="2552"/>
      </w:tblGrid>
      <w:tr w:rsidR="00860379" w:rsidRPr="00E554A9" w:rsidTr="003B33E8">
        <w:trPr>
          <w:trHeight w:val="315"/>
        </w:trPr>
        <w:tc>
          <w:tcPr>
            <w:tcW w:w="1864" w:type="dxa"/>
            <w:tcBorders>
              <w:top w:val="single" w:sz="4" w:space="0" w:color="auto"/>
              <w:left w:val="single" w:sz="4" w:space="0" w:color="auto"/>
              <w:bottom w:val="single" w:sz="4" w:space="0" w:color="auto"/>
              <w:right w:val="single" w:sz="4" w:space="0" w:color="auto"/>
            </w:tcBorders>
            <w:shd w:val="clear" w:color="auto" w:fill="auto"/>
            <w:hideMark/>
          </w:tcPr>
          <w:p w:rsidR="00860379" w:rsidRPr="00E554A9"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E554A9">
              <w:rPr>
                <w:rFonts w:ascii="Arial Unicode MS" w:eastAsia="Arial Unicode MS" w:hAnsi="Arial Unicode MS" w:cs="Arial Unicode MS"/>
                <w:b/>
                <w:color w:val="000000"/>
                <w:sz w:val="20"/>
                <w:szCs w:val="20"/>
                <w:lang w:eastAsia="hu-HU"/>
              </w:rPr>
              <w:t>termék</w:t>
            </w:r>
          </w:p>
        </w:tc>
        <w:tc>
          <w:tcPr>
            <w:tcW w:w="2402"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E554A9">
              <w:rPr>
                <w:rFonts w:ascii="Arial Unicode MS" w:eastAsia="Arial Unicode MS" w:hAnsi="Arial Unicode MS" w:cs="Arial Unicode MS"/>
                <w:b/>
                <w:color w:val="000000"/>
                <w:sz w:val="20"/>
                <w:szCs w:val="20"/>
                <w:lang w:eastAsia="hu-HU"/>
              </w:rPr>
              <w:t>Szállítás maximális gyakorisága</w:t>
            </w:r>
          </w:p>
        </w:tc>
        <w:tc>
          <w:tcPr>
            <w:tcW w:w="2693"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E554A9">
              <w:rPr>
                <w:rFonts w:ascii="Arial Unicode MS" w:eastAsia="Arial Unicode MS" w:hAnsi="Arial Unicode MS" w:cs="Arial Unicode MS"/>
                <w:b/>
                <w:color w:val="000000"/>
                <w:sz w:val="20"/>
                <w:szCs w:val="20"/>
                <w:lang w:eastAsia="hu-HU"/>
              </w:rPr>
              <w:t>Szállítás maximális mennyisége</w:t>
            </w:r>
          </w:p>
        </w:tc>
        <w:tc>
          <w:tcPr>
            <w:tcW w:w="2552" w:type="dxa"/>
            <w:tcBorders>
              <w:top w:val="single" w:sz="4" w:space="0" w:color="auto"/>
              <w:left w:val="nil"/>
              <w:bottom w:val="single" w:sz="4" w:space="0" w:color="auto"/>
              <w:right w:val="single" w:sz="4" w:space="0" w:color="auto"/>
            </w:tcBorders>
          </w:tcPr>
          <w:p w:rsidR="00860379" w:rsidRPr="00E554A9"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Pr>
                <w:rFonts w:ascii="Arial Unicode MS" w:eastAsia="Arial Unicode MS" w:hAnsi="Arial Unicode MS" w:cs="Arial Unicode MS"/>
                <w:b/>
                <w:color w:val="000000"/>
                <w:sz w:val="20"/>
                <w:szCs w:val="20"/>
                <w:lang w:eastAsia="hu-HU"/>
              </w:rPr>
              <w:t>Heti maximális befogadható anyagmennyiség</w:t>
            </w:r>
          </w:p>
        </w:tc>
      </w:tr>
      <w:tr w:rsidR="00860379" w:rsidRPr="00E554A9" w:rsidTr="003B33E8">
        <w:trPr>
          <w:trHeight w:val="315"/>
        </w:trPr>
        <w:tc>
          <w:tcPr>
            <w:tcW w:w="1864" w:type="dxa"/>
            <w:tcBorders>
              <w:top w:val="single" w:sz="4" w:space="0" w:color="auto"/>
              <w:left w:val="single" w:sz="4" w:space="0" w:color="auto"/>
              <w:bottom w:val="single" w:sz="4" w:space="0" w:color="auto"/>
              <w:right w:val="single" w:sz="4" w:space="0" w:color="auto"/>
            </w:tcBorders>
            <w:shd w:val="clear" w:color="auto" w:fill="auto"/>
            <w:hideMark/>
          </w:tcPr>
          <w:p w:rsidR="00860379" w:rsidRPr="00E554A9" w:rsidRDefault="00860379" w:rsidP="003B33E8">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sóder (sóder 0-4)</w:t>
            </w:r>
          </w:p>
        </w:tc>
        <w:tc>
          <w:tcPr>
            <w:tcW w:w="2402"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10 m3 / nap</w:t>
            </w:r>
          </w:p>
        </w:tc>
        <w:tc>
          <w:tcPr>
            <w:tcW w:w="2552" w:type="dxa"/>
            <w:tcBorders>
              <w:top w:val="single" w:sz="4" w:space="0" w:color="auto"/>
              <w:left w:val="nil"/>
              <w:bottom w:val="single" w:sz="4" w:space="0" w:color="auto"/>
              <w:right w:val="single" w:sz="4" w:space="0" w:color="auto"/>
            </w:tcBorders>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20 m3 / hét</w:t>
            </w:r>
          </w:p>
        </w:tc>
      </w:tr>
      <w:tr w:rsidR="00860379" w:rsidRPr="00E554A9" w:rsidTr="003B33E8">
        <w:trPr>
          <w:trHeight w:val="315"/>
        </w:trPr>
        <w:tc>
          <w:tcPr>
            <w:tcW w:w="1864" w:type="dxa"/>
            <w:tcBorders>
              <w:top w:val="nil"/>
              <w:left w:val="single" w:sz="4" w:space="0" w:color="auto"/>
              <w:bottom w:val="single" w:sz="4" w:space="0" w:color="auto"/>
              <w:right w:val="single" w:sz="4" w:space="0" w:color="auto"/>
            </w:tcBorders>
            <w:shd w:val="clear" w:color="auto" w:fill="auto"/>
            <w:hideMark/>
          </w:tcPr>
          <w:p w:rsidR="00860379" w:rsidRPr="00E554A9" w:rsidRDefault="00860379" w:rsidP="003B33E8">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cement</w:t>
            </w:r>
          </w:p>
        </w:tc>
        <w:tc>
          <w:tcPr>
            <w:tcW w:w="2402"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25 </w:t>
            </w:r>
            <w:r w:rsidRPr="00E554A9">
              <w:rPr>
                <w:rFonts w:ascii="Arial Unicode MS" w:eastAsia="Arial Unicode MS" w:hAnsi="Arial Unicode MS" w:cs="Arial Unicode MS"/>
                <w:color w:val="000000"/>
                <w:sz w:val="20"/>
                <w:szCs w:val="20"/>
                <w:lang w:eastAsia="hu-HU"/>
              </w:rPr>
              <w:t>q</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50 q / hét</w:t>
            </w:r>
          </w:p>
        </w:tc>
      </w:tr>
      <w:tr w:rsidR="00860379" w:rsidRPr="00E554A9" w:rsidTr="003B33E8">
        <w:trPr>
          <w:trHeight w:val="315"/>
        </w:trPr>
        <w:tc>
          <w:tcPr>
            <w:tcW w:w="1864" w:type="dxa"/>
            <w:tcBorders>
              <w:top w:val="nil"/>
              <w:left w:val="single" w:sz="4" w:space="0" w:color="auto"/>
              <w:bottom w:val="single" w:sz="4" w:space="0" w:color="auto"/>
              <w:right w:val="single" w:sz="4" w:space="0" w:color="auto"/>
            </w:tcBorders>
            <w:shd w:val="clear" w:color="auto" w:fill="auto"/>
            <w:hideMark/>
          </w:tcPr>
          <w:p w:rsidR="00860379" w:rsidRPr="00E554A9" w:rsidRDefault="00860379" w:rsidP="003B33E8">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sóder (sóder 4-8)</w:t>
            </w:r>
          </w:p>
        </w:tc>
        <w:tc>
          <w:tcPr>
            <w:tcW w:w="2402"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 db szállítás hetente</w:t>
            </w:r>
          </w:p>
        </w:tc>
        <w:tc>
          <w:tcPr>
            <w:tcW w:w="2693"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5 </w:t>
            </w:r>
            <w:r w:rsidRPr="00E554A9">
              <w:rPr>
                <w:rFonts w:ascii="Arial Unicode MS" w:eastAsia="Arial Unicode MS" w:hAnsi="Arial Unicode MS" w:cs="Arial Unicode MS"/>
                <w:color w:val="000000"/>
                <w:sz w:val="20"/>
                <w:szCs w:val="20"/>
                <w:lang w:eastAsia="hu-HU"/>
              </w:rPr>
              <w:t>m3</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5 </w:t>
            </w:r>
            <w:r w:rsidRPr="00E554A9">
              <w:rPr>
                <w:rFonts w:ascii="Arial Unicode MS" w:eastAsia="Arial Unicode MS" w:hAnsi="Arial Unicode MS" w:cs="Arial Unicode MS"/>
                <w:color w:val="000000"/>
                <w:sz w:val="20"/>
                <w:szCs w:val="20"/>
                <w:lang w:eastAsia="hu-HU"/>
              </w:rPr>
              <w:t>m3</w:t>
            </w:r>
            <w:r>
              <w:rPr>
                <w:rFonts w:ascii="Arial Unicode MS" w:eastAsia="Arial Unicode MS" w:hAnsi="Arial Unicode MS" w:cs="Arial Unicode MS"/>
                <w:color w:val="000000"/>
                <w:sz w:val="20"/>
                <w:szCs w:val="20"/>
                <w:lang w:eastAsia="hu-HU"/>
              </w:rPr>
              <w:t xml:space="preserve"> / hét</w:t>
            </w:r>
          </w:p>
        </w:tc>
      </w:tr>
      <w:tr w:rsidR="00860379" w:rsidRPr="00E554A9" w:rsidTr="003B33E8">
        <w:trPr>
          <w:trHeight w:val="315"/>
        </w:trPr>
        <w:tc>
          <w:tcPr>
            <w:tcW w:w="1864" w:type="dxa"/>
            <w:tcBorders>
              <w:top w:val="nil"/>
              <w:left w:val="single" w:sz="4" w:space="0" w:color="auto"/>
              <w:bottom w:val="single" w:sz="4" w:space="0" w:color="auto"/>
              <w:right w:val="single" w:sz="4" w:space="0" w:color="auto"/>
            </w:tcBorders>
            <w:shd w:val="clear" w:color="auto" w:fill="auto"/>
            <w:hideMark/>
          </w:tcPr>
          <w:p w:rsidR="00860379" w:rsidRPr="00E554A9" w:rsidRDefault="00860379" w:rsidP="003B33E8">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sóder (sóder 1-2)</w:t>
            </w:r>
          </w:p>
        </w:tc>
        <w:tc>
          <w:tcPr>
            <w:tcW w:w="2402"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 db szállítás hetente</w:t>
            </w:r>
          </w:p>
        </w:tc>
        <w:tc>
          <w:tcPr>
            <w:tcW w:w="2693"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5 </w:t>
            </w:r>
            <w:r w:rsidRPr="00E554A9">
              <w:rPr>
                <w:rFonts w:ascii="Arial Unicode MS" w:eastAsia="Arial Unicode MS" w:hAnsi="Arial Unicode MS" w:cs="Arial Unicode MS"/>
                <w:color w:val="000000"/>
                <w:sz w:val="20"/>
                <w:szCs w:val="20"/>
                <w:lang w:eastAsia="hu-HU"/>
              </w:rPr>
              <w:t>m3</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5 </w:t>
            </w:r>
            <w:r w:rsidRPr="00E554A9">
              <w:rPr>
                <w:rFonts w:ascii="Arial Unicode MS" w:eastAsia="Arial Unicode MS" w:hAnsi="Arial Unicode MS" w:cs="Arial Unicode MS"/>
                <w:color w:val="000000"/>
                <w:sz w:val="20"/>
                <w:szCs w:val="20"/>
                <w:lang w:eastAsia="hu-HU"/>
              </w:rPr>
              <w:t>m3</w:t>
            </w:r>
            <w:r>
              <w:rPr>
                <w:rFonts w:ascii="Arial Unicode MS" w:eastAsia="Arial Unicode MS" w:hAnsi="Arial Unicode MS" w:cs="Arial Unicode MS"/>
                <w:color w:val="000000"/>
                <w:sz w:val="20"/>
                <w:szCs w:val="20"/>
                <w:lang w:eastAsia="hu-HU"/>
              </w:rPr>
              <w:t xml:space="preserve"> / hét</w:t>
            </w:r>
          </w:p>
        </w:tc>
      </w:tr>
    </w:tbl>
    <w:p w:rsidR="00860379" w:rsidRPr="00E554A9" w:rsidRDefault="00860379" w:rsidP="00860379">
      <w:pPr>
        <w:spacing w:after="0" w:line="180" w:lineRule="auto"/>
        <w:jc w:val="both"/>
        <w:rPr>
          <w:rFonts w:ascii="Arial Unicode MS" w:eastAsia="Arial Unicode MS" w:hAnsi="Arial Unicode MS" w:cs="Arial Unicode MS"/>
          <w:sz w:val="20"/>
          <w:szCs w:val="20"/>
        </w:rPr>
      </w:pPr>
    </w:p>
    <w:p w:rsidR="00860379" w:rsidRDefault="00860379" w:rsidP="00041324">
      <w:pPr>
        <w:widowControl w:val="0"/>
        <w:numPr>
          <w:ilvl w:val="0"/>
          <w:numId w:val="61"/>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Belvízelvezetés - építési anyagok</w:t>
      </w:r>
    </w:p>
    <w:tbl>
      <w:tblPr>
        <w:tblW w:w="9511" w:type="dxa"/>
        <w:tblInd w:w="57" w:type="dxa"/>
        <w:tblCellMar>
          <w:left w:w="70" w:type="dxa"/>
          <w:right w:w="70" w:type="dxa"/>
        </w:tblCellMar>
        <w:tblLook w:val="04A0"/>
      </w:tblPr>
      <w:tblGrid>
        <w:gridCol w:w="1856"/>
        <w:gridCol w:w="2410"/>
        <w:gridCol w:w="2693"/>
        <w:gridCol w:w="2552"/>
      </w:tblGrid>
      <w:tr w:rsidR="00860379" w:rsidRPr="00A3478E" w:rsidTr="003B33E8">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60379" w:rsidRPr="00A3478E"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termék</w:t>
            </w:r>
          </w:p>
        </w:tc>
        <w:tc>
          <w:tcPr>
            <w:tcW w:w="2410" w:type="dxa"/>
            <w:tcBorders>
              <w:top w:val="single" w:sz="4" w:space="0" w:color="auto"/>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Szállítás maximális gyakorisága</w:t>
            </w:r>
          </w:p>
        </w:tc>
        <w:tc>
          <w:tcPr>
            <w:tcW w:w="2693" w:type="dxa"/>
            <w:tcBorders>
              <w:top w:val="single" w:sz="4" w:space="0" w:color="auto"/>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Szállítás maximális mennyisége</w:t>
            </w:r>
          </w:p>
        </w:tc>
        <w:tc>
          <w:tcPr>
            <w:tcW w:w="2552" w:type="dxa"/>
            <w:tcBorders>
              <w:top w:val="single" w:sz="4" w:space="0" w:color="auto"/>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Pr>
                <w:rFonts w:ascii="Arial Unicode MS" w:eastAsia="Arial Unicode MS" w:hAnsi="Arial Unicode MS" w:cs="Arial Unicode MS"/>
                <w:b/>
                <w:color w:val="000000"/>
                <w:sz w:val="20"/>
                <w:szCs w:val="20"/>
                <w:lang w:eastAsia="hu-HU"/>
              </w:rPr>
              <w:t>Heti maximális befogadható anyagmennyiség</w:t>
            </w:r>
          </w:p>
        </w:tc>
      </w:tr>
      <w:tr w:rsidR="00860379" w:rsidRPr="00E554A9" w:rsidTr="003B33E8">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60379" w:rsidRPr="00E554A9" w:rsidRDefault="00860379" w:rsidP="003B33E8">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sóder (0-24)</w:t>
            </w:r>
          </w:p>
        </w:tc>
        <w:tc>
          <w:tcPr>
            <w:tcW w:w="2410"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 db szállítás hetente</w:t>
            </w:r>
          </w:p>
        </w:tc>
        <w:tc>
          <w:tcPr>
            <w:tcW w:w="2693"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10 m3 / nap</w:t>
            </w:r>
          </w:p>
        </w:tc>
        <w:tc>
          <w:tcPr>
            <w:tcW w:w="2552"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 </w:t>
            </w:r>
            <w:r>
              <w:rPr>
                <w:rFonts w:ascii="Arial Unicode MS" w:eastAsia="Arial Unicode MS" w:hAnsi="Arial Unicode MS" w:cs="Arial Unicode MS"/>
                <w:color w:val="000000"/>
                <w:sz w:val="20"/>
                <w:szCs w:val="20"/>
                <w:lang w:eastAsia="hu-HU"/>
              </w:rPr>
              <w:t>10 m3 / hét</w:t>
            </w:r>
          </w:p>
        </w:tc>
      </w:tr>
      <w:tr w:rsidR="00860379" w:rsidRPr="00E554A9" w:rsidTr="003B33E8">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860379" w:rsidRPr="00E554A9" w:rsidRDefault="00860379" w:rsidP="003B33E8">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zúzott kő</w:t>
            </w:r>
          </w:p>
        </w:tc>
        <w:tc>
          <w:tcPr>
            <w:tcW w:w="2410"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15 m3 / nap</w:t>
            </w:r>
          </w:p>
        </w:tc>
        <w:tc>
          <w:tcPr>
            <w:tcW w:w="2552"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 </w:t>
            </w:r>
            <w:r>
              <w:rPr>
                <w:rFonts w:ascii="Arial Unicode MS" w:eastAsia="Arial Unicode MS" w:hAnsi="Arial Unicode MS" w:cs="Arial Unicode MS"/>
                <w:color w:val="000000"/>
                <w:sz w:val="20"/>
                <w:szCs w:val="20"/>
                <w:lang w:eastAsia="hu-HU"/>
              </w:rPr>
              <w:t>30 m3 / hét</w:t>
            </w:r>
          </w:p>
        </w:tc>
      </w:tr>
      <w:tr w:rsidR="00860379" w:rsidRPr="00E554A9" w:rsidTr="003B33E8">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860379" w:rsidRPr="00E554A9" w:rsidRDefault="00860379" w:rsidP="003B33E8">
            <w:pPr>
              <w:spacing w:after="0" w:line="180" w:lineRule="auto"/>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cement</w:t>
            </w:r>
          </w:p>
        </w:tc>
        <w:tc>
          <w:tcPr>
            <w:tcW w:w="2410"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25 </w:t>
            </w:r>
            <w:r w:rsidRPr="00E554A9">
              <w:rPr>
                <w:rFonts w:ascii="Arial Unicode MS" w:eastAsia="Arial Unicode MS" w:hAnsi="Arial Unicode MS" w:cs="Arial Unicode MS"/>
                <w:color w:val="000000"/>
                <w:sz w:val="20"/>
                <w:szCs w:val="20"/>
                <w:lang w:eastAsia="hu-HU"/>
              </w:rPr>
              <w:t>q</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50 q / hét</w:t>
            </w:r>
          </w:p>
        </w:tc>
      </w:tr>
    </w:tbl>
    <w:p w:rsidR="00860379" w:rsidRDefault="00860379" w:rsidP="00860379">
      <w:pPr>
        <w:spacing w:after="0" w:line="180" w:lineRule="auto"/>
        <w:jc w:val="both"/>
        <w:rPr>
          <w:rFonts w:ascii="Arial Unicode MS" w:eastAsia="Arial Unicode MS" w:hAnsi="Arial Unicode MS" w:cs="Arial Unicode MS"/>
          <w:sz w:val="20"/>
          <w:szCs w:val="20"/>
        </w:rPr>
      </w:pPr>
    </w:p>
    <w:p w:rsidR="00860379" w:rsidRPr="00A3478E" w:rsidRDefault="00860379" w:rsidP="00041324">
      <w:pPr>
        <w:widowControl w:val="0"/>
        <w:numPr>
          <w:ilvl w:val="0"/>
          <w:numId w:val="62"/>
        </w:numPr>
        <w:suppressAutoHyphens/>
        <w:autoSpaceDE w:val="0"/>
        <w:spacing w:after="0" w:line="180" w:lineRule="auto"/>
        <w:jc w:val="both"/>
        <w:rPr>
          <w:rFonts w:ascii="Arial Unicode MS" w:eastAsia="Arial Unicode MS" w:hAnsi="Arial Unicode MS" w:cs="Arial Unicode MS"/>
          <w:b/>
          <w:sz w:val="20"/>
          <w:szCs w:val="20"/>
        </w:rPr>
      </w:pPr>
      <w:r w:rsidRPr="00A3478E">
        <w:rPr>
          <w:rFonts w:ascii="Arial Unicode MS" w:eastAsia="Arial Unicode MS" w:hAnsi="Arial Unicode MS" w:cs="Arial Unicode MS"/>
          <w:sz w:val="20"/>
          <w:szCs w:val="20"/>
        </w:rPr>
        <w:t xml:space="preserve"> </w:t>
      </w:r>
      <w:r w:rsidRPr="00A3478E">
        <w:rPr>
          <w:rFonts w:ascii="Arial Unicode MS" w:eastAsia="Arial Unicode MS" w:hAnsi="Arial Unicode MS" w:cs="Arial Unicode MS"/>
          <w:b/>
          <w:sz w:val="20"/>
          <w:szCs w:val="20"/>
        </w:rPr>
        <w:t>ajánlati rész: Belterületi közutak – építési anyagok</w:t>
      </w:r>
    </w:p>
    <w:tbl>
      <w:tblPr>
        <w:tblW w:w="9511" w:type="dxa"/>
        <w:tblInd w:w="57" w:type="dxa"/>
        <w:tblCellMar>
          <w:left w:w="70" w:type="dxa"/>
          <w:right w:w="70" w:type="dxa"/>
        </w:tblCellMar>
        <w:tblLook w:val="04A0"/>
      </w:tblPr>
      <w:tblGrid>
        <w:gridCol w:w="1856"/>
        <w:gridCol w:w="2410"/>
        <w:gridCol w:w="2693"/>
        <w:gridCol w:w="2552"/>
      </w:tblGrid>
      <w:tr w:rsidR="00860379" w:rsidRPr="00A3478E" w:rsidTr="003B33E8">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60379" w:rsidRPr="00A3478E"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termék</w:t>
            </w:r>
          </w:p>
        </w:tc>
        <w:tc>
          <w:tcPr>
            <w:tcW w:w="2410" w:type="dxa"/>
            <w:tcBorders>
              <w:top w:val="single" w:sz="4" w:space="0" w:color="auto"/>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Szállítás maximális gyakorisága</w:t>
            </w:r>
          </w:p>
        </w:tc>
        <w:tc>
          <w:tcPr>
            <w:tcW w:w="2693" w:type="dxa"/>
            <w:tcBorders>
              <w:top w:val="single" w:sz="4" w:space="0" w:color="auto"/>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sidRPr="00A3478E">
              <w:rPr>
                <w:rFonts w:ascii="Arial Unicode MS" w:eastAsia="Arial Unicode MS" w:hAnsi="Arial Unicode MS" w:cs="Arial Unicode MS"/>
                <w:b/>
                <w:color w:val="000000"/>
                <w:sz w:val="20"/>
                <w:szCs w:val="20"/>
                <w:lang w:eastAsia="hu-HU"/>
              </w:rPr>
              <w:t>Szállítás maximális mennyisége</w:t>
            </w:r>
          </w:p>
        </w:tc>
        <w:tc>
          <w:tcPr>
            <w:tcW w:w="2552" w:type="dxa"/>
            <w:tcBorders>
              <w:top w:val="single" w:sz="4" w:space="0" w:color="auto"/>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center"/>
              <w:rPr>
                <w:rFonts w:ascii="Arial Unicode MS" w:eastAsia="Arial Unicode MS" w:hAnsi="Arial Unicode MS" w:cs="Arial Unicode MS"/>
                <w:b/>
                <w:color w:val="000000"/>
                <w:sz w:val="20"/>
                <w:szCs w:val="20"/>
                <w:lang w:eastAsia="hu-HU"/>
              </w:rPr>
            </w:pPr>
            <w:r>
              <w:rPr>
                <w:rFonts w:ascii="Arial Unicode MS" w:eastAsia="Arial Unicode MS" w:hAnsi="Arial Unicode MS" w:cs="Arial Unicode MS"/>
                <w:b/>
                <w:color w:val="000000"/>
                <w:sz w:val="20"/>
                <w:szCs w:val="20"/>
                <w:lang w:eastAsia="hu-HU"/>
              </w:rPr>
              <w:t>Heti maximális befogadható anyagmennyiség</w:t>
            </w:r>
          </w:p>
        </w:tc>
      </w:tr>
      <w:tr w:rsidR="00860379" w:rsidRPr="00A3478E" w:rsidTr="003B33E8">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60379" w:rsidRPr="00A3478E" w:rsidRDefault="00860379" w:rsidP="003B33E8">
            <w:pPr>
              <w:spacing w:after="0" w:line="180" w:lineRule="auto"/>
              <w:rPr>
                <w:rFonts w:ascii="Arial Unicode MS" w:eastAsia="Arial Unicode MS" w:hAnsi="Arial Unicode MS" w:cs="Arial Unicode MS"/>
                <w:color w:val="000000"/>
                <w:sz w:val="20"/>
                <w:szCs w:val="20"/>
                <w:lang w:eastAsia="hu-HU"/>
              </w:rPr>
            </w:pPr>
            <w:r w:rsidRPr="00A3478E">
              <w:rPr>
                <w:rFonts w:ascii="Arial Unicode MS" w:eastAsia="Arial Unicode MS" w:hAnsi="Arial Unicode MS" w:cs="Arial Unicode MS"/>
                <w:color w:val="000000"/>
                <w:sz w:val="20"/>
                <w:szCs w:val="20"/>
                <w:lang w:eastAsia="hu-HU"/>
              </w:rPr>
              <w:t>cement</w:t>
            </w:r>
          </w:p>
        </w:tc>
        <w:tc>
          <w:tcPr>
            <w:tcW w:w="2410"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25 </w:t>
            </w:r>
            <w:r w:rsidRPr="00E554A9">
              <w:rPr>
                <w:rFonts w:ascii="Arial Unicode MS" w:eastAsia="Arial Unicode MS" w:hAnsi="Arial Unicode MS" w:cs="Arial Unicode MS"/>
                <w:color w:val="000000"/>
                <w:sz w:val="20"/>
                <w:szCs w:val="20"/>
                <w:lang w:eastAsia="hu-HU"/>
              </w:rPr>
              <w:t>q</w:t>
            </w:r>
            <w:r>
              <w:rPr>
                <w:rFonts w:ascii="Arial Unicode MS" w:eastAsia="Arial Unicode MS" w:hAnsi="Arial Unicode MS" w:cs="Arial Unicode MS"/>
                <w:color w:val="000000"/>
                <w:sz w:val="20"/>
                <w:szCs w:val="20"/>
                <w:lang w:eastAsia="hu-HU"/>
              </w:rPr>
              <w:t xml:space="preserve"> / nap</w:t>
            </w:r>
          </w:p>
        </w:tc>
        <w:tc>
          <w:tcPr>
            <w:tcW w:w="2552" w:type="dxa"/>
            <w:tcBorders>
              <w:top w:val="single" w:sz="4" w:space="0" w:color="auto"/>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50 q / hét</w:t>
            </w:r>
          </w:p>
        </w:tc>
      </w:tr>
      <w:tr w:rsidR="00860379" w:rsidRPr="00A3478E" w:rsidTr="003B33E8">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860379" w:rsidRPr="00A3478E" w:rsidRDefault="00860379" w:rsidP="003B33E8">
            <w:pPr>
              <w:spacing w:after="0" w:line="180" w:lineRule="auto"/>
              <w:rPr>
                <w:rFonts w:ascii="Arial Unicode MS" w:eastAsia="Arial Unicode MS" w:hAnsi="Arial Unicode MS" w:cs="Arial Unicode MS"/>
                <w:color w:val="000000"/>
                <w:sz w:val="20"/>
                <w:szCs w:val="20"/>
                <w:lang w:eastAsia="hu-HU"/>
              </w:rPr>
            </w:pPr>
            <w:r w:rsidRPr="00A3478E">
              <w:rPr>
                <w:rFonts w:ascii="Arial Unicode MS" w:eastAsia="Arial Unicode MS" w:hAnsi="Arial Unicode MS" w:cs="Arial Unicode MS"/>
                <w:color w:val="000000"/>
                <w:sz w:val="20"/>
                <w:szCs w:val="20"/>
                <w:lang w:eastAsia="hu-HU"/>
              </w:rPr>
              <w:t>zúzott kő</w:t>
            </w:r>
          </w:p>
        </w:tc>
        <w:tc>
          <w:tcPr>
            <w:tcW w:w="2410"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15 m3 / nap</w:t>
            </w:r>
          </w:p>
        </w:tc>
        <w:tc>
          <w:tcPr>
            <w:tcW w:w="2552"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sidRPr="00E554A9">
              <w:rPr>
                <w:rFonts w:ascii="Arial Unicode MS" w:eastAsia="Arial Unicode MS" w:hAnsi="Arial Unicode MS" w:cs="Arial Unicode MS"/>
                <w:color w:val="000000"/>
                <w:sz w:val="20"/>
                <w:szCs w:val="20"/>
                <w:lang w:eastAsia="hu-HU"/>
              </w:rPr>
              <w:t> </w:t>
            </w:r>
            <w:r>
              <w:rPr>
                <w:rFonts w:ascii="Arial Unicode MS" w:eastAsia="Arial Unicode MS" w:hAnsi="Arial Unicode MS" w:cs="Arial Unicode MS"/>
                <w:color w:val="000000"/>
                <w:sz w:val="20"/>
                <w:szCs w:val="20"/>
                <w:lang w:eastAsia="hu-HU"/>
              </w:rPr>
              <w:t>30 m3 / hét</w:t>
            </w:r>
          </w:p>
        </w:tc>
      </w:tr>
      <w:tr w:rsidR="00860379" w:rsidRPr="00A3478E" w:rsidTr="003B33E8">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860379" w:rsidRPr="00A3478E" w:rsidRDefault="00860379" w:rsidP="003B33E8">
            <w:pPr>
              <w:spacing w:after="0" w:line="180" w:lineRule="auto"/>
              <w:rPr>
                <w:rFonts w:ascii="Arial Unicode MS" w:eastAsia="Arial Unicode MS" w:hAnsi="Arial Unicode MS" w:cs="Arial Unicode MS"/>
                <w:color w:val="000000"/>
                <w:sz w:val="20"/>
                <w:szCs w:val="20"/>
                <w:lang w:eastAsia="hu-HU"/>
              </w:rPr>
            </w:pPr>
            <w:r w:rsidRPr="00A3478E">
              <w:rPr>
                <w:rFonts w:ascii="Arial Unicode MS" w:eastAsia="Arial Unicode MS" w:hAnsi="Arial Unicode MS" w:cs="Arial Unicode MS"/>
                <w:color w:val="000000"/>
                <w:sz w:val="20"/>
                <w:szCs w:val="20"/>
                <w:lang w:eastAsia="hu-HU"/>
              </w:rPr>
              <w:t>aszfalt</w:t>
            </w:r>
          </w:p>
        </w:tc>
        <w:tc>
          <w:tcPr>
            <w:tcW w:w="2410" w:type="dxa"/>
            <w:tcBorders>
              <w:top w:val="nil"/>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 xml:space="preserve">35 </w:t>
            </w:r>
            <w:r w:rsidRPr="00A3478E">
              <w:rPr>
                <w:rFonts w:ascii="Arial Unicode MS" w:eastAsia="Arial Unicode MS" w:hAnsi="Arial Unicode MS" w:cs="Arial Unicode MS"/>
                <w:color w:val="000000"/>
                <w:sz w:val="20"/>
                <w:szCs w:val="20"/>
                <w:lang w:eastAsia="hu-HU"/>
              </w:rPr>
              <w:t>t</w:t>
            </w:r>
            <w:r>
              <w:rPr>
                <w:rFonts w:ascii="Arial Unicode MS" w:eastAsia="Arial Unicode MS" w:hAnsi="Arial Unicode MS" w:cs="Arial Unicode MS"/>
                <w:color w:val="000000"/>
                <w:sz w:val="20"/>
                <w:szCs w:val="20"/>
                <w:lang w:eastAsia="hu-HU"/>
              </w:rPr>
              <w:t xml:space="preserve"> / nap</w:t>
            </w:r>
          </w:p>
        </w:tc>
        <w:tc>
          <w:tcPr>
            <w:tcW w:w="2552" w:type="dxa"/>
            <w:tcBorders>
              <w:top w:val="nil"/>
              <w:left w:val="nil"/>
              <w:bottom w:val="single" w:sz="4" w:space="0" w:color="auto"/>
              <w:right w:val="single" w:sz="4" w:space="0" w:color="auto"/>
            </w:tcBorders>
            <w:shd w:val="clear" w:color="auto" w:fill="auto"/>
            <w:hideMark/>
          </w:tcPr>
          <w:p w:rsidR="00860379" w:rsidRPr="00A3478E"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70 t / hét</w:t>
            </w:r>
          </w:p>
        </w:tc>
      </w:tr>
      <w:tr w:rsidR="00860379" w:rsidRPr="00A3478E" w:rsidTr="003B33E8">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860379" w:rsidRPr="00A3478E" w:rsidRDefault="00860379" w:rsidP="003B33E8">
            <w:pPr>
              <w:spacing w:after="0" w:line="180" w:lineRule="auto"/>
              <w:rPr>
                <w:rFonts w:ascii="Arial Unicode MS" w:eastAsia="Arial Unicode MS" w:hAnsi="Arial Unicode MS" w:cs="Arial Unicode MS"/>
                <w:color w:val="000000"/>
                <w:sz w:val="20"/>
                <w:szCs w:val="20"/>
                <w:lang w:eastAsia="hu-HU"/>
              </w:rPr>
            </w:pPr>
            <w:r w:rsidRPr="00A3478E">
              <w:rPr>
                <w:rFonts w:ascii="Arial Unicode MS" w:eastAsia="Arial Unicode MS" w:hAnsi="Arial Unicode MS" w:cs="Arial Unicode MS"/>
                <w:color w:val="000000"/>
                <w:sz w:val="20"/>
                <w:szCs w:val="20"/>
                <w:lang w:eastAsia="hu-HU"/>
              </w:rPr>
              <w:t>sóder (0-4)</w:t>
            </w:r>
          </w:p>
        </w:tc>
        <w:tc>
          <w:tcPr>
            <w:tcW w:w="2410"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 db szállítás hetente</w:t>
            </w:r>
          </w:p>
        </w:tc>
        <w:tc>
          <w:tcPr>
            <w:tcW w:w="2693"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10 m3 / nap</w:t>
            </w:r>
          </w:p>
        </w:tc>
        <w:tc>
          <w:tcPr>
            <w:tcW w:w="2552" w:type="dxa"/>
            <w:tcBorders>
              <w:top w:val="nil"/>
              <w:left w:val="nil"/>
              <w:bottom w:val="single" w:sz="4" w:space="0" w:color="auto"/>
              <w:right w:val="single" w:sz="4" w:space="0" w:color="auto"/>
            </w:tcBorders>
            <w:shd w:val="clear" w:color="auto" w:fill="auto"/>
            <w:hideMark/>
          </w:tcPr>
          <w:p w:rsidR="00860379" w:rsidRPr="00E554A9" w:rsidRDefault="00860379" w:rsidP="003B33E8">
            <w:pPr>
              <w:spacing w:after="0" w:line="180" w:lineRule="auto"/>
              <w:jc w:val="right"/>
              <w:rPr>
                <w:rFonts w:ascii="Arial Unicode MS" w:eastAsia="Arial Unicode MS" w:hAnsi="Arial Unicode MS" w:cs="Arial Unicode MS"/>
                <w:color w:val="000000"/>
                <w:sz w:val="20"/>
                <w:szCs w:val="20"/>
                <w:lang w:eastAsia="hu-HU"/>
              </w:rPr>
            </w:pPr>
            <w:r>
              <w:rPr>
                <w:rFonts w:ascii="Arial Unicode MS" w:eastAsia="Arial Unicode MS" w:hAnsi="Arial Unicode MS" w:cs="Arial Unicode MS"/>
                <w:color w:val="000000"/>
                <w:sz w:val="20"/>
                <w:szCs w:val="20"/>
                <w:lang w:eastAsia="hu-HU"/>
              </w:rPr>
              <w:t>20 m3 / hét</w:t>
            </w:r>
          </w:p>
        </w:tc>
      </w:tr>
    </w:tbl>
    <w:p w:rsidR="00860379" w:rsidRPr="00A3478E" w:rsidRDefault="00860379" w:rsidP="0086037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860379" w:rsidRDefault="00860379" w:rsidP="00860379">
      <w:pPr>
        <w:widowControl w:val="0"/>
        <w:suppressAutoHyphens/>
        <w:autoSpaceDE w:val="0"/>
        <w:spacing w:after="0" w:line="180" w:lineRule="auto"/>
        <w:jc w:val="both"/>
        <w:rPr>
          <w:rFonts w:ascii="Arial Unicode MS" w:eastAsia="Arial Unicode MS" w:hAnsi="Arial Unicode MS" w:cs="Arial Unicode MS"/>
          <w:sz w:val="20"/>
          <w:szCs w:val="20"/>
        </w:rPr>
      </w:pPr>
      <w:r w:rsidRPr="00A3478E">
        <w:rPr>
          <w:rFonts w:ascii="Arial Unicode MS" w:eastAsia="Arial Unicode MS" w:hAnsi="Arial Unicode MS" w:cs="Arial Unicode MS"/>
          <w:sz w:val="20"/>
          <w:szCs w:val="20"/>
        </w:rPr>
        <w:t>A szállítások ütemét Megrendelő/Ajánlatkérő a szállítások előtt 8 nappal közli</w:t>
      </w:r>
      <w:r>
        <w:rPr>
          <w:rFonts w:ascii="Arial Unicode MS" w:eastAsia="Arial Unicode MS" w:hAnsi="Arial Unicode MS" w:cs="Arial Unicode MS"/>
          <w:sz w:val="20"/>
          <w:szCs w:val="20"/>
        </w:rPr>
        <w:t>, mely során meghatározza a szállítások pontos napját és a szállítások mennyiségét és helyét. A megrendelésben rögzítésre kerül a szállítások időszaka, mely minden esetben Megrendelő/Ajánlatkérő munkaidején belüli, de egyes esetekben (pl. meleg aszfalt bedolgozása) a szállítások időpontját pontosabban kívánja meghatározni (2 órás intervallumon belül).</w:t>
      </w:r>
    </w:p>
    <w:p w:rsidR="00860379" w:rsidRDefault="00860379" w:rsidP="00860379">
      <w:pPr>
        <w:widowControl w:val="0"/>
        <w:suppressAutoHyphens/>
        <w:autoSpaceDE w:val="0"/>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Az ajánlattétel során kérjük a fenti szállítási kritériumokat figyelembe venni, a szállítási időtartamokat ezen kritériumok alapján összeállítani.</w:t>
      </w:r>
    </w:p>
    <w:p w:rsidR="00860379" w:rsidRPr="00A3478E" w:rsidRDefault="00860379" w:rsidP="00860379">
      <w:pPr>
        <w:widowControl w:val="0"/>
        <w:suppressAutoHyphens/>
        <w:autoSpaceDE w:val="0"/>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nem a fenti maximális befogadóképességnek megfelelő szállítási körülmények vállalása az ajánlat érvénytelenségét jelenti. </w:t>
      </w:r>
    </w:p>
    <w:p w:rsidR="00860379" w:rsidRDefault="00860379" w:rsidP="00BB7B2E">
      <w:pPr>
        <w:spacing w:after="0" w:line="180" w:lineRule="auto"/>
        <w:jc w:val="both"/>
        <w:rPr>
          <w:rFonts w:ascii="Arial Unicode MS" w:eastAsia="Arial Unicode MS" w:hAnsi="Arial Unicode MS" w:cs="Arial Unicode MS"/>
          <w:sz w:val="20"/>
          <w:szCs w:val="20"/>
        </w:rPr>
      </w:pPr>
    </w:p>
    <w:p w:rsidR="00BB7B2E" w:rsidRPr="00F97A16" w:rsidRDefault="00BB7B2E" w:rsidP="00BB7B2E">
      <w:pPr>
        <w:spacing w:after="0" w:line="180" w:lineRule="auto"/>
        <w:jc w:val="both"/>
        <w:rPr>
          <w:rFonts w:ascii="Arial Unicode MS" w:eastAsia="Arial Unicode MS" w:hAnsi="Arial Unicode MS" w:cs="Arial Unicode MS"/>
          <w:b/>
          <w:i/>
          <w:sz w:val="20"/>
          <w:szCs w:val="20"/>
        </w:rPr>
      </w:pPr>
      <w:r w:rsidRPr="00F97A16">
        <w:rPr>
          <w:rFonts w:ascii="Arial Unicode MS" w:eastAsia="Arial Unicode MS" w:hAnsi="Arial Unicode MS" w:cs="Arial Unicode MS"/>
          <w:b/>
          <w:i/>
          <w:sz w:val="20"/>
          <w:szCs w:val="20"/>
        </w:rPr>
        <w:t xml:space="preserve">A Felolvasólapon </w:t>
      </w:r>
      <w:r w:rsidRPr="00F97A16">
        <w:rPr>
          <w:rFonts w:ascii="Arial Unicode MS" w:eastAsia="Arial Unicode MS" w:hAnsi="Arial Unicode MS" w:cs="Arial Unicode MS"/>
          <w:b/>
          <w:bCs/>
          <w:i/>
          <w:sz w:val="20"/>
          <w:szCs w:val="20"/>
        </w:rPr>
        <w:t xml:space="preserve">a </w:t>
      </w:r>
      <w:r>
        <w:rPr>
          <w:rFonts w:ascii="Arial Unicode MS" w:eastAsia="Arial Unicode MS" w:hAnsi="Arial Unicode MS" w:cs="Arial Unicode MS"/>
          <w:b/>
          <w:bCs/>
          <w:i/>
          <w:sz w:val="20"/>
          <w:szCs w:val="20"/>
        </w:rPr>
        <w:t>szerződéskötést követő naptól számított szállítási</w:t>
      </w:r>
      <w:r w:rsidRPr="00F97A16">
        <w:rPr>
          <w:rFonts w:ascii="Arial Unicode MS" w:eastAsia="Arial Unicode MS" w:hAnsi="Arial Unicode MS" w:cs="Arial Unicode MS"/>
          <w:b/>
          <w:bCs/>
          <w:i/>
          <w:sz w:val="20"/>
          <w:szCs w:val="20"/>
        </w:rPr>
        <w:t xml:space="preserve"> napok számát kell megadni nap egységben.</w:t>
      </w:r>
    </w:p>
    <w:p w:rsidR="00A063E4" w:rsidRPr="00D22819" w:rsidRDefault="00A063E4" w:rsidP="003959C0">
      <w:pPr>
        <w:spacing w:after="0" w:line="180" w:lineRule="auto"/>
        <w:jc w:val="both"/>
        <w:rPr>
          <w:rFonts w:ascii="Arial Unicode MS" w:eastAsia="Arial Unicode MS" w:hAnsi="Arial Unicode MS" w:cs="Arial Unicode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90E26" w:rsidRPr="00EC09CB" w:rsidTr="00415BCD">
        <w:tc>
          <w:tcPr>
            <w:tcW w:w="9639" w:type="dxa"/>
            <w:tcBorders>
              <w:top w:val="single" w:sz="4" w:space="0" w:color="auto"/>
              <w:left w:val="single" w:sz="4" w:space="0" w:color="auto"/>
              <w:bottom w:val="single" w:sz="4" w:space="0" w:color="auto"/>
              <w:right w:val="single" w:sz="4" w:space="0" w:color="auto"/>
            </w:tcBorders>
            <w:hideMark/>
          </w:tcPr>
          <w:p w:rsidR="00290E26" w:rsidRPr="00EC09CB" w:rsidRDefault="00CA4D25"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Üzleti titok</w:t>
            </w:r>
          </w:p>
        </w:tc>
      </w:tr>
    </w:tbl>
    <w:p w:rsidR="00290E26" w:rsidRDefault="00290E26" w:rsidP="00290E26">
      <w:pPr>
        <w:pStyle w:val="NormlWeb"/>
        <w:spacing w:line="180" w:lineRule="auto"/>
        <w:rPr>
          <w:rFonts w:ascii="Arial Unicode MS" w:eastAsia="Arial Unicode MS" w:hAnsi="Arial Unicode MS" w:cs="Arial Unicode MS"/>
          <w:sz w:val="10"/>
          <w:szCs w:val="20"/>
        </w:rPr>
      </w:pPr>
    </w:p>
    <w:p w:rsidR="00CA4D25" w:rsidRPr="00CA4D25" w:rsidRDefault="00CA4D25" w:rsidP="00CA4D25">
      <w:pPr>
        <w:spacing w:after="0" w:line="180" w:lineRule="auto"/>
        <w:jc w:val="both"/>
        <w:rPr>
          <w:rFonts w:ascii="Arial Unicode MS" w:eastAsia="Arial Unicode MS" w:hAnsi="Arial Unicode MS" w:cs="Arial Unicode MS"/>
          <w:b/>
          <w:sz w:val="20"/>
          <w:szCs w:val="24"/>
        </w:rPr>
      </w:pPr>
      <w:r w:rsidRPr="00CA4D25">
        <w:rPr>
          <w:rFonts w:ascii="Arial Unicode MS" w:eastAsia="Arial Unicode MS" w:hAnsi="Arial Unicode MS" w:cs="Arial Unicode MS"/>
          <w:b/>
          <w:sz w:val="20"/>
          <w:szCs w:val="24"/>
        </w:rPr>
        <w:t>A Kbt. 44. §</w:t>
      </w:r>
      <w:proofErr w:type="spellStart"/>
      <w:r w:rsidRPr="00CA4D25">
        <w:rPr>
          <w:rFonts w:ascii="Arial Unicode MS" w:eastAsia="Arial Unicode MS" w:hAnsi="Arial Unicode MS" w:cs="Arial Unicode MS"/>
          <w:b/>
          <w:sz w:val="20"/>
          <w:szCs w:val="24"/>
        </w:rPr>
        <w:t>-ban</w:t>
      </w:r>
      <w:proofErr w:type="spellEnd"/>
      <w:r w:rsidRPr="00CA4D25">
        <w:rPr>
          <w:rFonts w:ascii="Arial Unicode MS" w:eastAsia="Arial Unicode MS" w:hAnsi="Arial Unicode MS" w:cs="Arial Unicode MS"/>
          <w:b/>
          <w:sz w:val="20"/>
          <w:szCs w:val="24"/>
        </w:rPr>
        <w:t xml:space="preserve"> foglaltak szerint: </w:t>
      </w:r>
    </w:p>
    <w:p w:rsidR="00CA4D25" w:rsidRPr="00CA4D25" w:rsidRDefault="00CA4D25" w:rsidP="00CA4D25">
      <w:pPr>
        <w:pStyle w:val="NormlWeb"/>
        <w:spacing w:line="180" w:lineRule="auto"/>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 xml:space="preserve">(1) A gazdasági szereplő az ajánlatban, hiánypótlásban vagy felvilágosításban,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w:t>
      </w:r>
      <w:r w:rsidRPr="00CA4D25">
        <w:rPr>
          <w:rFonts w:ascii="Arial Unicode MS" w:eastAsia="Arial Unicode MS" w:hAnsi="Arial Unicode MS" w:cs="Arial Unicode MS"/>
          <w:b/>
          <w:i/>
          <w:sz w:val="20"/>
        </w:rPr>
        <w:t>az üzleti titkot tartalmazó, elkülönített irathoz indokolást köteles csatolni,</w:t>
      </w:r>
      <w:r w:rsidRPr="00CA4D25">
        <w:rPr>
          <w:rFonts w:ascii="Arial Unicode MS" w:eastAsia="Arial Unicode MS" w:hAnsi="Arial Unicode MS" w:cs="Arial Unicode MS"/>
          <w:sz w:val="20"/>
        </w:rPr>
        <w:t xml:space="preserve"> amelyben részletesen alátámasztja, hogy az adott információ vagy adat nyilvánosságra hozatala miért és milyen módon okozna számára aránytalan sérelmet. A gazdasági </w:t>
      </w:r>
      <w:r w:rsidRPr="00CA4D25">
        <w:rPr>
          <w:rFonts w:ascii="Arial Unicode MS" w:eastAsia="Arial Unicode MS" w:hAnsi="Arial Unicode MS" w:cs="Arial Unicode MS"/>
          <w:sz w:val="20"/>
        </w:rPr>
        <w:lastRenderedPageBreak/>
        <w:t>szereplő által adott indokolás nem megfelelő, amennyiben az általánosság szintjén kerül megfogalmazásra.</w:t>
      </w:r>
    </w:p>
    <w:p w:rsidR="00CA4D25" w:rsidRPr="00AE3CFE" w:rsidRDefault="00CA4D25" w:rsidP="00CA4D25">
      <w:pPr>
        <w:pStyle w:val="NormlWeb"/>
        <w:spacing w:line="180" w:lineRule="auto"/>
        <w:jc w:val="both"/>
        <w:rPr>
          <w:rFonts w:ascii="Arial Unicode MS" w:eastAsia="Arial Unicode MS" w:hAnsi="Arial Unicode MS" w:cs="Arial Unicode MS"/>
          <w:sz w:val="10"/>
        </w:rPr>
      </w:pPr>
    </w:p>
    <w:p w:rsidR="00CA4D25" w:rsidRPr="00CA4D25" w:rsidRDefault="00CA4D25" w:rsidP="00CA4D25">
      <w:pPr>
        <w:pStyle w:val="NormlWeb"/>
        <w:spacing w:line="180" w:lineRule="auto"/>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(2) Az (1) bekezdés alkalmazásában a gazdasági szereplő nem nyilváníthatja üzleti titoknak különösen</w:t>
      </w:r>
    </w:p>
    <w:p w:rsidR="00CA4D25" w:rsidRPr="00AE3CFE" w:rsidRDefault="00CA4D25" w:rsidP="00CA4D25">
      <w:pPr>
        <w:pStyle w:val="NormlWeb"/>
        <w:spacing w:line="180" w:lineRule="auto"/>
        <w:ind w:left="708"/>
        <w:jc w:val="both"/>
        <w:rPr>
          <w:rFonts w:ascii="Arial Unicode MS" w:eastAsia="Arial Unicode MS" w:hAnsi="Arial Unicode MS" w:cs="Arial Unicode MS"/>
          <w:sz w:val="10"/>
        </w:rPr>
      </w:pPr>
    </w:p>
    <w:p w:rsidR="00CA4D25" w:rsidRPr="00D22819" w:rsidRDefault="00CA4D25" w:rsidP="00D22819">
      <w:pPr>
        <w:pStyle w:val="NormlWeb"/>
        <w:spacing w:line="180" w:lineRule="auto"/>
        <w:ind w:left="708"/>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a) azokat az információkat, adatokat, amelyek elektronikus, hatósági vagy egyéb nyilvántartásból bárki számára megismerhetők,</w:t>
      </w:r>
    </w:p>
    <w:p w:rsidR="00CA4D25" w:rsidRPr="00D10B45" w:rsidRDefault="00CA4D25" w:rsidP="00D10B45">
      <w:pPr>
        <w:pStyle w:val="NormlWeb"/>
        <w:spacing w:line="180" w:lineRule="auto"/>
        <w:ind w:left="708"/>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b) az információs önrendelkezési jogról és az információszabadságról szóló 2011. évi CXII. törvény 27. § (3) bekezdése szerinti közérdekből nyilvános adatokat,</w:t>
      </w:r>
    </w:p>
    <w:p w:rsidR="00CA4D25" w:rsidRPr="00CA4D25" w:rsidRDefault="00CA4D25" w:rsidP="00CA4D25">
      <w:pPr>
        <w:pStyle w:val="NormlWeb"/>
        <w:spacing w:line="180" w:lineRule="auto"/>
        <w:ind w:left="708"/>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c) az ajánlattevő, illetve részvételre jelentkező által az alkalmasság igazolása körében bemutatott</w:t>
      </w:r>
    </w:p>
    <w:p w:rsidR="00CA4D25" w:rsidRPr="00D10B45" w:rsidRDefault="00CA4D25" w:rsidP="00CA4D25">
      <w:pPr>
        <w:pStyle w:val="NormlWeb"/>
        <w:spacing w:line="180" w:lineRule="auto"/>
        <w:ind w:left="1416"/>
        <w:jc w:val="both"/>
        <w:rPr>
          <w:rFonts w:ascii="Arial Unicode MS" w:eastAsia="Arial Unicode MS" w:hAnsi="Arial Unicode MS" w:cs="Arial Unicode MS"/>
          <w:sz w:val="10"/>
        </w:rPr>
      </w:pPr>
    </w:p>
    <w:p w:rsidR="00CA4D25" w:rsidRPr="00CA4D25" w:rsidRDefault="00CA4D25" w:rsidP="00CA4D25">
      <w:pPr>
        <w:pStyle w:val="NormlWeb"/>
        <w:spacing w:line="180" w:lineRule="auto"/>
        <w:ind w:left="1416"/>
        <w:jc w:val="both"/>
        <w:rPr>
          <w:rFonts w:ascii="Arial Unicode MS" w:eastAsia="Arial Unicode MS" w:hAnsi="Arial Unicode MS" w:cs="Arial Unicode MS"/>
          <w:sz w:val="20"/>
        </w:rPr>
      </w:pPr>
      <w:proofErr w:type="spellStart"/>
      <w:r w:rsidRPr="00CA4D25">
        <w:rPr>
          <w:rFonts w:ascii="Arial Unicode MS" w:eastAsia="Arial Unicode MS" w:hAnsi="Arial Unicode MS" w:cs="Arial Unicode MS"/>
          <w:sz w:val="20"/>
        </w:rPr>
        <w:t>ca</w:t>
      </w:r>
      <w:proofErr w:type="spellEnd"/>
      <w:r w:rsidRPr="00CA4D25">
        <w:rPr>
          <w:rFonts w:ascii="Arial Unicode MS" w:eastAsia="Arial Unicode MS" w:hAnsi="Arial Unicode MS" w:cs="Arial Unicode MS"/>
          <w:sz w:val="20"/>
        </w:rPr>
        <w:t>) korábban teljesített közbeszerzési szerződések, illetve e törvény szerinti építés- vagy szolgáltatási koncessziók megkötésére, tartalmára és teljesítésére vonatkozó információkat és adatokat,</w:t>
      </w:r>
    </w:p>
    <w:p w:rsidR="00CA4D25" w:rsidRPr="00CA4D25" w:rsidRDefault="00CA4D25" w:rsidP="00CA4D25">
      <w:pPr>
        <w:pStyle w:val="NormlWeb"/>
        <w:spacing w:line="180" w:lineRule="auto"/>
        <w:ind w:left="1416"/>
        <w:jc w:val="both"/>
        <w:rPr>
          <w:rFonts w:ascii="Arial Unicode MS" w:eastAsia="Arial Unicode MS" w:hAnsi="Arial Unicode MS" w:cs="Arial Unicode MS"/>
          <w:sz w:val="20"/>
        </w:rPr>
      </w:pPr>
      <w:proofErr w:type="spellStart"/>
      <w:r w:rsidRPr="00CA4D25">
        <w:rPr>
          <w:rFonts w:ascii="Arial Unicode MS" w:eastAsia="Arial Unicode MS" w:hAnsi="Arial Unicode MS" w:cs="Arial Unicode MS"/>
          <w:sz w:val="20"/>
        </w:rPr>
        <w:t>cb</w:t>
      </w:r>
      <w:proofErr w:type="spellEnd"/>
      <w:r w:rsidRPr="00CA4D25">
        <w:rPr>
          <w:rFonts w:ascii="Arial Unicode MS" w:eastAsia="Arial Unicode MS" w:hAnsi="Arial Unicode MS" w:cs="Arial Unicode MS"/>
          <w:sz w:val="20"/>
        </w:rPr>
        <w:t>) gépekre, eszközökre, berendezésekre, szakemberekre, tanúsítványokra, címkékre vonatkozó információkat és adatokat,</w:t>
      </w:r>
    </w:p>
    <w:p w:rsidR="00CA4D25" w:rsidRPr="00D10B45" w:rsidRDefault="00CA4D25" w:rsidP="00CA4D25">
      <w:pPr>
        <w:pStyle w:val="NormlWeb"/>
        <w:spacing w:line="180" w:lineRule="auto"/>
        <w:ind w:left="708"/>
        <w:jc w:val="both"/>
        <w:rPr>
          <w:rFonts w:ascii="Arial Unicode MS" w:eastAsia="Arial Unicode MS" w:hAnsi="Arial Unicode MS" w:cs="Arial Unicode MS"/>
          <w:sz w:val="10"/>
        </w:rPr>
      </w:pPr>
    </w:p>
    <w:p w:rsidR="00CA4D25" w:rsidRPr="00CA4D25" w:rsidRDefault="00CA4D25" w:rsidP="00CA4D25">
      <w:pPr>
        <w:pStyle w:val="NormlWeb"/>
        <w:spacing w:line="180" w:lineRule="auto"/>
        <w:ind w:left="708"/>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CA4D25" w:rsidRPr="00D10B45" w:rsidRDefault="00CA4D25" w:rsidP="00CA4D25">
      <w:pPr>
        <w:pStyle w:val="NormlWeb"/>
        <w:spacing w:line="180" w:lineRule="auto"/>
        <w:ind w:left="708"/>
        <w:jc w:val="both"/>
        <w:rPr>
          <w:rFonts w:ascii="Arial Unicode MS" w:eastAsia="Arial Unicode MS" w:hAnsi="Arial Unicode MS" w:cs="Arial Unicode MS"/>
          <w:sz w:val="10"/>
        </w:rPr>
      </w:pPr>
    </w:p>
    <w:p w:rsidR="00CA4D25" w:rsidRPr="00CA4D25" w:rsidRDefault="00CA4D25" w:rsidP="00CA4D25">
      <w:pPr>
        <w:pStyle w:val="NormlWeb"/>
        <w:spacing w:line="180" w:lineRule="auto"/>
        <w:ind w:left="708"/>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CA4D25" w:rsidRPr="00D10B45" w:rsidRDefault="00CA4D25" w:rsidP="00CA4D25">
      <w:pPr>
        <w:pStyle w:val="NormlWeb"/>
        <w:spacing w:line="180" w:lineRule="auto"/>
        <w:jc w:val="both"/>
        <w:rPr>
          <w:rFonts w:ascii="Arial Unicode MS" w:eastAsia="Arial Unicode MS" w:hAnsi="Arial Unicode MS" w:cs="Arial Unicode MS"/>
          <w:sz w:val="10"/>
        </w:rPr>
      </w:pPr>
    </w:p>
    <w:p w:rsidR="00CA4D25" w:rsidRPr="00CA4D25" w:rsidRDefault="00CA4D25" w:rsidP="00CA4D25">
      <w:pPr>
        <w:pStyle w:val="NormlWeb"/>
        <w:spacing w:line="180" w:lineRule="auto"/>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CA4D25" w:rsidRPr="00D10B45" w:rsidRDefault="00CA4D25" w:rsidP="00CA4D25">
      <w:pPr>
        <w:pStyle w:val="NormlWeb"/>
        <w:spacing w:line="180" w:lineRule="auto"/>
        <w:jc w:val="both"/>
        <w:rPr>
          <w:rFonts w:ascii="Arial Unicode MS" w:eastAsia="Arial Unicode MS" w:hAnsi="Arial Unicode MS" w:cs="Arial Unicode MS"/>
          <w:sz w:val="10"/>
        </w:rPr>
      </w:pPr>
    </w:p>
    <w:p w:rsidR="00CA4D25" w:rsidRPr="00CA4D25" w:rsidRDefault="00CA4D25" w:rsidP="00CA4D25">
      <w:pPr>
        <w:pStyle w:val="NormlWeb"/>
        <w:spacing w:line="180" w:lineRule="auto"/>
        <w:jc w:val="both"/>
        <w:rPr>
          <w:rFonts w:ascii="Arial Unicode MS" w:eastAsia="Arial Unicode MS" w:hAnsi="Arial Unicode MS" w:cs="Arial Unicode MS"/>
          <w:sz w:val="20"/>
        </w:rPr>
      </w:pPr>
      <w:r w:rsidRPr="00CA4D25">
        <w:rPr>
          <w:rFonts w:ascii="Arial Unicode MS" w:eastAsia="Arial Unicode MS" w:hAnsi="Arial Unicode MS" w:cs="Arial Unicode MS"/>
          <w:sz w:val="20"/>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CA4D25" w:rsidRDefault="00CA4D25" w:rsidP="005A6A95">
      <w:pPr>
        <w:pStyle w:val="B"/>
        <w:spacing w:before="0" w:line="180" w:lineRule="auto"/>
        <w:ind w:left="0"/>
        <w:rPr>
          <w:rFonts w:ascii="Arial Unicode MS" w:eastAsia="Arial Unicode MS" w:hAnsi="Arial Unicode MS" w:cs="Arial Unicode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A6940" w:rsidRPr="00EC09CB" w:rsidTr="00415BCD">
        <w:tc>
          <w:tcPr>
            <w:tcW w:w="9639" w:type="dxa"/>
            <w:tcBorders>
              <w:top w:val="single" w:sz="4" w:space="0" w:color="auto"/>
              <w:left w:val="single" w:sz="4" w:space="0" w:color="auto"/>
              <w:bottom w:val="single" w:sz="4" w:space="0" w:color="auto"/>
              <w:right w:val="single" w:sz="4" w:space="0" w:color="auto"/>
            </w:tcBorders>
            <w:hideMark/>
          </w:tcPr>
          <w:p w:rsidR="002A6940" w:rsidRPr="00EC09CB" w:rsidRDefault="002A6940"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A</w:t>
            </w:r>
            <w:r w:rsidR="00CA4D25">
              <w:rPr>
                <w:rFonts w:ascii="Arial Unicode MS" w:eastAsia="Arial Unicode MS" w:hAnsi="Arial Unicode MS" w:cs="Arial Unicode MS"/>
                <w:b/>
                <w:bCs/>
                <w:sz w:val="20"/>
                <w:szCs w:val="20"/>
              </w:rPr>
              <w:t>jánlati kötöttség</w:t>
            </w:r>
          </w:p>
        </w:tc>
      </w:tr>
    </w:tbl>
    <w:p w:rsidR="002A6940" w:rsidRPr="00251D17" w:rsidRDefault="002A6940" w:rsidP="002A6940">
      <w:pPr>
        <w:pStyle w:val="NormlWeb"/>
        <w:spacing w:line="180" w:lineRule="auto"/>
        <w:rPr>
          <w:rFonts w:ascii="Arial Unicode MS" w:eastAsia="Arial Unicode MS" w:hAnsi="Arial Unicode MS" w:cs="Arial Unicode MS"/>
          <w:sz w:val="10"/>
          <w:szCs w:val="20"/>
        </w:rPr>
      </w:pPr>
    </w:p>
    <w:p w:rsidR="00CA4D25" w:rsidRPr="00CA4D25" w:rsidRDefault="00CA4D25" w:rsidP="00CA4D25">
      <w:pPr>
        <w:spacing w:after="0" w:line="180" w:lineRule="auto"/>
        <w:jc w:val="both"/>
        <w:rPr>
          <w:rFonts w:ascii="Arial Unicode MS" w:eastAsia="Arial Unicode MS" w:hAnsi="Arial Unicode MS" w:cs="Arial Unicode MS"/>
          <w:b/>
          <w:i/>
          <w:sz w:val="20"/>
          <w:szCs w:val="24"/>
        </w:rPr>
      </w:pPr>
      <w:r w:rsidRPr="00CA4D25">
        <w:rPr>
          <w:rFonts w:ascii="Arial Unicode MS" w:eastAsia="Arial Unicode MS" w:hAnsi="Arial Unicode MS" w:cs="Arial Unicode MS"/>
          <w:sz w:val="20"/>
          <w:szCs w:val="24"/>
        </w:rPr>
        <w:t xml:space="preserve">Az </w:t>
      </w:r>
      <w:r w:rsidRPr="00CA4D25">
        <w:rPr>
          <w:rFonts w:ascii="Arial Unicode MS" w:eastAsia="Arial Unicode MS" w:hAnsi="Arial Unicode MS" w:cs="Arial Unicode MS"/>
          <w:b/>
          <w:i/>
          <w:sz w:val="20"/>
          <w:szCs w:val="24"/>
        </w:rPr>
        <w:t>ajánlati kötöttség</w:t>
      </w:r>
      <w:r w:rsidRPr="00CA4D25">
        <w:rPr>
          <w:rFonts w:ascii="Arial Unicode MS" w:eastAsia="Arial Unicode MS" w:hAnsi="Arial Unicode MS" w:cs="Arial Unicode MS"/>
          <w:sz w:val="20"/>
          <w:szCs w:val="24"/>
        </w:rPr>
        <w:t xml:space="preserve"> időtartama </w:t>
      </w:r>
      <w:r w:rsidR="0067596D">
        <w:rPr>
          <w:rFonts w:ascii="Arial Unicode MS" w:eastAsia="Arial Unicode MS" w:hAnsi="Arial Unicode MS" w:cs="Arial Unicode MS"/>
          <w:b/>
          <w:i/>
          <w:sz w:val="20"/>
          <w:szCs w:val="24"/>
        </w:rPr>
        <w:t xml:space="preserve">30 </w:t>
      </w:r>
      <w:r w:rsidRPr="00CA4D25">
        <w:rPr>
          <w:rFonts w:ascii="Arial Unicode MS" w:eastAsia="Arial Unicode MS" w:hAnsi="Arial Unicode MS" w:cs="Arial Unicode MS"/>
          <w:b/>
          <w:i/>
          <w:sz w:val="20"/>
          <w:szCs w:val="24"/>
        </w:rPr>
        <w:t>[h</w:t>
      </w:r>
      <w:r w:rsidR="0067596D">
        <w:rPr>
          <w:rFonts w:ascii="Arial Unicode MS" w:eastAsia="Arial Unicode MS" w:hAnsi="Arial Unicode MS" w:cs="Arial Unicode MS"/>
          <w:b/>
          <w:i/>
          <w:sz w:val="20"/>
          <w:szCs w:val="24"/>
        </w:rPr>
        <w:t>arminc</w:t>
      </w:r>
      <w:r w:rsidRPr="00CA4D25">
        <w:rPr>
          <w:rFonts w:ascii="Arial Unicode MS" w:eastAsia="Arial Unicode MS" w:hAnsi="Arial Unicode MS" w:cs="Arial Unicode MS"/>
          <w:b/>
          <w:i/>
          <w:sz w:val="20"/>
          <w:szCs w:val="24"/>
        </w:rPr>
        <w:t>] nap</w:t>
      </w:r>
      <w:r w:rsidRPr="00CA4D25">
        <w:rPr>
          <w:rFonts w:ascii="Arial Unicode MS" w:eastAsia="Arial Unicode MS" w:hAnsi="Arial Unicode MS" w:cs="Arial Unicode MS"/>
          <w:sz w:val="20"/>
          <w:szCs w:val="24"/>
        </w:rPr>
        <w:t xml:space="preserve"> az ajánlattételi határidő lejártától számítva.</w:t>
      </w:r>
      <w:r w:rsidRPr="00CA4D25">
        <w:rPr>
          <w:rFonts w:ascii="Arial Unicode MS" w:eastAsia="Arial Unicode MS" w:hAnsi="Arial Unicode MS" w:cs="Arial Unicode MS"/>
          <w:b/>
          <w:i/>
          <w:sz w:val="20"/>
          <w:szCs w:val="24"/>
        </w:rPr>
        <w:t xml:space="preserve"> [Kbt. 81. § (11) bekezdése].</w:t>
      </w:r>
    </w:p>
    <w:p w:rsidR="00CA4D25" w:rsidRPr="00E04B82" w:rsidRDefault="00CA4D25" w:rsidP="00CA4D25">
      <w:pPr>
        <w:spacing w:after="0" w:line="180" w:lineRule="auto"/>
        <w:jc w:val="both"/>
        <w:rPr>
          <w:rFonts w:ascii="Arial Unicode MS" w:eastAsia="Arial Unicode MS" w:hAnsi="Arial Unicode MS" w:cs="Arial Unicode MS"/>
          <w:b/>
          <w:i/>
          <w:sz w:val="10"/>
          <w:szCs w:val="24"/>
        </w:rPr>
      </w:pPr>
    </w:p>
    <w:p w:rsidR="00CA4D25" w:rsidRPr="00CA4D25" w:rsidRDefault="00CA4D25" w:rsidP="00CA4D25">
      <w:pPr>
        <w:spacing w:after="0" w:line="180" w:lineRule="auto"/>
        <w:jc w:val="both"/>
        <w:rPr>
          <w:rFonts w:ascii="Arial Unicode MS" w:eastAsia="Arial Unicode MS" w:hAnsi="Arial Unicode MS" w:cs="Arial Unicode MS"/>
          <w:sz w:val="20"/>
          <w:szCs w:val="24"/>
        </w:rPr>
      </w:pPr>
      <w:r w:rsidRPr="00CA4D25">
        <w:rPr>
          <w:rFonts w:ascii="Arial Unicode MS" w:eastAsia="Arial Unicode MS" w:hAnsi="Arial Unicode MS" w:cs="Arial Unicode MS"/>
          <w:b/>
          <w:i/>
          <w:sz w:val="20"/>
          <w:szCs w:val="24"/>
        </w:rPr>
        <w:t>A Kbt. 70. § (2) bekezdése alapján,</w:t>
      </w:r>
      <w:r w:rsidRPr="00CA4D25">
        <w:rPr>
          <w:rFonts w:ascii="Arial Unicode MS" w:eastAsia="Arial Unicode MS" w:hAnsi="Arial Unicode MS" w:cs="Arial Unicode MS"/>
          <w:sz w:val="20"/>
          <w:szCs w:val="24"/>
        </w:rPr>
        <w:t xml:space="preserve"> 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CA4D25" w:rsidRPr="00E04B82" w:rsidRDefault="00CA4D25" w:rsidP="00CA4D25">
      <w:pPr>
        <w:spacing w:after="0" w:line="180" w:lineRule="auto"/>
        <w:jc w:val="both"/>
        <w:rPr>
          <w:rFonts w:ascii="Arial Unicode MS" w:eastAsia="Arial Unicode MS" w:hAnsi="Arial Unicode MS" w:cs="Arial Unicode MS"/>
          <w:sz w:val="10"/>
          <w:szCs w:val="24"/>
        </w:rPr>
      </w:pPr>
    </w:p>
    <w:p w:rsidR="00CA4D25" w:rsidRPr="00CA4D25" w:rsidRDefault="00CA4D25" w:rsidP="00CA4D25">
      <w:pPr>
        <w:spacing w:after="0" w:line="180" w:lineRule="auto"/>
        <w:jc w:val="both"/>
        <w:rPr>
          <w:rFonts w:ascii="Arial Unicode MS" w:eastAsia="Arial Unicode MS" w:hAnsi="Arial Unicode MS" w:cs="Arial Unicode MS"/>
          <w:sz w:val="20"/>
          <w:szCs w:val="24"/>
        </w:rPr>
      </w:pPr>
      <w:r w:rsidRPr="00CA4D25">
        <w:rPr>
          <w:rFonts w:ascii="Arial Unicode MS" w:eastAsia="Arial Unicode MS" w:hAnsi="Arial Unicode MS" w:cs="Arial Unicode MS"/>
          <w:sz w:val="20"/>
          <w:szCs w:val="24"/>
        </w:rPr>
        <w:t xml:space="preserve">A </w:t>
      </w:r>
      <w:r w:rsidRPr="00CA4D25">
        <w:rPr>
          <w:rFonts w:ascii="Arial Unicode MS" w:eastAsia="Arial Unicode MS" w:hAnsi="Arial Unicode MS" w:cs="Arial Unicode MS"/>
          <w:b/>
          <w:i/>
          <w:sz w:val="20"/>
          <w:szCs w:val="24"/>
        </w:rPr>
        <w:t>Kbt. 131. § (5) bekezdése</w:t>
      </w:r>
      <w:r w:rsidRPr="00CA4D25">
        <w:rPr>
          <w:rFonts w:ascii="Arial Unicode MS" w:eastAsia="Arial Unicode MS" w:hAnsi="Arial Unicode MS" w:cs="Arial Unicode MS"/>
          <w:sz w:val="20"/>
          <w:szCs w:val="24"/>
        </w:rPr>
        <w:t xml:space="preserve"> szerint a nyertes ajánlattevő és </w:t>
      </w:r>
      <w:r w:rsidRPr="00CA4D25">
        <w:rPr>
          <w:rFonts w:ascii="Arial Unicode MS" w:eastAsia="Arial Unicode MS" w:hAnsi="Arial Unicode MS" w:cs="Arial Unicode MS"/>
          <w:i/>
          <w:sz w:val="20"/>
          <w:szCs w:val="24"/>
        </w:rPr>
        <w:t>– a (4) bekezdés szerinti esetben –</w:t>
      </w:r>
      <w:r w:rsidRPr="00CA4D25">
        <w:rPr>
          <w:rFonts w:ascii="Arial Unicode MS" w:eastAsia="Arial Unicode MS" w:hAnsi="Arial Unicode MS" w:cs="Arial Unicode MS"/>
          <w:sz w:val="20"/>
          <w:szCs w:val="24"/>
        </w:rPr>
        <w:t xml:space="preserve"> a második legkedvezőbb ajánlatot tett ajánlattevő ajánlati kötöttsége az ajánlatok elbírálásáról szóló írásbeli összegezésnek az ajánlattevők részére történt megküldése napjától számított - építési beruházás esetén - </w:t>
      </w:r>
      <w:r w:rsidRPr="00CA4D25">
        <w:rPr>
          <w:rFonts w:ascii="Arial Unicode MS" w:eastAsia="Arial Unicode MS" w:hAnsi="Arial Unicode MS" w:cs="Arial Unicode MS"/>
          <w:i/>
          <w:sz w:val="20"/>
          <w:szCs w:val="24"/>
        </w:rPr>
        <w:t>hatvan nappal</w:t>
      </w:r>
      <w:r w:rsidRPr="00CA4D25">
        <w:rPr>
          <w:rFonts w:ascii="Arial Unicode MS" w:eastAsia="Arial Unicode MS" w:hAnsi="Arial Unicode MS" w:cs="Arial Unicode MS"/>
          <w:sz w:val="20"/>
          <w:szCs w:val="24"/>
        </w:rPr>
        <w:t xml:space="preserve"> meghosszabbodik.</w:t>
      </w:r>
    </w:p>
    <w:p w:rsidR="00CA4D25" w:rsidRPr="00E04B82" w:rsidRDefault="00CA4D25" w:rsidP="00CA4D25">
      <w:pPr>
        <w:spacing w:after="0" w:line="180" w:lineRule="auto"/>
        <w:jc w:val="both"/>
        <w:rPr>
          <w:rFonts w:ascii="Arial Unicode MS" w:eastAsia="Arial Unicode MS" w:hAnsi="Arial Unicode MS" w:cs="Arial Unicode MS"/>
          <w:sz w:val="10"/>
          <w:szCs w:val="24"/>
        </w:rPr>
      </w:pPr>
    </w:p>
    <w:p w:rsidR="00CA4D25" w:rsidRPr="00CA4D25" w:rsidRDefault="00CA4D25" w:rsidP="00CA4D25">
      <w:pPr>
        <w:spacing w:after="0" w:line="180" w:lineRule="auto"/>
        <w:jc w:val="both"/>
        <w:rPr>
          <w:rFonts w:ascii="Arial Unicode MS" w:eastAsia="Arial Unicode MS" w:hAnsi="Arial Unicode MS" w:cs="Arial Unicode MS"/>
          <w:sz w:val="20"/>
          <w:szCs w:val="24"/>
        </w:rPr>
      </w:pPr>
      <w:r w:rsidRPr="00CA4D25">
        <w:rPr>
          <w:rFonts w:ascii="Arial Unicode MS" w:eastAsia="Arial Unicode MS" w:hAnsi="Arial Unicode MS" w:cs="Arial Unicode MS"/>
          <w:b/>
          <w:i/>
          <w:sz w:val="20"/>
          <w:szCs w:val="24"/>
        </w:rPr>
        <w:t>A Kbt. 131. § (7) bekezdése alapján,</w:t>
      </w:r>
      <w:r w:rsidRPr="00CA4D25">
        <w:rPr>
          <w:rFonts w:ascii="Arial Unicode MS" w:eastAsia="Arial Unicode MS" w:hAnsi="Arial Unicode MS" w:cs="Arial Unicode MS"/>
          <w:sz w:val="20"/>
          <w:szCs w:val="24"/>
        </w:rPr>
        <w:t xml:space="preserve"> ha jogorvoslati kérelmet [Kbt. 148. § (2) bekezdés] vagy kezdeményezést [Kbt. 152. §] nyújtanak be, a szerződést </w:t>
      </w:r>
      <w:r w:rsidRPr="00CA4D25">
        <w:rPr>
          <w:rFonts w:ascii="Arial Unicode MS" w:eastAsia="Arial Unicode MS" w:hAnsi="Arial Unicode MS" w:cs="Arial Unicode MS"/>
          <w:i/>
          <w:sz w:val="20"/>
          <w:szCs w:val="24"/>
        </w:rPr>
        <w:t>– a (3) bekezdés szerinti esetben a jogorvoslati eljárással érintett részre vonatkozó szerződést –</w:t>
      </w:r>
      <w:r w:rsidRPr="00CA4D25">
        <w:rPr>
          <w:rFonts w:ascii="Arial Unicode MS" w:eastAsia="Arial Unicode MS" w:hAnsi="Arial Unicode MS" w:cs="Arial Unicode MS"/>
          <w:sz w:val="20"/>
          <w:szCs w:val="24"/>
        </w:rPr>
        <w:t xml:space="preserve"> az ügy érdemében hozott vagy a közbeszerzési ügy befejezését eredményező határozat meghozataláig nem lehet megkötni, kivéve, ha a Közbeszerzési Döntőbizottság a szerződés megkötését engedélyezi [Kbt. 156. § (4) bekezdés]. Ha időközben a nyertes </w:t>
      </w:r>
      <w:r w:rsidRPr="00CA4D25">
        <w:rPr>
          <w:rFonts w:ascii="Arial Unicode MS" w:eastAsia="Arial Unicode MS" w:hAnsi="Arial Unicode MS" w:cs="Arial Unicode MS"/>
          <w:sz w:val="20"/>
          <w:szCs w:val="24"/>
        </w:rPr>
        <w:lastRenderedPageBreak/>
        <w:t>ajánlattevő ajánlati kötöttsége lejárt, az ajánlatkérő akkor köthet vele szerződést, ha a nyertes ajánlattevő nyilatkozik, hogy ajánlatát fenntartja.</w:t>
      </w:r>
    </w:p>
    <w:p w:rsidR="00D22819" w:rsidRDefault="00D22819" w:rsidP="002A6940">
      <w:pPr>
        <w:pStyle w:val="StlusEltte0ptUtna0ptSorkz15sor"/>
        <w:numPr>
          <w:ilvl w:val="0"/>
          <w:numId w:val="0"/>
        </w:numPr>
        <w:spacing w:before="0" w:line="180" w:lineRule="auto"/>
        <w:ind w:left="705" w:hanging="705"/>
        <w:rPr>
          <w:rFonts w:ascii="Arial Unicode MS" w:eastAsia="Arial Unicode MS" w:hAnsi="Arial Unicode MS" w:cs="Arial Unicode MS"/>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A6940" w:rsidRPr="00EC09CB" w:rsidTr="00AB38EA">
        <w:tc>
          <w:tcPr>
            <w:tcW w:w="9605" w:type="dxa"/>
            <w:tcBorders>
              <w:top w:val="single" w:sz="4" w:space="0" w:color="auto"/>
              <w:left w:val="single" w:sz="4" w:space="0" w:color="auto"/>
              <w:bottom w:val="single" w:sz="4" w:space="0" w:color="auto"/>
              <w:right w:val="single" w:sz="4" w:space="0" w:color="auto"/>
            </w:tcBorders>
            <w:hideMark/>
          </w:tcPr>
          <w:p w:rsidR="002A6940" w:rsidRPr="00EC09CB" w:rsidRDefault="002A6940"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Egyéb közlendők</w:t>
            </w:r>
          </w:p>
        </w:tc>
      </w:tr>
    </w:tbl>
    <w:p w:rsidR="00EC09CB" w:rsidRPr="001D478D" w:rsidRDefault="00EC09CB" w:rsidP="00EC09CB">
      <w:pPr>
        <w:spacing w:after="0" w:line="180" w:lineRule="auto"/>
        <w:jc w:val="both"/>
        <w:rPr>
          <w:rFonts w:ascii="Arial Unicode MS" w:eastAsia="Arial Unicode MS" w:hAnsi="Arial Unicode MS" w:cs="Arial Unicode MS"/>
          <w:bCs/>
          <w:snapToGrid w:val="0"/>
          <w:sz w:val="10"/>
          <w:szCs w:val="20"/>
        </w:rPr>
      </w:pPr>
    </w:p>
    <w:p w:rsidR="00EC09CB" w:rsidRPr="00EC09CB" w:rsidRDefault="00EC09CB" w:rsidP="00EC09CB">
      <w:pPr>
        <w:spacing w:after="0" w:line="180" w:lineRule="auto"/>
        <w:jc w:val="both"/>
        <w:rPr>
          <w:rFonts w:ascii="Arial Unicode MS" w:eastAsia="Arial Unicode MS" w:hAnsi="Arial Unicode MS" w:cs="Arial Unicode MS"/>
          <w:spacing w:val="3"/>
          <w:sz w:val="20"/>
          <w:szCs w:val="20"/>
        </w:rPr>
      </w:pPr>
      <w:r w:rsidRPr="00EC09CB">
        <w:rPr>
          <w:rFonts w:ascii="Arial Unicode MS" w:eastAsia="Arial Unicode MS" w:hAnsi="Arial Unicode MS" w:cs="Arial Unicode MS"/>
          <w:sz w:val="20"/>
          <w:szCs w:val="20"/>
        </w:rPr>
        <w:t xml:space="preserve">Az ajánlattételi dokumentációban található anyagok, jelölések, típusok, megnevezések, márkajelölések, stb. csak hivatkozások, ezek leírása csak a tárgy vagy műszaki </w:t>
      </w:r>
      <w:r w:rsidRPr="00EC09CB">
        <w:rPr>
          <w:rFonts w:ascii="Arial Unicode MS" w:eastAsia="Arial Unicode MS" w:hAnsi="Arial Unicode MS" w:cs="Arial Unicode MS"/>
          <w:spacing w:val="3"/>
          <w:sz w:val="20"/>
          <w:szCs w:val="20"/>
        </w:rPr>
        <w:t xml:space="preserve">megoldás jellegének egyértelmű meghatározása érdekében történik. Ajánlattevők </w:t>
      </w:r>
      <w:r w:rsidRPr="00EC09CB">
        <w:rPr>
          <w:rFonts w:ascii="Arial Unicode MS" w:eastAsia="Arial Unicode MS" w:hAnsi="Arial Unicode MS" w:cs="Arial Unicode MS"/>
          <w:spacing w:val="1"/>
          <w:sz w:val="20"/>
          <w:szCs w:val="20"/>
        </w:rPr>
        <w:t xml:space="preserve">jogosultak azok helyett a megadottakkal legalább egyenértékű terméket vagy műszaki </w:t>
      </w:r>
      <w:r w:rsidRPr="00EC09CB">
        <w:rPr>
          <w:rFonts w:ascii="Arial Unicode MS" w:eastAsia="Arial Unicode MS" w:hAnsi="Arial Unicode MS" w:cs="Arial Unicode MS"/>
          <w:spacing w:val="3"/>
          <w:sz w:val="20"/>
          <w:szCs w:val="20"/>
        </w:rPr>
        <w:t xml:space="preserve">megoldást megajánlani. </w:t>
      </w:r>
    </w:p>
    <w:p w:rsidR="00EC09CB" w:rsidRPr="00E04B82" w:rsidRDefault="00EC09CB" w:rsidP="00EC09CB">
      <w:pPr>
        <w:spacing w:after="0" w:line="180" w:lineRule="auto"/>
        <w:jc w:val="both"/>
        <w:rPr>
          <w:rFonts w:ascii="Arial Unicode MS" w:eastAsia="Arial Unicode MS" w:hAnsi="Arial Unicode MS" w:cs="Arial Unicode MS"/>
          <w:spacing w:val="3"/>
          <w:sz w:val="10"/>
          <w:szCs w:val="20"/>
        </w:rPr>
      </w:pPr>
    </w:p>
    <w:p w:rsidR="00EC09CB" w:rsidRPr="00EC09CB" w:rsidRDefault="00EC09CB" w:rsidP="00EC09CB">
      <w:pPr>
        <w:spacing w:after="0" w:line="180" w:lineRule="auto"/>
        <w:jc w:val="both"/>
        <w:rPr>
          <w:rFonts w:ascii="Arial Unicode MS" w:eastAsia="Arial Unicode MS" w:hAnsi="Arial Unicode MS" w:cs="Arial Unicode MS"/>
          <w:color w:val="0000FF"/>
          <w:spacing w:val="3"/>
          <w:sz w:val="20"/>
          <w:szCs w:val="20"/>
        </w:rPr>
      </w:pPr>
      <w:r w:rsidRPr="00EC09CB">
        <w:rPr>
          <w:rFonts w:ascii="Arial Unicode MS" w:eastAsia="Arial Unicode MS" w:hAnsi="Arial Unicode MS" w:cs="Arial Unicode MS"/>
          <w:spacing w:val="3"/>
          <w:sz w:val="20"/>
          <w:szCs w:val="20"/>
        </w:rPr>
        <w:t xml:space="preserve">Amennyiben ajánlattevő eltér az Ajánlattételi Felhívásban vagy az Ajánlattételi Dokumentációban meghatározott termékektől vagy műszaki megoldásoktól, akkor </w:t>
      </w:r>
      <w:r w:rsidRPr="00EC09CB">
        <w:rPr>
          <w:rFonts w:ascii="Arial Unicode MS" w:eastAsia="Arial Unicode MS" w:hAnsi="Arial Unicode MS" w:cs="Arial Unicode MS"/>
          <w:spacing w:val="5"/>
          <w:sz w:val="20"/>
          <w:szCs w:val="20"/>
        </w:rPr>
        <w:t xml:space="preserve">ajánlatához csatoljon nyilatkozatot, melyben az általa alkalmazni kívánt terméket </w:t>
      </w:r>
      <w:r w:rsidRPr="00EC09CB">
        <w:rPr>
          <w:rFonts w:ascii="Arial Unicode MS" w:eastAsia="Arial Unicode MS" w:hAnsi="Arial Unicode MS" w:cs="Arial Unicode MS"/>
          <w:spacing w:val="3"/>
          <w:sz w:val="20"/>
          <w:szCs w:val="20"/>
        </w:rPr>
        <w:t xml:space="preserve">vagy műszaki megoldást megnevezi és igazolja, hogy az a kiírt illetve támogatott feltételekkel egyenértékű, vagy jobb. </w:t>
      </w:r>
    </w:p>
    <w:p w:rsidR="00EC09CB" w:rsidRPr="00EC09CB" w:rsidRDefault="00017AB1" w:rsidP="00EC09CB">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pacing w:val="3"/>
          <w:sz w:val="20"/>
          <w:szCs w:val="20"/>
        </w:rPr>
        <w:t>Érvénytelen az</w:t>
      </w:r>
      <w:r w:rsidR="00EC09CB" w:rsidRPr="00EC09CB">
        <w:rPr>
          <w:rFonts w:ascii="Arial Unicode MS" w:eastAsia="Arial Unicode MS" w:hAnsi="Arial Unicode MS" w:cs="Arial Unicode MS"/>
          <w:spacing w:val="3"/>
          <w:sz w:val="20"/>
          <w:szCs w:val="20"/>
        </w:rPr>
        <w:t xml:space="preserve">az ajánlat, mely olyan terméket </w:t>
      </w:r>
      <w:r w:rsidR="00EC09CB" w:rsidRPr="00EC09CB">
        <w:rPr>
          <w:rFonts w:ascii="Arial Unicode MS" w:eastAsia="Arial Unicode MS" w:hAnsi="Arial Unicode MS" w:cs="Arial Unicode MS"/>
          <w:spacing w:val="5"/>
          <w:sz w:val="20"/>
          <w:szCs w:val="20"/>
        </w:rPr>
        <w:t xml:space="preserve">vagy műszaki megoldást tartalmaz, mely nem egyenértékű az Ajánlattételi Felhívásban </w:t>
      </w:r>
      <w:r w:rsidR="00EC09CB" w:rsidRPr="00EC09CB">
        <w:rPr>
          <w:rFonts w:ascii="Arial Unicode MS" w:eastAsia="Arial Unicode MS" w:hAnsi="Arial Unicode MS" w:cs="Arial Unicode MS"/>
          <w:sz w:val="20"/>
          <w:szCs w:val="20"/>
        </w:rPr>
        <w:t>vagy az Ajánlattételi Dokumentációban szereplő termékkel vagy műszaki megoldással, vagy ha az ajánlat az egyenértékűségi igazolását nem (a hiánypótlást követően sem) tartalmazza. Az egyenértékűség vizsgálatára szakértő bevonható.</w:t>
      </w:r>
      <w:r w:rsidR="002011F0">
        <w:rPr>
          <w:rFonts w:ascii="Arial Unicode MS" w:eastAsia="Arial Unicode MS" w:hAnsi="Arial Unicode MS" w:cs="Arial Unicode MS"/>
          <w:sz w:val="20"/>
          <w:szCs w:val="20"/>
        </w:rPr>
        <w:t xml:space="preserve"> </w:t>
      </w:r>
    </w:p>
    <w:p w:rsidR="00EC09CB" w:rsidRPr="00E04B82" w:rsidRDefault="00EC09CB" w:rsidP="00EC09CB">
      <w:pPr>
        <w:spacing w:after="0" w:line="180" w:lineRule="auto"/>
        <w:jc w:val="both"/>
        <w:rPr>
          <w:rFonts w:ascii="Arial Unicode MS" w:eastAsia="Arial Unicode MS" w:hAnsi="Arial Unicode MS" w:cs="Arial Unicode MS"/>
          <w:sz w:val="10"/>
          <w:szCs w:val="20"/>
        </w:rPr>
      </w:pPr>
    </w:p>
    <w:p w:rsidR="00EC09CB" w:rsidRPr="00EC09CB" w:rsidRDefault="00EC09CB" w:rsidP="00EC09CB">
      <w:pPr>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Az ajánlatkérő nem felel semmilyen, a teljesítés alatt felhasznált termékkel, műszaki megoldással kapcsolatos szabadalmi jogok megsértéséből adódó kártérítési vagy egyéb igényért. Ajánlattevők ajánlatukban nyilatkozzanak, hogy amennyiben szabadalmi oltalom alatt álló terméket vagy műszaki megoldást a szállítás során jogosulatlanul alkalmaznak, akkor az ebből eredő kártérítési vagy egyéb igények alól ajánlatkérőt mentesítik. </w:t>
      </w:r>
    </w:p>
    <w:p w:rsidR="00EC09CB" w:rsidRPr="00E04B82" w:rsidRDefault="00EC09CB" w:rsidP="00EC09CB">
      <w:pPr>
        <w:spacing w:after="0" w:line="180" w:lineRule="auto"/>
        <w:jc w:val="both"/>
        <w:rPr>
          <w:rFonts w:ascii="Arial Unicode MS" w:eastAsia="Arial Unicode MS" w:hAnsi="Arial Unicode MS" w:cs="Arial Unicode MS"/>
          <w:sz w:val="10"/>
          <w:szCs w:val="20"/>
        </w:rPr>
      </w:pPr>
    </w:p>
    <w:p w:rsidR="00EC09CB" w:rsidRPr="00EC09CB" w:rsidRDefault="00EC09CB" w:rsidP="00EC09CB">
      <w:pPr>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 xml:space="preserve">Ajánlattevőnek csatolnia kell ajánlatához nyilatkozatát, amelyben kinyilvánítja, a fenti rendeletben foglaltak elfogadását. </w:t>
      </w:r>
    </w:p>
    <w:p w:rsidR="00EC09CB" w:rsidRPr="00E04B82" w:rsidRDefault="00EC09CB" w:rsidP="00EC09CB">
      <w:pPr>
        <w:spacing w:after="0" w:line="180" w:lineRule="auto"/>
        <w:jc w:val="both"/>
        <w:rPr>
          <w:rFonts w:ascii="Arial Unicode MS" w:eastAsia="Arial Unicode MS" w:hAnsi="Arial Unicode MS" w:cs="Arial Unicode MS"/>
          <w:sz w:val="10"/>
          <w:szCs w:val="20"/>
        </w:rPr>
      </w:pPr>
    </w:p>
    <w:p w:rsidR="00EC09CB" w:rsidRPr="00EC09CB" w:rsidRDefault="00EC09CB" w:rsidP="00EC09CB">
      <w:pPr>
        <w:spacing w:after="0" w:line="180" w:lineRule="auto"/>
        <w:jc w:val="both"/>
        <w:rPr>
          <w:rFonts w:ascii="Arial Unicode MS" w:eastAsia="Arial Unicode MS" w:hAnsi="Arial Unicode MS" w:cs="Arial Unicode MS"/>
          <w:sz w:val="20"/>
          <w:szCs w:val="20"/>
        </w:rPr>
      </w:pPr>
      <w:r w:rsidRPr="00EC09CB">
        <w:rPr>
          <w:rFonts w:ascii="Arial Unicode MS" w:eastAsia="Arial Unicode MS" w:hAnsi="Arial Unicode MS" w:cs="Arial Unicode MS"/>
          <w:sz w:val="20"/>
          <w:szCs w:val="20"/>
        </w:rPr>
        <w:t>Ajánlattevőnek összeférhetetlenségi körülményeiről nyilatkoznia kell.</w:t>
      </w:r>
    </w:p>
    <w:p w:rsidR="00EC09CB" w:rsidRPr="00E04B82" w:rsidRDefault="00EC09CB" w:rsidP="00EC09CB">
      <w:pPr>
        <w:spacing w:after="0" w:line="180" w:lineRule="auto"/>
        <w:jc w:val="both"/>
        <w:rPr>
          <w:rFonts w:ascii="Arial Unicode MS" w:eastAsia="Arial Unicode MS" w:hAnsi="Arial Unicode MS" w:cs="Arial Unicode MS"/>
          <w:sz w:val="10"/>
          <w:szCs w:val="20"/>
        </w:rPr>
      </w:pPr>
      <w:r w:rsidRPr="002011F0">
        <w:rPr>
          <w:rFonts w:ascii="Arial Unicode MS" w:eastAsia="Arial Unicode MS" w:hAnsi="Arial Unicode MS" w:cs="Arial Unicode MS"/>
          <w:sz w:val="12"/>
          <w:szCs w:val="20"/>
        </w:rPr>
        <w:tab/>
      </w:r>
    </w:p>
    <w:p w:rsidR="00223659" w:rsidRPr="00223659" w:rsidRDefault="00223659" w:rsidP="00223659">
      <w:pPr>
        <w:pStyle w:val="NormlWeb"/>
        <w:spacing w:line="180" w:lineRule="auto"/>
        <w:jc w:val="both"/>
        <w:rPr>
          <w:rFonts w:ascii="Arial Unicode MS" w:eastAsia="Arial Unicode MS" w:hAnsi="Arial Unicode MS" w:cs="Arial Unicode MS"/>
          <w:b/>
          <w:sz w:val="20"/>
          <w:szCs w:val="20"/>
        </w:rPr>
      </w:pPr>
      <w:r w:rsidRPr="00223659">
        <w:rPr>
          <w:rFonts w:ascii="Arial Unicode MS" w:eastAsia="Arial Unicode MS" w:hAnsi="Arial Unicode MS" w:cs="Arial Unicode MS"/>
          <w:b/>
          <w:bCs/>
          <w:sz w:val="20"/>
          <w:szCs w:val="20"/>
        </w:rPr>
        <w:t>A Kbt. 35. §</w:t>
      </w:r>
      <w:proofErr w:type="spellStart"/>
      <w:r w:rsidRPr="00223659">
        <w:rPr>
          <w:rFonts w:ascii="Arial Unicode MS" w:eastAsia="Arial Unicode MS" w:hAnsi="Arial Unicode MS" w:cs="Arial Unicode MS"/>
          <w:b/>
          <w:sz w:val="20"/>
          <w:szCs w:val="20"/>
        </w:rPr>
        <w:t>-a</w:t>
      </w:r>
      <w:proofErr w:type="spellEnd"/>
      <w:r w:rsidRPr="00223659">
        <w:rPr>
          <w:rFonts w:ascii="Arial Unicode MS" w:eastAsia="Arial Unicode MS" w:hAnsi="Arial Unicode MS" w:cs="Arial Unicode MS"/>
          <w:b/>
          <w:sz w:val="20"/>
          <w:szCs w:val="20"/>
        </w:rPr>
        <w:t xml:space="preserve"> alapján </w:t>
      </w:r>
    </w:p>
    <w:p w:rsidR="00223659" w:rsidRPr="00223659" w:rsidRDefault="00223659" w:rsidP="00223659">
      <w:pPr>
        <w:pStyle w:val="NormlWeb"/>
        <w:spacing w:line="180" w:lineRule="auto"/>
        <w:jc w:val="both"/>
        <w:rPr>
          <w:rFonts w:ascii="Arial Unicode MS" w:eastAsia="Arial Unicode MS" w:hAnsi="Arial Unicode MS" w:cs="Arial Unicode MS"/>
          <w:b/>
          <w:i/>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(1) Több gazdasági szereplő közösen is tehet ajánlatot.</w:t>
      </w:r>
    </w:p>
    <w:p w:rsidR="00223659" w:rsidRPr="00223659" w:rsidRDefault="00223659" w:rsidP="00223659">
      <w:pPr>
        <w:pStyle w:val="NormlWeb"/>
        <w:spacing w:line="180" w:lineRule="auto"/>
        <w:ind w:left="708"/>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(2) Az (1) bekezdés szerinti esetben a közös ajánlattevők kötelesek maguk közül egy, a közbeszerzési eljárásban a közös ajánlattevők nevében eljárni jogosult képviselőt megjelölni.</w:t>
      </w:r>
    </w:p>
    <w:p w:rsidR="00223659" w:rsidRPr="00223659" w:rsidRDefault="00223659" w:rsidP="00223659">
      <w:pPr>
        <w:pStyle w:val="NormlWeb"/>
        <w:spacing w:line="180" w:lineRule="auto"/>
        <w:ind w:left="708"/>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(3) A közös ajánlattevők csoportjának képviseletében tett minden nyilatkozatnak egyértelműen tartalmaznia kell a közös ajánlattevők megjelölését.</w:t>
      </w:r>
    </w:p>
    <w:p w:rsidR="00223659" w:rsidRPr="00223659" w:rsidRDefault="00223659" w:rsidP="00223659">
      <w:pPr>
        <w:pStyle w:val="NormlWeb"/>
        <w:spacing w:line="180" w:lineRule="auto"/>
        <w:ind w:left="708"/>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(4) Ahol e törvény az ajánlatkérő számára az ajánlattevők értesítését írja elő, valamint a kiegészítő tájékoztatás megadása [56. §], a hiánypótlás [71. §], a felvilágosítás [71. §] és indokolás [72. §] kérése esetében az ajánlatkérő a közös ajánlattevőknek szóló értesítését, tájékoztatását, illetve felhívását a (2) bekezdés szerinti képviselőnek küldi meg.</w:t>
      </w:r>
    </w:p>
    <w:p w:rsidR="00223659" w:rsidRPr="00223659" w:rsidRDefault="00223659" w:rsidP="00223659">
      <w:pPr>
        <w:pStyle w:val="NormlWeb"/>
        <w:spacing w:line="180" w:lineRule="auto"/>
        <w:ind w:left="708"/>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w:t>
      </w:r>
    </w:p>
    <w:p w:rsidR="00223659" w:rsidRPr="00223659" w:rsidRDefault="00223659" w:rsidP="00223659">
      <w:pPr>
        <w:pStyle w:val="NormlWeb"/>
        <w:spacing w:line="180" w:lineRule="auto"/>
        <w:ind w:left="708"/>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(6) A közös ajánlattevők a szerződés teljesítéséért az ajánlatkérő felé egyetemlegesen felelnek.</w:t>
      </w:r>
    </w:p>
    <w:p w:rsidR="00223659" w:rsidRPr="00223659" w:rsidRDefault="00223659" w:rsidP="00223659">
      <w:pPr>
        <w:pStyle w:val="NormlWeb"/>
        <w:spacing w:line="180" w:lineRule="auto"/>
        <w:ind w:left="708"/>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(7) A közös ajánlatot benyújtó gazdasági szereplők személyében az ajánlattételi vagy több szakaszból álló eljárásban a részvételi határidő lejárta után változás nem következhet be.</w:t>
      </w:r>
    </w:p>
    <w:p w:rsidR="00223659" w:rsidRPr="001D478D" w:rsidRDefault="00223659" w:rsidP="00223659">
      <w:pPr>
        <w:pStyle w:val="NormlWeb"/>
        <w:spacing w:line="180" w:lineRule="auto"/>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Ajánlatkérő kizárja a Kbt. 35. § (8) - (9) bekezdése alapján projekttársaság létrehozását mind önálló, mind közös ajánlattevők tekintetében.</w:t>
      </w:r>
    </w:p>
    <w:p w:rsidR="00223659" w:rsidRPr="001D478D" w:rsidRDefault="00223659" w:rsidP="00223659">
      <w:pPr>
        <w:pStyle w:val="NormlWeb"/>
        <w:spacing w:line="180" w:lineRule="auto"/>
        <w:jc w:val="both"/>
        <w:rPr>
          <w:rFonts w:ascii="Arial Unicode MS" w:eastAsia="Arial Unicode MS" w:hAnsi="Arial Unicode MS" w:cs="Arial Unicode MS"/>
          <w:sz w:val="12"/>
          <w:szCs w:val="20"/>
        </w:rPr>
      </w:pPr>
    </w:p>
    <w:p w:rsidR="00223659" w:rsidRPr="00F9113C" w:rsidRDefault="00223659" w:rsidP="00F9113C">
      <w:pPr>
        <w:pStyle w:val="NormlWeb"/>
        <w:spacing w:line="180" w:lineRule="auto"/>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A Kbt. 36. § (1) bekezdése alapján az ajánlattevő ugyanabban a közbeszerzési eljárásban – részajánlat-tételi lehetőség biztosítása esetén ugyanazon rész tekintetében –</w:t>
      </w: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 xml:space="preserve">a) nem tehet másik ajánlatot más ajánlattevővel közösen, </w:t>
      </w:r>
    </w:p>
    <w:p w:rsidR="00223659" w:rsidRPr="00223659" w:rsidRDefault="00223659" w:rsidP="00223659">
      <w:pPr>
        <w:pStyle w:val="NormlWeb"/>
        <w:spacing w:line="180" w:lineRule="auto"/>
        <w:ind w:left="708"/>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b) más ajánlattevő alvállalkozójaként nem vehet részt,</w:t>
      </w:r>
    </w:p>
    <w:p w:rsidR="00223659" w:rsidRPr="00223659" w:rsidRDefault="00223659" w:rsidP="00223659">
      <w:pPr>
        <w:pStyle w:val="NormlWeb"/>
        <w:spacing w:line="180" w:lineRule="auto"/>
        <w:ind w:left="708"/>
        <w:jc w:val="both"/>
        <w:rPr>
          <w:rFonts w:ascii="Arial Unicode MS" w:eastAsia="Arial Unicode MS" w:hAnsi="Arial Unicode MS" w:cs="Arial Unicode MS"/>
          <w:sz w:val="12"/>
          <w:szCs w:val="20"/>
        </w:rPr>
      </w:pPr>
    </w:p>
    <w:p w:rsidR="00223659" w:rsidRPr="00223659" w:rsidRDefault="00223659" w:rsidP="00223659">
      <w:pPr>
        <w:pStyle w:val="NormlWeb"/>
        <w:spacing w:line="180" w:lineRule="auto"/>
        <w:ind w:left="708"/>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c) más ajánlattevő, szerződés teljesítésére való alkalmasságát nem igazolhatja [65. § (7) bekezdés].</w:t>
      </w:r>
    </w:p>
    <w:p w:rsidR="00223659" w:rsidRPr="001D478D" w:rsidRDefault="00223659" w:rsidP="00223659">
      <w:pPr>
        <w:spacing w:after="0" w:line="180" w:lineRule="auto"/>
        <w:jc w:val="both"/>
        <w:rPr>
          <w:rFonts w:ascii="Arial Unicode MS" w:eastAsia="Arial Unicode MS" w:hAnsi="Arial Unicode MS" w:cs="Arial Unicode MS"/>
          <w:b/>
          <w:smallCaps/>
          <w:sz w:val="12"/>
          <w:szCs w:val="20"/>
        </w:rPr>
      </w:pPr>
    </w:p>
    <w:p w:rsidR="00223659" w:rsidRPr="00223659" w:rsidRDefault="00223659" w:rsidP="00223659">
      <w:pPr>
        <w:spacing w:after="0" w:line="180" w:lineRule="auto"/>
        <w:jc w:val="both"/>
        <w:rPr>
          <w:rFonts w:ascii="Arial Unicode MS" w:eastAsia="Arial Unicode MS" w:hAnsi="Arial Unicode MS" w:cs="Arial Unicode MS"/>
          <w:sz w:val="20"/>
          <w:szCs w:val="20"/>
          <w:lang w:eastAsia="hu-HU"/>
        </w:rPr>
      </w:pPr>
      <w:r w:rsidRPr="00223659">
        <w:rPr>
          <w:rFonts w:ascii="Arial Unicode MS" w:eastAsia="Arial Unicode MS" w:hAnsi="Arial Unicode MS" w:cs="Arial Unicode MS"/>
          <w:sz w:val="20"/>
          <w:szCs w:val="20"/>
          <w:lang w:eastAsia="hu-HU"/>
        </w:rPr>
        <w:t>Közös ajánlattétel esetén csatolni kell a közös Ajánlattevők által cégszerűen aláírt közös Ajánlattevői megállapodást, amely tartalmazza az alábbiakat:</w:t>
      </w:r>
    </w:p>
    <w:p w:rsidR="00223659" w:rsidRPr="0067596D" w:rsidRDefault="00223659" w:rsidP="00223659">
      <w:pPr>
        <w:spacing w:after="0" w:line="180" w:lineRule="auto"/>
        <w:jc w:val="both"/>
        <w:rPr>
          <w:rFonts w:ascii="Arial Unicode MS" w:eastAsia="Arial Unicode MS" w:hAnsi="Arial Unicode MS" w:cs="Arial Unicode MS"/>
          <w:sz w:val="10"/>
          <w:szCs w:val="20"/>
          <w:lang w:eastAsia="hu-HU"/>
        </w:rPr>
      </w:pPr>
    </w:p>
    <w:p w:rsidR="00223659" w:rsidRPr="00223659" w:rsidRDefault="00223659" w:rsidP="00223659">
      <w:pPr>
        <w:spacing w:after="0" w:line="180" w:lineRule="auto"/>
        <w:ind w:left="1134" w:hanging="426"/>
        <w:jc w:val="both"/>
        <w:rPr>
          <w:rFonts w:ascii="Arial Unicode MS" w:eastAsia="Arial Unicode MS" w:hAnsi="Arial Unicode MS" w:cs="Arial Unicode MS"/>
          <w:i/>
          <w:sz w:val="20"/>
          <w:szCs w:val="20"/>
          <w:lang w:eastAsia="hu-HU"/>
        </w:rPr>
      </w:pPr>
      <w:r w:rsidRPr="00223659">
        <w:rPr>
          <w:rFonts w:ascii="Arial Unicode MS" w:eastAsia="Arial Unicode MS" w:hAnsi="Arial Unicode MS" w:cs="Arial Unicode MS"/>
          <w:i/>
          <w:sz w:val="20"/>
          <w:szCs w:val="20"/>
          <w:lang w:eastAsia="hu-HU"/>
        </w:rPr>
        <w:t xml:space="preserve">- </w:t>
      </w:r>
      <w:r>
        <w:rPr>
          <w:rFonts w:ascii="Arial Unicode MS" w:eastAsia="Arial Unicode MS" w:hAnsi="Arial Unicode MS" w:cs="Arial Unicode MS"/>
          <w:i/>
          <w:sz w:val="20"/>
          <w:szCs w:val="20"/>
          <w:lang w:eastAsia="hu-HU"/>
        </w:rPr>
        <w:tab/>
      </w:r>
      <w:r w:rsidRPr="00223659">
        <w:rPr>
          <w:rFonts w:ascii="Arial Unicode MS" w:eastAsia="Arial Unicode MS" w:hAnsi="Arial Unicode MS" w:cs="Arial Unicode MS"/>
          <w:i/>
          <w:sz w:val="20"/>
          <w:szCs w:val="20"/>
          <w:lang w:eastAsia="hu-HU"/>
        </w:rPr>
        <w:t>a közös Ajánlatevők nevét;</w:t>
      </w:r>
    </w:p>
    <w:p w:rsidR="00223659" w:rsidRPr="00223659" w:rsidRDefault="00223659" w:rsidP="00223659">
      <w:pPr>
        <w:spacing w:after="0" w:line="180" w:lineRule="auto"/>
        <w:ind w:left="1134" w:hanging="426"/>
        <w:jc w:val="both"/>
        <w:rPr>
          <w:rFonts w:ascii="Arial Unicode MS" w:eastAsia="Arial Unicode MS" w:hAnsi="Arial Unicode MS" w:cs="Arial Unicode MS"/>
          <w:i/>
          <w:sz w:val="20"/>
          <w:szCs w:val="20"/>
          <w:lang w:eastAsia="hu-HU"/>
        </w:rPr>
      </w:pPr>
      <w:r w:rsidRPr="00223659">
        <w:rPr>
          <w:rFonts w:ascii="Arial Unicode MS" w:eastAsia="Arial Unicode MS" w:hAnsi="Arial Unicode MS" w:cs="Arial Unicode MS"/>
          <w:i/>
          <w:sz w:val="20"/>
          <w:szCs w:val="20"/>
          <w:lang w:eastAsia="hu-HU"/>
        </w:rPr>
        <w:t xml:space="preserve">- </w:t>
      </w:r>
      <w:r>
        <w:rPr>
          <w:rFonts w:ascii="Arial Unicode MS" w:eastAsia="Arial Unicode MS" w:hAnsi="Arial Unicode MS" w:cs="Arial Unicode MS"/>
          <w:i/>
          <w:sz w:val="20"/>
          <w:szCs w:val="20"/>
          <w:lang w:eastAsia="hu-HU"/>
        </w:rPr>
        <w:tab/>
      </w:r>
      <w:r w:rsidRPr="00223659">
        <w:rPr>
          <w:rFonts w:ascii="Arial Unicode MS" w:eastAsia="Arial Unicode MS" w:hAnsi="Arial Unicode MS" w:cs="Arial Unicode MS"/>
          <w:i/>
          <w:sz w:val="20"/>
          <w:szCs w:val="20"/>
          <w:lang w:eastAsia="hu-HU"/>
        </w:rPr>
        <w:t>azon Ajánlattevőt, aki a közös Ajánlattevőket az eljárás során kizárólagosan képviseli, illetőleg a közös Ajánlattevők nevében hatályos jognyilatkozatot tehet;</w:t>
      </w:r>
    </w:p>
    <w:p w:rsidR="00223659" w:rsidRPr="00223659" w:rsidRDefault="00223659" w:rsidP="00223659">
      <w:pPr>
        <w:spacing w:after="0" w:line="180" w:lineRule="auto"/>
        <w:ind w:left="1134" w:hanging="426"/>
        <w:jc w:val="both"/>
        <w:rPr>
          <w:rFonts w:ascii="Arial Unicode MS" w:eastAsia="Arial Unicode MS" w:hAnsi="Arial Unicode MS" w:cs="Arial Unicode MS"/>
          <w:i/>
          <w:sz w:val="20"/>
          <w:szCs w:val="20"/>
          <w:lang w:eastAsia="hu-HU"/>
        </w:rPr>
      </w:pPr>
      <w:r w:rsidRPr="00223659">
        <w:rPr>
          <w:rFonts w:ascii="Arial Unicode MS" w:eastAsia="Arial Unicode MS" w:hAnsi="Arial Unicode MS" w:cs="Arial Unicode MS"/>
          <w:i/>
          <w:sz w:val="20"/>
          <w:szCs w:val="20"/>
          <w:lang w:eastAsia="hu-HU"/>
        </w:rPr>
        <w:t xml:space="preserve">- </w:t>
      </w:r>
      <w:r>
        <w:rPr>
          <w:rFonts w:ascii="Arial Unicode MS" w:eastAsia="Arial Unicode MS" w:hAnsi="Arial Unicode MS" w:cs="Arial Unicode MS"/>
          <w:i/>
          <w:sz w:val="20"/>
          <w:szCs w:val="20"/>
          <w:lang w:eastAsia="hu-HU"/>
        </w:rPr>
        <w:tab/>
      </w:r>
      <w:r w:rsidRPr="00223659">
        <w:rPr>
          <w:rFonts w:ascii="Arial Unicode MS" w:eastAsia="Arial Unicode MS" w:hAnsi="Arial Unicode MS" w:cs="Arial Unicode MS"/>
          <w:i/>
          <w:sz w:val="20"/>
          <w:szCs w:val="20"/>
          <w:lang w:eastAsia="hu-HU"/>
        </w:rPr>
        <w:t>az ajánlat aláírása módjának ismertetését;</w:t>
      </w:r>
    </w:p>
    <w:p w:rsidR="00223659" w:rsidRPr="00223659" w:rsidRDefault="00223659" w:rsidP="00223659">
      <w:pPr>
        <w:spacing w:after="0" w:line="180" w:lineRule="auto"/>
        <w:ind w:left="1134" w:hanging="426"/>
        <w:jc w:val="both"/>
        <w:rPr>
          <w:rFonts w:ascii="Arial Unicode MS" w:eastAsia="Arial Unicode MS" w:hAnsi="Arial Unicode MS" w:cs="Arial Unicode MS"/>
          <w:i/>
          <w:sz w:val="20"/>
          <w:szCs w:val="20"/>
          <w:lang w:eastAsia="hu-HU"/>
        </w:rPr>
      </w:pPr>
      <w:r w:rsidRPr="00223659">
        <w:rPr>
          <w:rFonts w:ascii="Arial Unicode MS" w:eastAsia="Arial Unicode MS" w:hAnsi="Arial Unicode MS" w:cs="Arial Unicode MS"/>
          <w:i/>
          <w:sz w:val="20"/>
          <w:szCs w:val="20"/>
          <w:lang w:eastAsia="hu-HU"/>
        </w:rPr>
        <w:t xml:space="preserve">- </w:t>
      </w:r>
      <w:r>
        <w:rPr>
          <w:rFonts w:ascii="Arial Unicode MS" w:eastAsia="Arial Unicode MS" w:hAnsi="Arial Unicode MS" w:cs="Arial Unicode MS"/>
          <w:i/>
          <w:sz w:val="20"/>
          <w:szCs w:val="20"/>
          <w:lang w:eastAsia="hu-HU"/>
        </w:rPr>
        <w:tab/>
      </w:r>
      <w:r w:rsidRPr="00223659">
        <w:rPr>
          <w:rFonts w:ascii="Arial Unicode MS" w:eastAsia="Arial Unicode MS" w:hAnsi="Arial Unicode MS" w:cs="Arial Unicode MS"/>
          <w:i/>
          <w:sz w:val="20"/>
          <w:szCs w:val="20"/>
          <w:lang w:eastAsia="hu-HU"/>
        </w:rPr>
        <w:t>a szerződéses árból való részesedésük mértékét valamint külön-külön a közös Ajánlattevők azon bankszámlaszámait, ahova az elismert teljesítést követően a kifizetés megtörténhet;</w:t>
      </w:r>
    </w:p>
    <w:p w:rsidR="00223659" w:rsidRPr="00223659" w:rsidRDefault="00223659" w:rsidP="00223659">
      <w:pPr>
        <w:spacing w:after="0" w:line="180" w:lineRule="auto"/>
        <w:ind w:left="1134" w:hanging="426"/>
        <w:jc w:val="both"/>
        <w:rPr>
          <w:rFonts w:ascii="Arial Unicode MS" w:eastAsia="Arial Unicode MS" w:hAnsi="Arial Unicode MS" w:cs="Arial Unicode MS"/>
          <w:sz w:val="20"/>
          <w:szCs w:val="20"/>
          <w:lang w:eastAsia="hu-HU"/>
        </w:rPr>
      </w:pPr>
      <w:r w:rsidRPr="00223659">
        <w:rPr>
          <w:rFonts w:ascii="Arial Unicode MS" w:eastAsia="Arial Unicode MS" w:hAnsi="Arial Unicode MS" w:cs="Arial Unicode MS"/>
          <w:i/>
          <w:sz w:val="20"/>
          <w:szCs w:val="20"/>
          <w:lang w:eastAsia="hu-HU"/>
        </w:rPr>
        <w:t xml:space="preserve">- </w:t>
      </w:r>
      <w:r>
        <w:rPr>
          <w:rFonts w:ascii="Arial Unicode MS" w:eastAsia="Arial Unicode MS" w:hAnsi="Arial Unicode MS" w:cs="Arial Unicode MS"/>
          <w:i/>
          <w:sz w:val="20"/>
          <w:szCs w:val="20"/>
          <w:lang w:eastAsia="hu-HU"/>
        </w:rPr>
        <w:tab/>
      </w:r>
      <w:r w:rsidRPr="00223659">
        <w:rPr>
          <w:rFonts w:ascii="Arial Unicode MS" w:eastAsia="Arial Unicode MS" w:hAnsi="Arial Unicode MS" w:cs="Arial Unicode MS"/>
          <w:i/>
          <w:sz w:val="20"/>
          <w:szCs w:val="20"/>
          <w:lang w:eastAsia="hu-HU"/>
        </w:rPr>
        <w:t>valamennyi közös Ajánlattevői tag nyilatkozatát arról, hogy egyetemleges felelősséget vállalnak a közbeszerzési eljárás eredményeként megkötendő szerződés szerződésszerű teljesítéséhez szükséges munkák megvalósításáért;</w:t>
      </w:r>
    </w:p>
    <w:p w:rsidR="00223659" w:rsidRPr="00AE3CFE" w:rsidRDefault="00223659" w:rsidP="00223659">
      <w:pPr>
        <w:spacing w:after="0" w:line="180" w:lineRule="auto"/>
        <w:jc w:val="both"/>
        <w:rPr>
          <w:rFonts w:ascii="Arial Unicode MS" w:eastAsia="Arial Unicode MS" w:hAnsi="Arial Unicode MS" w:cs="Arial Unicode MS"/>
          <w:color w:val="E36C0A"/>
          <w:sz w:val="10"/>
          <w:szCs w:val="20"/>
          <w:lang w:eastAsia="hu-HU"/>
        </w:rPr>
      </w:pPr>
    </w:p>
    <w:p w:rsidR="00223659" w:rsidRPr="00223659" w:rsidRDefault="00223659" w:rsidP="00223659">
      <w:pPr>
        <w:spacing w:after="0" w:line="180" w:lineRule="auto"/>
        <w:jc w:val="both"/>
        <w:rPr>
          <w:rFonts w:ascii="Arial Unicode MS" w:eastAsia="Arial Unicode MS" w:hAnsi="Arial Unicode MS" w:cs="Arial Unicode MS"/>
          <w:sz w:val="20"/>
          <w:szCs w:val="20"/>
          <w:lang w:eastAsia="hu-HU"/>
        </w:rPr>
      </w:pPr>
      <w:r w:rsidRPr="00223659">
        <w:rPr>
          <w:rFonts w:ascii="Arial Unicode MS" w:eastAsia="Arial Unicode MS" w:hAnsi="Arial Unicode MS" w:cs="Arial Unicode MS"/>
          <w:sz w:val="20"/>
          <w:szCs w:val="20"/>
          <w:lang w:eastAsia="hu-HU"/>
        </w:rPr>
        <w:t>Amennyiben közösen ajánlatot tevők nyertek a közbeszerzési eljárásban, mindegyiküknek meg kell kötnie a szerződést az Ajánlatkérővel.</w:t>
      </w:r>
    </w:p>
    <w:p w:rsidR="00223659" w:rsidRPr="00223659" w:rsidRDefault="00223659" w:rsidP="00223659">
      <w:pPr>
        <w:spacing w:after="0" w:line="180" w:lineRule="auto"/>
        <w:jc w:val="both"/>
        <w:rPr>
          <w:rFonts w:ascii="Arial Unicode MS" w:eastAsia="Arial Unicode MS" w:hAnsi="Arial Unicode MS" w:cs="Arial Unicode MS"/>
          <w:sz w:val="12"/>
          <w:szCs w:val="20"/>
        </w:rPr>
      </w:pPr>
    </w:p>
    <w:p w:rsidR="00223659" w:rsidRPr="00223659" w:rsidRDefault="00223659" w:rsidP="00223659">
      <w:pPr>
        <w:spacing w:after="0" w:line="180" w:lineRule="auto"/>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 xml:space="preserve">A </w:t>
      </w:r>
      <w:r w:rsidRPr="00223659">
        <w:rPr>
          <w:rFonts w:ascii="Arial Unicode MS" w:eastAsia="Arial Unicode MS" w:hAnsi="Arial Unicode MS" w:cs="Arial Unicode MS"/>
          <w:b/>
          <w:i/>
          <w:sz w:val="20"/>
          <w:szCs w:val="20"/>
        </w:rPr>
        <w:t>Kbt. 71. § (7) bekezdés</w:t>
      </w:r>
      <w:r w:rsidRPr="00223659">
        <w:rPr>
          <w:rFonts w:ascii="Arial Unicode MS" w:eastAsia="Arial Unicode MS" w:hAnsi="Arial Unicode MS" w:cs="Arial Unicode MS"/>
          <w:sz w:val="20"/>
          <w:szCs w:val="20"/>
        </w:rPr>
        <w:t xml:space="preserve"> alapján, az ajánlatkérő kizárólag a Kbt. 71. § (1)–(2) bekezdésben foglaltak szerint és csak olyan </w:t>
      </w:r>
      <w:r w:rsidRPr="00223659">
        <w:rPr>
          <w:rFonts w:ascii="Arial Unicode MS" w:eastAsia="Arial Unicode MS" w:hAnsi="Arial Unicode MS" w:cs="Arial Unicode MS"/>
          <w:b/>
          <w:i/>
          <w:sz w:val="20"/>
          <w:szCs w:val="20"/>
        </w:rPr>
        <w:t>felvilágosítást</w:t>
      </w:r>
      <w:r w:rsidRPr="00223659">
        <w:rPr>
          <w:rFonts w:ascii="Arial Unicode MS" w:eastAsia="Arial Unicode MS" w:hAnsi="Arial Unicode MS" w:cs="Arial Unicode MS"/>
          <w:sz w:val="20"/>
          <w:szCs w:val="20"/>
        </w:rPr>
        <w:t xml:space="preserve"> kérhet, amely az ajánlatok elbírálása érdekében szükséges.</w:t>
      </w:r>
    </w:p>
    <w:p w:rsidR="00223659" w:rsidRPr="00223659" w:rsidRDefault="00223659" w:rsidP="00223659">
      <w:pPr>
        <w:spacing w:after="0" w:line="180" w:lineRule="auto"/>
        <w:ind w:left="720"/>
        <w:jc w:val="both"/>
        <w:rPr>
          <w:rFonts w:ascii="Arial Unicode MS" w:eastAsia="Arial Unicode MS" w:hAnsi="Arial Unicode MS" w:cs="Arial Unicode MS"/>
          <w:sz w:val="12"/>
          <w:szCs w:val="20"/>
        </w:rPr>
      </w:pPr>
    </w:p>
    <w:p w:rsidR="00223659" w:rsidRPr="00223659" w:rsidRDefault="00223659" w:rsidP="00223659">
      <w:pPr>
        <w:spacing w:after="0" w:line="180" w:lineRule="auto"/>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 xml:space="preserve">A </w:t>
      </w:r>
      <w:r w:rsidRPr="00223659">
        <w:rPr>
          <w:rFonts w:ascii="Arial Unicode MS" w:eastAsia="Arial Unicode MS" w:hAnsi="Arial Unicode MS" w:cs="Arial Unicode MS"/>
          <w:b/>
          <w:i/>
          <w:sz w:val="20"/>
          <w:szCs w:val="20"/>
        </w:rPr>
        <w:t>Kbt. 72. § alapján</w:t>
      </w:r>
      <w:r w:rsidRPr="00223659">
        <w:rPr>
          <w:rFonts w:ascii="Arial Unicode MS" w:eastAsia="Arial Unicode MS" w:hAnsi="Arial Unicode MS" w:cs="Arial Unicode MS"/>
          <w:sz w:val="20"/>
          <w:szCs w:val="20"/>
        </w:rPr>
        <w:t xml:space="preserve">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w:t>
      </w:r>
      <w:r w:rsidRPr="00223659">
        <w:rPr>
          <w:rFonts w:ascii="Arial Unicode MS" w:eastAsia="Arial Unicode MS" w:hAnsi="Arial Unicode MS" w:cs="Arial Unicode MS"/>
          <w:b/>
          <w:i/>
          <w:sz w:val="20"/>
          <w:szCs w:val="20"/>
        </w:rPr>
        <w:t>aránytalanul alacsony összeget</w:t>
      </w:r>
      <w:r w:rsidRPr="00223659">
        <w:rPr>
          <w:rFonts w:ascii="Arial Unicode MS" w:eastAsia="Arial Unicode MS" w:hAnsi="Arial Unicode MS" w:cs="Arial Unicode MS"/>
          <w:sz w:val="20"/>
          <w:szCs w:val="20"/>
        </w:rPr>
        <w:t xml:space="preserve"> tartalmaz az értékelési szempontként figyelembe vett ár vagy költség, vagy azoknak valamely önállóan értékelésre kerülő eleme tekintetében.</w:t>
      </w:r>
    </w:p>
    <w:p w:rsidR="00223659" w:rsidRPr="00223659" w:rsidRDefault="00223659" w:rsidP="0067596D">
      <w:pPr>
        <w:spacing w:after="0" w:line="180" w:lineRule="auto"/>
        <w:jc w:val="both"/>
        <w:rPr>
          <w:rFonts w:ascii="Arial Unicode MS" w:eastAsia="Arial Unicode MS" w:hAnsi="Arial Unicode MS" w:cs="Arial Unicode MS"/>
          <w:b/>
          <w:sz w:val="12"/>
          <w:szCs w:val="20"/>
        </w:rPr>
      </w:pPr>
    </w:p>
    <w:p w:rsidR="00223659" w:rsidRPr="00223659" w:rsidRDefault="00223659" w:rsidP="00223659">
      <w:pPr>
        <w:spacing w:after="0" w:line="180" w:lineRule="auto"/>
        <w:jc w:val="both"/>
        <w:rPr>
          <w:rFonts w:ascii="Arial Unicode MS" w:eastAsia="Arial Unicode MS" w:hAnsi="Arial Unicode MS" w:cs="Arial Unicode MS"/>
          <w:sz w:val="20"/>
          <w:szCs w:val="20"/>
        </w:rPr>
      </w:pPr>
      <w:r w:rsidRPr="00223659">
        <w:rPr>
          <w:rFonts w:ascii="Arial Unicode MS" w:eastAsia="Arial Unicode MS" w:hAnsi="Arial Unicode MS" w:cs="Arial Unicode MS"/>
          <w:sz w:val="20"/>
          <w:szCs w:val="20"/>
        </w:rPr>
        <w:t xml:space="preserve">Ajánlattételi dokumentáció részét képezi a </w:t>
      </w:r>
      <w:r w:rsidR="0067596D">
        <w:rPr>
          <w:rFonts w:ascii="Arial Unicode MS" w:eastAsia="Arial Unicode MS" w:hAnsi="Arial Unicode MS" w:cs="Arial Unicode MS"/>
          <w:sz w:val="20"/>
          <w:szCs w:val="20"/>
        </w:rPr>
        <w:t>szállítási</w:t>
      </w:r>
      <w:r w:rsidRPr="00223659">
        <w:rPr>
          <w:rFonts w:ascii="Arial Unicode MS" w:eastAsia="Arial Unicode MS" w:hAnsi="Arial Unicode MS" w:cs="Arial Unicode MS"/>
          <w:sz w:val="20"/>
          <w:szCs w:val="20"/>
        </w:rPr>
        <w:t xml:space="preserve"> szerződés tervezet, Ajánlatkérő kéri annak áttanulmányozását. </w:t>
      </w:r>
    </w:p>
    <w:p w:rsidR="00223659" w:rsidRPr="001D478D" w:rsidRDefault="00223659" w:rsidP="00172F91">
      <w:pPr>
        <w:spacing w:after="0" w:line="180" w:lineRule="auto"/>
        <w:jc w:val="both"/>
        <w:rPr>
          <w:rFonts w:ascii="Arial Unicode MS" w:eastAsia="Arial Unicode MS" w:hAnsi="Arial Unicode MS" w:cs="Arial Unicode MS"/>
          <w:sz w:val="12"/>
          <w:szCs w:val="20"/>
        </w:rPr>
      </w:pPr>
    </w:p>
    <w:p w:rsidR="00223659" w:rsidRPr="00F9113C" w:rsidRDefault="00223659" w:rsidP="00223659">
      <w:pPr>
        <w:spacing w:after="0" w:line="180" w:lineRule="auto"/>
        <w:jc w:val="both"/>
        <w:rPr>
          <w:rFonts w:ascii="Arial Unicode MS" w:eastAsia="Arial Unicode MS" w:hAnsi="Arial Unicode MS" w:cs="Arial Unicode MS"/>
          <w:smallCaps/>
          <w:sz w:val="20"/>
          <w:szCs w:val="20"/>
        </w:rPr>
      </w:pPr>
      <w:r w:rsidRPr="00223659">
        <w:rPr>
          <w:rFonts w:ascii="Arial Unicode MS" w:eastAsia="Arial Unicode MS" w:hAnsi="Arial Unicode MS" w:cs="Arial Unicode MS"/>
          <w:sz w:val="20"/>
          <w:szCs w:val="20"/>
          <w:lang w:eastAsia="hu-HU"/>
        </w:rPr>
        <w:t xml:space="preserve">Ajánlatkérő az ajánlattevők munkájának megkönnyítése érdekében az </w:t>
      </w:r>
      <w:r w:rsidRPr="00223659">
        <w:rPr>
          <w:rFonts w:ascii="Arial Unicode MS" w:eastAsia="Arial Unicode MS" w:hAnsi="Arial Unicode MS" w:cs="Arial Unicode MS"/>
          <w:b/>
          <w:i/>
          <w:sz w:val="20"/>
          <w:szCs w:val="20"/>
          <w:lang w:eastAsia="hu-HU"/>
        </w:rPr>
        <w:t xml:space="preserve">árazatlan költségvetést </w:t>
      </w:r>
      <w:r w:rsidRPr="00223659">
        <w:rPr>
          <w:rFonts w:ascii="Arial Unicode MS" w:eastAsia="Arial Unicode MS" w:hAnsi="Arial Unicode MS" w:cs="Arial Unicode MS"/>
          <w:sz w:val="20"/>
          <w:szCs w:val="20"/>
          <w:lang w:eastAsia="hu-HU"/>
        </w:rPr>
        <w:t>elektronikusan bocsájtja az ajánlattevők rendelkezésére. Ajánlattevő az ellenszolgáltatásra vonatkozó ajánlatát az árazatlan költségvetési kiírás tételeinek beárazásával határozza meg, melyet papír alapon és elektronikus formátumban kell az szakmai ajánlat részeként benyújtani.</w:t>
      </w:r>
    </w:p>
    <w:p w:rsidR="00223659" w:rsidRPr="001D478D" w:rsidRDefault="00223659" w:rsidP="00223659">
      <w:pPr>
        <w:autoSpaceDE w:val="0"/>
        <w:autoSpaceDN w:val="0"/>
        <w:adjustRightInd w:val="0"/>
        <w:spacing w:after="0" w:line="180" w:lineRule="auto"/>
        <w:jc w:val="both"/>
        <w:rPr>
          <w:rFonts w:ascii="Arial Unicode MS" w:eastAsia="Arial Unicode MS" w:hAnsi="Arial Unicode MS" w:cs="Arial Unicode MS"/>
          <w:sz w:val="12"/>
          <w:szCs w:val="20"/>
          <w:lang w:eastAsia="hu-HU"/>
        </w:rPr>
      </w:pPr>
    </w:p>
    <w:p w:rsidR="00223659" w:rsidRPr="00223659" w:rsidRDefault="00223659" w:rsidP="00223659">
      <w:pPr>
        <w:autoSpaceDE w:val="0"/>
        <w:autoSpaceDN w:val="0"/>
        <w:adjustRightInd w:val="0"/>
        <w:spacing w:after="0" w:line="180" w:lineRule="auto"/>
        <w:jc w:val="both"/>
        <w:rPr>
          <w:rFonts w:ascii="Arial Unicode MS" w:eastAsia="Arial Unicode MS" w:hAnsi="Arial Unicode MS" w:cs="Arial Unicode MS"/>
          <w:sz w:val="20"/>
          <w:szCs w:val="20"/>
          <w:lang w:eastAsia="hu-HU"/>
        </w:rPr>
      </w:pPr>
      <w:r w:rsidRPr="00223659">
        <w:rPr>
          <w:rFonts w:ascii="Arial Unicode MS" w:eastAsia="Arial Unicode MS" w:hAnsi="Arial Unicode MS" w:cs="Arial Unicode MS"/>
          <w:sz w:val="20"/>
          <w:szCs w:val="20"/>
          <w:lang w:eastAsia="hu-HU"/>
        </w:rPr>
        <w:t xml:space="preserve">Az Ajánlattevő jogosult és köteles ellenőrizni </w:t>
      </w:r>
      <w:r w:rsidRPr="00223659">
        <w:rPr>
          <w:rFonts w:ascii="Arial Unicode MS" w:eastAsia="Arial Unicode MS" w:hAnsi="Arial Unicode MS" w:cs="Arial Unicode MS"/>
          <w:bCs/>
          <w:sz w:val="20"/>
          <w:szCs w:val="20"/>
        </w:rPr>
        <w:t>az Ajánlatkérő</w:t>
      </w:r>
      <w:r w:rsidRPr="00223659">
        <w:rPr>
          <w:rFonts w:ascii="Arial Unicode MS" w:eastAsia="Arial Unicode MS" w:hAnsi="Arial Unicode MS" w:cs="Arial Unicode MS"/>
          <w:sz w:val="20"/>
          <w:szCs w:val="20"/>
          <w:lang w:eastAsia="hu-HU"/>
        </w:rPr>
        <w:t xml:space="preserve"> által szolgáltatott műszaki dokumentumokat és ezt követően köteles meggyőződni azok helyességéről. </w:t>
      </w:r>
    </w:p>
    <w:p w:rsidR="00223659" w:rsidRPr="001D478D" w:rsidRDefault="00223659" w:rsidP="00223659">
      <w:pPr>
        <w:autoSpaceDE w:val="0"/>
        <w:autoSpaceDN w:val="0"/>
        <w:adjustRightInd w:val="0"/>
        <w:spacing w:after="0" w:line="180" w:lineRule="auto"/>
        <w:jc w:val="both"/>
        <w:rPr>
          <w:rFonts w:ascii="Arial Unicode MS" w:eastAsia="Arial Unicode MS" w:hAnsi="Arial Unicode MS" w:cs="Arial Unicode MS"/>
          <w:sz w:val="12"/>
          <w:szCs w:val="20"/>
          <w:lang w:eastAsia="hu-HU"/>
        </w:rPr>
      </w:pPr>
    </w:p>
    <w:p w:rsidR="00223659" w:rsidRPr="00223659" w:rsidRDefault="00223659" w:rsidP="00223659">
      <w:pPr>
        <w:autoSpaceDE w:val="0"/>
        <w:autoSpaceDN w:val="0"/>
        <w:adjustRightInd w:val="0"/>
        <w:spacing w:after="0" w:line="180" w:lineRule="auto"/>
        <w:jc w:val="both"/>
        <w:rPr>
          <w:rFonts w:ascii="Arial Unicode MS" w:eastAsia="Arial Unicode MS" w:hAnsi="Arial Unicode MS" w:cs="Arial Unicode MS"/>
          <w:sz w:val="20"/>
          <w:szCs w:val="20"/>
          <w:lang w:eastAsia="hu-HU"/>
        </w:rPr>
      </w:pPr>
      <w:r w:rsidRPr="00223659">
        <w:rPr>
          <w:rFonts w:ascii="Arial Unicode MS" w:eastAsia="Arial Unicode MS" w:hAnsi="Arial Unicode MS" w:cs="Arial Unicode MS"/>
          <w:sz w:val="20"/>
          <w:szCs w:val="20"/>
          <w:lang w:eastAsia="hu-HU"/>
        </w:rPr>
        <w:t>A jótállási vagy szavatossági idő alatt felfedett hiányosságokat, hibákat haladéktalanul az Ajánlattevő tudomására kell hozni, aki haladéktalanul intézkedik a hiányosság, hiba megszüntetésére. Amennyiben az Ajánlattevő ésszerű időn belül nem intézkedik, vagy a megtett intézkedései az elvárt hatás kiváltására alkalmatlanok, az Ajánlatkérő jogosult a hibát, hiányosságot az Ajánlattevő költségére és kockázatára megszüntetni.</w:t>
      </w:r>
    </w:p>
    <w:p w:rsidR="00223659" w:rsidRPr="001D478D" w:rsidRDefault="00223659" w:rsidP="00223659">
      <w:pPr>
        <w:autoSpaceDE w:val="0"/>
        <w:autoSpaceDN w:val="0"/>
        <w:adjustRightInd w:val="0"/>
        <w:spacing w:after="0" w:line="180" w:lineRule="auto"/>
        <w:jc w:val="both"/>
        <w:rPr>
          <w:rFonts w:ascii="Arial Unicode MS" w:eastAsia="Arial Unicode MS" w:hAnsi="Arial Unicode MS" w:cs="Arial Unicode MS"/>
          <w:sz w:val="12"/>
          <w:szCs w:val="20"/>
          <w:lang w:eastAsia="hu-HU"/>
        </w:rPr>
      </w:pPr>
    </w:p>
    <w:p w:rsidR="00BF3B97" w:rsidRDefault="00223659" w:rsidP="00E46655">
      <w:pPr>
        <w:autoSpaceDE w:val="0"/>
        <w:autoSpaceDN w:val="0"/>
        <w:adjustRightInd w:val="0"/>
        <w:spacing w:after="0" w:line="180" w:lineRule="auto"/>
        <w:jc w:val="both"/>
        <w:rPr>
          <w:rFonts w:ascii="Arial Unicode MS" w:eastAsia="Arial Unicode MS" w:hAnsi="Arial Unicode MS" w:cs="Arial Unicode MS"/>
          <w:sz w:val="20"/>
          <w:szCs w:val="20"/>
          <w:lang w:eastAsia="hu-HU"/>
        </w:rPr>
      </w:pPr>
      <w:r w:rsidRPr="00223659">
        <w:rPr>
          <w:rFonts w:ascii="Arial Unicode MS" w:eastAsia="Arial Unicode MS" w:hAnsi="Arial Unicode MS" w:cs="Arial Unicode MS"/>
          <w:sz w:val="20"/>
          <w:szCs w:val="20"/>
          <w:lang w:eastAsia="hu-HU"/>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4203DC" w:rsidRDefault="004203DC" w:rsidP="00E46655">
      <w:pPr>
        <w:autoSpaceDE w:val="0"/>
        <w:autoSpaceDN w:val="0"/>
        <w:adjustRightInd w:val="0"/>
        <w:spacing w:after="0" w:line="180" w:lineRule="auto"/>
        <w:jc w:val="both"/>
        <w:rPr>
          <w:rFonts w:ascii="Arial Unicode MS" w:eastAsia="Arial Unicode MS" w:hAnsi="Arial Unicode MS" w:cs="Arial Unicode MS"/>
          <w:sz w:val="20"/>
          <w:szCs w:val="20"/>
          <w:lang w:eastAsia="hu-HU"/>
        </w:rPr>
      </w:pPr>
    </w:p>
    <w:p w:rsidR="004203DC" w:rsidRDefault="004203DC" w:rsidP="004203DC">
      <w:pPr>
        <w:autoSpaceDE w:val="0"/>
        <w:autoSpaceDN w:val="0"/>
        <w:adjustRightInd w:val="0"/>
        <w:spacing w:after="0" w:line="180" w:lineRule="auto"/>
        <w:jc w:val="both"/>
        <w:rPr>
          <w:rFonts w:ascii="Arial Unicode MS" w:eastAsia="Arial Unicode MS" w:hAnsi="Arial Unicode MS" w:cs="Arial Unicode MS"/>
          <w:sz w:val="20"/>
          <w:szCs w:val="20"/>
          <w:lang w:eastAsia="hu-HU"/>
        </w:rPr>
      </w:pPr>
      <w:r>
        <w:rPr>
          <w:rFonts w:ascii="Arial Unicode MS" w:eastAsia="Arial Unicode MS" w:hAnsi="Arial Unicode MS" w:cs="Arial Unicode MS"/>
          <w:sz w:val="20"/>
          <w:szCs w:val="20"/>
          <w:lang w:eastAsia="hu-HU"/>
        </w:rPr>
        <w:t>Az ajánlatban a megajánlott ajánlati rész valamennyi tételsorára kötelező ajánlatot enni! Amennyiben az érintett ajánlati rész bármely tételsora tekintetében nincs ajánlat, a teljes ajánlati részre vonatkozó ajánlat érvénytelen!</w:t>
      </w:r>
    </w:p>
    <w:p w:rsidR="00E46655" w:rsidRPr="00E46655" w:rsidRDefault="00E46655" w:rsidP="00E46655">
      <w:pPr>
        <w:autoSpaceDE w:val="0"/>
        <w:autoSpaceDN w:val="0"/>
        <w:adjustRightInd w:val="0"/>
        <w:spacing w:after="0" w:line="180" w:lineRule="auto"/>
        <w:jc w:val="both"/>
        <w:rPr>
          <w:rFonts w:ascii="Arial Unicode MS" w:eastAsia="Arial Unicode MS" w:hAnsi="Arial Unicode MS" w:cs="Arial Unicode MS"/>
          <w:sz w:val="20"/>
          <w:szCs w:val="20"/>
          <w:lang w:eastAsia="hu-HU"/>
        </w:rPr>
      </w:pPr>
    </w:p>
    <w:p w:rsidR="001D478D" w:rsidRPr="001D478D" w:rsidRDefault="001D478D" w:rsidP="001D478D">
      <w:pPr>
        <w:spacing w:after="0" w:line="180" w:lineRule="auto"/>
        <w:jc w:val="both"/>
        <w:rPr>
          <w:rFonts w:ascii="Arial Unicode MS" w:eastAsia="Arial Unicode MS" w:hAnsi="Arial Unicode MS" w:cs="Arial Unicode MS"/>
          <w:color w:val="FF0000"/>
          <w:sz w:val="24"/>
          <w:szCs w:val="24"/>
        </w:rPr>
      </w:pPr>
      <w:r w:rsidRPr="001D478D">
        <w:rPr>
          <w:rFonts w:ascii="Arial Unicode MS" w:eastAsia="Arial Unicode MS" w:hAnsi="Arial Unicode MS" w:cs="Arial Unicode MS"/>
          <w:color w:val="FF0000"/>
          <w:sz w:val="24"/>
          <w:szCs w:val="24"/>
        </w:rPr>
        <w:t>Ajánlatkérő felkéri Ajánlattevőket, hogy az ajánlatukat a 13. pont szerinti iratjegyzék sze</w:t>
      </w:r>
      <w:r>
        <w:rPr>
          <w:rFonts w:ascii="Arial Unicode MS" w:eastAsia="Arial Unicode MS" w:hAnsi="Arial Unicode MS" w:cs="Arial Unicode MS"/>
          <w:color w:val="FF0000"/>
          <w:sz w:val="24"/>
          <w:szCs w:val="24"/>
        </w:rPr>
        <w:t>rinti sorrendben állítsák össze!</w:t>
      </w:r>
      <w:r w:rsidR="006D1A2B">
        <w:rPr>
          <w:rFonts w:ascii="Arial Unicode MS" w:eastAsia="Arial Unicode MS" w:hAnsi="Arial Unicode MS" w:cs="Arial Unicode MS"/>
          <w:color w:val="FF0000"/>
          <w:sz w:val="24"/>
          <w:szCs w:val="24"/>
        </w:rPr>
        <w:t xml:space="preserve"> A nem releváns nyilatkozatokat áthúzva, aláírás nélkül kérjük </w:t>
      </w:r>
      <w:r w:rsidR="00A21537">
        <w:rPr>
          <w:rFonts w:ascii="Arial Unicode MS" w:eastAsia="Arial Unicode MS" w:hAnsi="Arial Unicode MS" w:cs="Arial Unicode MS"/>
          <w:color w:val="FF0000"/>
          <w:sz w:val="24"/>
          <w:szCs w:val="24"/>
        </w:rPr>
        <w:t xml:space="preserve">nemleges formában </w:t>
      </w:r>
      <w:r w:rsidR="00256EF0">
        <w:rPr>
          <w:rFonts w:ascii="Arial Unicode MS" w:eastAsia="Arial Unicode MS" w:hAnsi="Arial Unicode MS" w:cs="Arial Unicode MS"/>
          <w:color w:val="FF0000"/>
          <w:sz w:val="24"/>
          <w:szCs w:val="24"/>
        </w:rPr>
        <w:t>lehetőség szerint csatolni!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1B425B" w:rsidRPr="00EC09CB" w:rsidTr="00E46655">
        <w:tc>
          <w:tcPr>
            <w:tcW w:w="9639" w:type="dxa"/>
            <w:tcBorders>
              <w:top w:val="single" w:sz="4" w:space="0" w:color="auto"/>
              <w:left w:val="single" w:sz="4" w:space="0" w:color="auto"/>
              <w:bottom w:val="single" w:sz="4" w:space="0" w:color="auto"/>
              <w:right w:val="single" w:sz="4" w:space="0" w:color="auto"/>
            </w:tcBorders>
            <w:hideMark/>
          </w:tcPr>
          <w:p w:rsidR="001B425B" w:rsidRPr="00EC09CB" w:rsidRDefault="001B425B" w:rsidP="00FA0819">
            <w:pPr>
              <w:numPr>
                <w:ilvl w:val="0"/>
                <w:numId w:val="12"/>
              </w:numPr>
              <w:autoSpaceDE w:val="0"/>
              <w:autoSpaceDN w:val="0"/>
              <w:spacing w:before="120" w:after="120" w:line="180" w:lineRule="auto"/>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lastRenderedPageBreak/>
              <w:t>Iratjegyzék</w:t>
            </w:r>
          </w:p>
        </w:tc>
      </w:tr>
    </w:tbl>
    <w:p w:rsidR="001B425B" w:rsidRDefault="001B425B" w:rsidP="001B425B">
      <w:pPr>
        <w:pStyle w:val="NormlWeb"/>
        <w:spacing w:line="180" w:lineRule="auto"/>
        <w:rPr>
          <w:rFonts w:ascii="Arial Unicode MS" w:eastAsia="Arial Unicode MS" w:hAnsi="Arial Unicode MS" w:cs="Arial Unicode MS"/>
          <w:sz w:val="12"/>
          <w:szCs w:val="20"/>
        </w:rPr>
      </w:pPr>
    </w:p>
    <w:p w:rsidR="004203DC" w:rsidRPr="004262EB" w:rsidRDefault="004203DC" w:rsidP="004203DC">
      <w:pPr>
        <w:pStyle w:val="NormlWeb"/>
        <w:spacing w:line="180" w:lineRule="auto"/>
        <w:rPr>
          <w:rFonts w:ascii="Arial Unicode MS" w:eastAsia="Arial Unicode MS" w:hAnsi="Arial Unicode MS" w:cs="Arial Unicode MS"/>
          <w:sz w:val="12"/>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655"/>
      </w:tblGrid>
      <w:tr w:rsidR="004203DC" w:rsidRPr="007E5BDC" w:rsidTr="00477CCE">
        <w:trPr>
          <w:tblHeader/>
        </w:trPr>
        <w:tc>
          <w:tcPr>
            <w:tcW w:w="1984" w:type="dxa"/>
            <w:tcBorders>
              <w:top w:val="single" w:sz="4" w:space="0" w:color="auto"/>
              <w:left w:val="single" w:sz="4" w:space="0" w:color="auto"/>
              <w:bottom w:val="single" w:sz="4" w:space="0" w:color="auto"/>
              <w:right w:val="single" w:sz="4" w:space="0" w:color="auto"/>
            </w:tcBorders>
            <w:shd w:val="clear" w:color="auto" w:fill="D9D9D9"/>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Mintairatok</w:t>
            </w:r>
          </w:p>
        </w:tc>
        <w:tc>
          <w:tcPr>
            <w:tcW w:w="7655" w:type="dxa"/>
            <w:tcBorders>
              <w:top w:val="single" w:sz="4" w:space="0" w:color="auto"/>
              <w:left w:val="single" w:sz="4" w:space="0" w:color="auto"/>
              <w:bottom w:val="single" w:sz="4" w:space="0" w:color="auto"/>
              <w:right w:val="single" w:sz="4" w:space="0" w:color="auto"/>
            </w:tcBorders>
            <w:shd w:val="clear" w:color="auto" w:fill="D9D9D9"/>
          </w:tcPr>
          <w:p w:rsidR="004203DC" w:rsidRPr="007E5BDC" w:rsidRDefault="004203DC" w:rsidP="00477CCE">
            <w:pPr>
              <w:spacing w:after="0" w:line="180" w:lineRule="auto"/>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Iratanyag megnevezése</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 xml:space="preserve">1.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Fed</w:t>
            </w:r>
            <w:r>
              <w:rPr>
                <w:rFonts w:ascii="Arial Unicode MS" w:eastAsia="Arial Unicode MS" w:hAnsi="Arial Unicode MS" w:cs="Arial Unicode MS"/>
                <w:sz w:val="20"/>
                <w:szCs w:val="20"/>
              </w:rPr>
              <w:t>ő</w:t>
            </w:r>
            <w:r w:rsidRPr="007E5BDC">
              <w:rPr>
                <w:rFonts w:ascii="Arial Unicode MS" w:eastAsia="Arial Unicode MS" w:hAnsi="Arial Unicode MS" w:cs="Arial Unicode MS"/>
                <w:sz w:val="20"/>
                <w:szCs w:val="20"/>
              </w:rPr>
              <w:t>lap</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Tartalomjegyzék</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Felolvasólap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Ajánlattevői nyilatkozat a Kbt. 62. § (1) és (2) bekezdéseiben </w:t>
            </w:r>
            <w:r w:rsidRPr="001B425B">
              <w:rPr>
                <w:rFonts w:ascii="Arial Unicode MS" w:eastAsia="Arial Unicode MS" w:hAnsi="Arial Unicode MS" w:cs="Arial Unicode MS"/>
                <w:sz w:val="20"/>
                <w:szCs w:val="20"/>
              </w:rPr>
              <w:t>foglaltakra</w:t>
            </w:r>
            <w:r>
              <w:rPr>
                <w:rFonts w:ascii="Arial Unicode MS" w:eastAsia="Arial Unicode MS" w:hAnsi="Arial Unicode MS" w:cs="Arial Unicode MS"/>
                <w:sz w:val="20"/>
                <w:szCs w:val="20"/>
              </w:rPr>
              <w:t xml:space="preserve"> vonatkozóan (kizáró okok)</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1B425B" w:rsidRDefault="004203DC" w:rsidP="00477CCE">
            <w:pPr>
              <w:spacing w:after="0" w:line="180" w:lineRule="auto"/>
              <w:jc w:val="both"/>
              <w:rPr>
                <w:rFonts w:ascii="Arial Unicode MS" w:eastAsia="Arial Unicode MS" w:hAnsi="Arial Unicode MS" w:cs="Arial Unicode MS"/>
                <w:sz w:val="20"/>
                <w:szCs w:val="24"/>
              </w:rPr>
            </w:pPr>
            <w:r w:rsidRPr="001B425B">
              <w:rPr>
                <w:rFonts w:ascii="Arial Unicode MS" w:eastAsia="Arial Unicode MS" w:hAnsi="Arial Unicode MS" w:cs="Arial Unicode MS"/>
                <w:sz w:val="20"/>
                <w:szCs w:val="24"/>
              </w:rPr>
              <w:t>Ajánlattevői nyilatkozat a Kbt. 67. § (4) bekezdésben és a 321/2015.(X.30.) Korm. rendelet 17. § (2) bekezdésben foglaltakra vonatkozóan</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pStyle w:val="Szvegtrzsbehzssal3"/>
              <w:spacing w:before="0" w:line="180" w:lineRule="auto"/>
              <w:ind w:left="0"/>
              <w:rPr>
                <w:rFonts w:ascii="Arial Unicode MS" w:eastAsia="Arial Unicode MS" w:hAnsi="Arial Unicode MS" w:cs="Arial Unicode MS"/>
                <w:sz w:val="20"/>
                <w:szCs w:val="20"/>
              </w:rPr>
            </w:pPr>
            <w:r w:rsidRPr="001B425B">
              <w:rPr>
                <w:rFonts w:ascii="Arial Unicode MS" w:eastAsia="Arial Unicode MS" w:hAnsi="Arial Unicode MS" w:cs="Arial Unicode MS"/>
                <w:sz w:val="20"/>
                <w:szCs w:val="20"/>
              </w:rPr>
              <w:t xml:space="preserve">Ajánlattevői nyilatkozat a Kbt. 66. § (1) bekezdésben foglaltakra vonatkozóan – nyilatkozat a formai és tartalmi követelményekre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pStyle w:val="Szvegtrzsbehzssal3"/>
              <w:spacing w:before="0" w:line="180" w:lineRule="auto"/>
              <w:ind w:left="0"/>
              <w:rPr>
                <w:rFonts w:ascii="Arial Unicode MS" w:eastAsia="Arial Unicode MS" w:hAnsi="Arial Unicode MS" w:cs="Arial Unicode MS"/>
                <w:sz w:val="20"/>
                <w:szCs w:val="20"/>
              </w:rPr>
            </w:pPr>
            <w:r w:rsidRPr="001B425B">
              <w:rPr>
                <w:rFonts w:ascii="Arial Unicode MS" w:eastAsia="Arial Unicode MS" w:hAnsi="Arial Unicode MS" w:cs="Arial Unicode MS"/>
                <w:sz w:val="20"/>
                <w:szCs w:val="20"/>
              </w:rPr>
              <w:t xml:space="preserve">Ajánlattevői nyilatkozat a Kbt. 66. § (4) bekezdésben foglaltakra vonatkozóan – nyilatkozat a vállalkozás besorolásáról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1B425B">
              <w:rPr>
                <w:rFonts w:ascii="Arial Unicode MS" w:eastAsia="Arial Unicode MS" w:hAnsi="Arial Unicode MS" w:cs="Arial Unicode MS"/>
                <w:sz w:val="20"/>
                <w:szCs w:val="20"/>
              </w:rPr>
              <w:t xml:space="preserve">Ajánlattevői nyilatkozat a Kbt. 66. § (2) bekezdésben foglaltakra vonatkozóan – nyilatkozat a felhívás tartalmára és szerződés feltételeire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9</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pStyle w:val="Szvegtrzsbehzssal3"/>
              <w:spacing w:before="0" w:line="180" w:lineRule="auto"/>
              <w:ind w:left="0"/>
              <w:rPr>
                <w:rFonts w:ascii="Arial Unicode MS" w:eastAsia="Arial Unicode MS" w:hAnsi="Arial Unicode MS" w:cs="Arial Unicode MS"/>
                <w:sz w:val="20"/>
                <w:szCs w:val="20"/>
              </w:rPr>
            </w:pPr>
            <w:r w:rsidRPr="001B425B">
              <w:rPr>
                <w:rFonts w:ascii="Arial Unicode MS" w:eastAsia="Arial Unicode MS" w:hAnsi="Arial Unicode MS" w:cs="Arial Unicode MS"/>
                <w:sz w:val="20"/>
                <w:szCs w:val="20"/>
              </w:rPr>
              <w:t xml:space="preserve">Ajánlattevői nyilatkozat a Kbt. 66. § (6) bekezdésben foglaltakra vonatkozóan – nyilatkozat alvállalkozókról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 xml:space="preserve">Ajánlattevői nyilatkozat a Kbt. 65. § (7) bekezdésében foglaltakra vonatkozóan – nyilatkozat az alkalmasság igazolásában részt vevő gazdasági szereplőkről </w:t>
            </w:r>
            <w:r>
              <w:rPr>
                <w:rFonts w:ascii="Arial Unicode MS" w:eastAsia="Arial Unicode MS" w:hAnsi="Arial Unicode MS" w:cs="Arial Unicode MS"/>
                <w:sz w:val="20"/>
                <w:szCs w:val="20"/>
              </w:rPr>
              <w:t>(szervezetenként)</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11</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6D1A2B"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Kapacitást rendelkezésre bocsátói</w:t>
            </w:r>
            <w:r w:rsidRPr="006D1A2B">
              <w:rPr>
                <w:rFonts w:ascii="Arial Unicode MS" w:eastAsia="Arial Unicode MS" w:hAnsi="Arial Unicode MS" w:cs="Arial Unicode MS"/>
                <w:sz w:val="20"/>
                <w:szCs w:val="20"/>
              </w:rPr>
              <w:t xml:space="preserve"> nyilatkozat a Kbt. 65. § (7) bekezdésében</w:t>
            </w:r>
            <w:r>
              <w:rPr>
                <w:rFonts w:ascii="Arial Unicode MS" w:eastAsia="Arial Unicode MS" w:hAnsi="Arial Unicode MS" w:cs="Arial Unicode MS"/>
                <w:sz w:val="20"/>
                <w:szCs w:val="20"/>
              </w:rPr>
              <w:t xml:space="preserve"> foglaltakra vonatkozóan – </w:t>
            </w:r>
            <w:r w:rsidRPr="00971B95">
              <w:rPr>
                <w:rFonts w:ascii="Arial Unicode MS" w:eastAsia="Arial Unicode MS" w:hAnsi="Arial Unicode MS" w:cs="Arial Unicode MS"/>
                <w:i/>
                <w:sz w:val="20"/>
                <w:szCs w:val="20"/>
              </w:rPr>
              <w:t>adott esetben</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12</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6D1A2B" w:rsidRDefault="004203DC" w:rsidP="00477CCE">
            <w:pPr>
              <w:pStyle w:val="Szvegtrzsbehzssal3"/>
              <w:spacing w:before="0"/>
              <w:ind w:left="0"/>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 xml:space="preserve">Ajánlattevői </w:t>
            </w:r>
            <w:r>
              <w:rPr>
                <w:rFonts w:ascii="Arial Unicode MS" w:eastAsia="Arial Unicode MS" w:hAnsi="Arial Unicode MS" w:cs="Arial Unicode MS"/>
                <w:sz w:val="20"/>
                <w:szCs w:val="20"/>
              </w:rPr>
              <w:t>n</w:t>
            </w:r>
            <w:r w:rsidRPr="006D1A2B">
              <w:rPr>
                <w:rFonts w:ascii="Arial Unicode MS" w:eastAsia="Arial Unicode MS" w:hAnsi="Arial Unicode MS" w:cs="Arial Unicode MS"/>
                <w:sz w:val="20"/>
                <w:szCs w:val="20"/>
              </w:rPr>
              <w:t xml:space="preserve">yilatkozat az üzleti titokról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13</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6D1A2B" w:rsidRDefault="004203DC" w:rsidP="00477CC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Indoklás üzleti titok alkalmazásakor (aránytalan sérelem) - </w:t>
            </w:r>
            <w:r w:rsidRPr="003F74A8">
              <w:rPr>
                <w:rFonts w:ascii="Arial Unicode MS" w:eastAsia="Arial Unicode MS" w:hAnsi="Arial Unicode MS" w:cs="Arial Unicode MS"/>
                <w:i/>
                <w:sz w:val="20"/>
                <w:szCs w:val="20"/>
              </w:rPr>
              <w:t>adott esetben</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14</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6D1A2B" w:rsidRDefault="004203DC" w:rsidP="00477CCE">
            <w:pPr>
              <w:spacing w:after="0" w:line="240" w:lineRule="auto"/>
              <w:jc w:val="both"/>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 xml:space="preserve">Ajánlattevői nyilatkozat az elektronikus példányról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15</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6D1A2B" w:rsidRDefault="004203DC" w:rsidP="00477CCE">
            <w:pPr>
              <w:spacing w:after="0" w:line="240" w:lineRule="auto"/>
              <w:jc w:val="both"/>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 xml:space="preserve">Ajánlattevői nyilatkozat a </w:t>
            </w:r>
            <w:r>
              <w:rPr>
                <w:rFonts w:ascii="Arial Unicode MS" w:eastAsia="Arial Unicode MS" w:hAnsi="Arial Unicode MS" w:cs="Arial Unicode MS"/>
                <w:sz w:val="20"/>
                <w:szCs w:val="20"/>
              </w:rPr>
              <w:t>közbeszerzési iratok elérésére</w:t>
            </w:r>
            <w:r w:rsidRPr="006D1A2B">
              <w:rPr>
                <w:rFonts w:ascii="Arial Unicode MS" w:eastAsia="Arial Unicode MS" w:hAnsi="Arial Unicode MS" w:cs="Arial Unicode MS"/>
                <w:sz w:val="20"/>
                <w:szCs w:val="20"/>
              </w:rPr>
              <w:t xml:space="preserve">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16</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6D1A2B" w:rsidRDefault="004203DC" w:rsidP="00477CCE">
            <w:pPr>
              <w:spacing w:after="0" w:line="180" w:lineRule="auto"/>
              <w:jc w:val="both"/>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Ajánlattevői nyilatkozat</w:t>
            </w:r>
            <w:r>
              <w:rPr>
                <w:rFonts w:ascii="Arial Unicode MS" w:eastAsia="Arial Unicode MS" w:hAnsi="Arial Unicode MS" w:cs="Arial Unicode MS"/>
                <w:sz w:val="20"/>
                <w:szCs w:val="20"/>
              </w:rPr>
              <w:t xml:space="preserve"> a </w:t>
            </w:r>
            <w:r w:rsidRPr="006D1A2B">
              <w:rPr>
                <w:rFonts w:ascii="Arial Unicode MS" w:eastAsia="Arial Unicode MS" w:hAnsi="Arial Unicode MS" w:cs="Arial Unicode MS"/>
                <w:sz w:val="20"/>
                <w:szCs w:val="20"/>
              </w:rPr>
              <w:t>Kbt. 67. § (1) bekezdése szerinti nyilatkozat</w:t>
            </w:r>
            <w:r>
              <w:rPr>
                <w:rFonts w:ascii="Arial Unicode MS" w:eastAsia="Arial Unicode MS" w:hAnsi="Arial Unicode MS" w:cs="Arial Unicode MS"/>
                <w:sz w:val="20"/>
                <w:szCs w:val="20"/>
              </w:rPr>
              <w:t xml:space="preserve"> – pénzügyi, műszaki, szakmai alkalmasság</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17</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Kapacitást rendelkezésre bocsátói</w:t>
            </w:r>
            <w:r w:rsidRPr="006D1A2B">
              <w:rPr>
                <w:rFonts w:ascii="Arial Unicode MS" w:eastAsia="Arial Unicode MS" w:hAnsi="Arial Unicode MS" w:cs="Arial Unicode MS"/>
                <w:sz w:val="20"/>
                <w:szCs w:val="20"/>
              </w:rPr>
              <w:t xml:space="preserve"> nyilatkozat</w:t>
            </w:r>
            <w:r>
              <w:rPr>
                <w:rFonts w:ascii="Arial Unicode MS" w:eastAsia="Arial Unicode MS" w:hAnsi="Arial Unicode MS" w:cs="Arial Unicode MS"/>
                <w:sz w:val="20"/>
                <w:szCs w:val="20"/>
              </w:rPr>
              <w:t xml:space="preserve"> a </w:t>
            </w:r>
            <w:r w:rsidRPr="006D1A2B">
              <w:rPr>
                <w:rFonts w:ascii="Arial Unicode MS" w:eastAsia="Arial Unicode MS" w:hAnsi="Arial Unicode MS" w:cs="Arial Unicode MS"/>
                <w:sz w:val="20"/>
                <w:szCs w:val="20"/>
              </w:rPr>
              <w:t>Kbt. 67. § (1) bekezdése szerinti nyilatkozat</w:t>
            </w:r>
            <w:r>
              <w:rPr>
                <w:rFonts w:ascii="Arial Unicode MS" w:eastAsia="Arial Unicode MS" w:hAnsi="Arial Unicode MS" w:cs="Arial Unicode MS"/>
                <w:sz w:val="20"/>
                <w:szCs w:val="20"/>
              </w:rPr>
              <w:t xml:space="preserve"> – pénzügyi, műszaki, szakmai alkalmasság – </w:t>
            </w:r>
            <w:r w:rsidRPr="00971B95">
              <w:rPr>
                <w:rFonts w:ascii="Arial Unicode MS" w:eastAsia="Arial Unicode MS" w:hAnsi="Arial Unicode MS" w:cs="Arial Unicode MS"/>
                <w:i/>
                <w:sz w:val="20"/>
                <w:szCs w:val="20"/>
              </w:rPr>
              <w:t>adott esetben</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18</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Ajánlattevői nyilatkozat egyéb előírt feltételekről</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19</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 xml:space="preserve">Ajánlattevői nyilatkozat az egyenértékűségről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Szabadalmi védjegy nyilatkozat</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21</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 xml:space="preserve">Ajánlattevői nyilatkozat </w:t>
            </w:r>
            <w:r w:rsidRPr="003F74A8">
              <w:rPr>
                <w:rFonts w:ascii="Arial Unicode MS" w:eastAsia="Arial Unicode MS" w:hAnsi="Arial Unicode MS" w:cs="Arial Unicode MS"/>
                <w:i/>
                <w:sz w:val="20"/>
                <w:szCs w:val="20"/>
              </w:rPr>
              <w:t xml:space="preserve">– </w:t>
            </w:r>
            <w:r w:rsidRPr="003F74A8">
              <w:rPr>
                <w:rFonts w:ascii="Arial Unicode MS" w:eastAsia="Arial Unicode MS" w:hAnsi="Arial Unicode MS" w:cs="Arial Unicode MS"/>
                <w:sz w:val="20"/>
                <w:szCs w:val="20"/>
              </w:rPr>
              <w:t xml:space="preserve">közhiteles nyilvántartásokról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3F74A8" w:rsidRDefault="004203DC" w:rsidP="00477CCE">
            <w:pPr>
              <w:pStyle w:val="Szvegtrzsbehzssal3"/>
              <w:spacing w:before="0"/>
              <w:ind w:left="0"/>
              <w:rPr>
                <w:rFonts w:ascii="Arial Unicode MS" w:eastAsia="Arial Unicode MS" w:hAnsi="Arial Unicode MS" w:cs="Arial Unicode MS"/>
                <w:b/>
                <w:sz w:val="20"/>
                <w:szCs w:val="20"/>
              </w:rPr>
            </w:pPr>
            <w:r w:rsidRPr="003F74A8">
              <w:rPr>
                <w:rFonts w:ascii="Arial Unicode MS" w:eastAsia="Arial Unicode MS" w:hAnsi="Arial Unicode MS" w:cs="Arial Unicode MS"/>
                <w:sz w:val="20"/>
                <w:szCs w:val="20"/>
              </w:rPr>
              <w:t>Ajánlattevői nyilatkozat a kapcsolattartóról</w:t>
            </w:r>
            <w:r w:rsidRPr="001D478D">
              <w:rPr>
                <w:rFonts w:ascii="Arial Unicode MS" w:eastAsia="Arial Unicode MS" w:hAnsi="Arial Unicode MS" w:cs="Arial Unicode MS"/>
                <w:b/>
                <w:sz w:val="20"/>
                <w:szCs w:val="20"/>
              </w:rPr>
              <w:t xml:space="preserve">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23</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Ajánlattevői saját nyilatkozatok</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24</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3F74A8" w:rsidRDefault="004203DC" w:rsidP="00477CCE">
            <w:pPr>
              <w:pStyle w:val="Szvegtrzsbehzssal3"/>
              <w:spacing w:before="0"/>
              <w:ind w:left="0"/>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Árazatlan költségvetés</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4203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w:t>
            </w:r>
            <w:r w:rsidRPr="007E5BDC">
              <w:rPr>
                <w:rFonts w:ascii="Arial Unicode MS" w:eastAsia="Arial Unicode MS" w:hAnsi="Arial Unicode MS" w:cs="Arial Unicode MS"/>
                <w:sz w:val="20"/>
                <w:szCs w:val="20"/>
              </w:rPr>
              <w:t xml:space="preserve">égbírósághoz benyújtott változásbejegyzési kérelem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Aláírási címpéldány</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Elektronikus irat – CD melléklet</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Az egyenértékű termékek igazoló dokumentumok - </w:t>
            </w:r>
            <w:r w:rsidRPr="004262EB">
              <w:rPr>
                <w:rFonts w:ascii="Arial Unicode MS" w:eastAsia="Arial Unicode MS" w:hAnsi="Arial Unicode MS" w:cs="Arial Unicode MS"/>
                <w:i/>
                <w:sz w:val="20"/>
                <w:szCs w:val="20"/>
              </w:rPr>
              <w:t>adott esetben</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Egyéb, ajánlattevő által szükségesnek tartott irat</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Fordítás (adott esetben)</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Nyilatkozat fordításról (adott esetben)</w:t>
            </w:r>
          </w:p>
        </w:tc>
      </w:tr>
    </w:tbl>
    <w:p w:rsidR="004203DC" w:rsidRDefault="004203DC" w:rsidP="004203D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655"/>
      </w:tblGrid>
      <w:tr w:rsidR="004203DC" w:rsidRPr="007E5BDC" w:rsidTr="00477CCE">
        <w:trPr>
          <w:trHeight w:val="756"/>
        </w:trPr>
        <w:tc>
          <w:tcPr>
            <w:tcW w:w="9639" w:type="dxa"/>
            <w:gridSpan w:val="2"/>
            <w:tcBorders>
              <w:top w:val="single" w:sz="4" w:space="0" w:color="auto"/>
              <w:left w:val="single" w:sz="4" w:space="0" w:color="auto"/>
              <w:bottom w:val="single" w:sz="4" w:space="0" w:color="auto"/>
              <w:right w:val="single" w:sz="4" w:space="0" w:color="auto"/>
            </w:tcBorders>
            <w:vAlign w:val="center"/>
          </w:tcPr>
          <w:p w:rsidR="004203DC" w:rsidRPr="004262EB" w:rsidRDefault="004203DC" w:rsidP="00477CCE">
            <w:pPr>
              <w:spacing w:after="0" w:line="180" w:lineRule="auto"/>
              <w:jc w:val="both"/>
              <w:rPr>
                <w:rFonts w:ascii="Arial Unicode MS" w:eastAsia="Arial Unicode MS" w:hAnsi="Arial Unicode MS" w:cs="Arial Unicode MS"/>
                <w:b/>
                <w:sz w:val="20"/>
                <w:szCs w:val="20"/>
              </w:rPr>
            </w:pPr>
            <w:r w:rsidRPr="004262EB">
              <w:rPr>
                <w:rFonts w:ascii="Arial Unicode MS" w:eastAsia="Arial Unicode MS" w:hAnsi="Arial Unicode MS" w:cs="Arial Unicode MS"/>
                <w:b/>
                <w:sz w:val="20"/>
                <w:szCs w:val="20"/>
              </w:rPr>
              <w:lastRenderedPageBreak/>
              <w:t>A Kbt. 69. § szerinti felhívásra benyújtandó iratok</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25</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4262EB" w:rsidRDefault="004203DC" w:rsidP="00477CCE">
            <w:pPr>
              <w:spacing w:after="0" w:line="180" w:lineRule="auto"/>
              <w:jc w:val="both"/>
              <w:rPr>
                <w:rFonts w:ascii="Arial Unicode MS" w:eastAsia="Arial Unicode MS" w:hAnsi="Arial Unicode MS" w:cs="Arial Unicode MS"/>
                <w:sz w:val="20"/>
              </w:rPr>
            </w:pPr>
            <w:r w:rsidRPr="004262EB">
              <w:rPr>
                <w:rFonts w:ascii="Arial Unicode MS" w:eastAsia="Arial Unicode MS" w:hAnsi="Arial Unicode MS" w:cs="Arial Unicode MS"/>
                <w:sz w:val="20"/>
              </w:rPr>
              <w:t>Ajánlattevői nyilatkozat</w:t>
            </w:r>
            <w:r>
              <w:rPr>
                <w:rFonts w:ascii="Arial Unicode MS" w:eastAsia="Arial Unicode MS" w:hAnsi="Arial Unicode MS" w:cs="Arial Unicode MS"/>
                <w:sz w:val="20"/>
              </w:rPr>
              <w:t>, iratok</w:t>
            </w:r>
            <w:r w:rsidRPr="004262EB">
              <w:rPr>
                <w:rFonts w:ascii="Arial Unicode MS" w:eastAsia="Arial Unicode MS" w:hAnsi="Arial Unicode MS" w:cs="Arial Unicode MS"/>
                <w:sz w:val="20"/>
              </w:rPr>
              <w:t xml:space="preserve"> a Kbt. 65. § (1) bekezdés b) pontja és a 321/2015. (X.30.) Korm. rendelet 21. § (</w:t>
            </w:r>
            <w:r>
              <w:rPr>
                <w:rFonts w:ascii="Arial Unicode MS" w:eastAsia="Arial Unicode MS" w:hAnsi="Arial Unicode MS" w:cs="Arial Unicode MS"/>
                <w:sz w:val="20"/>
              </w:rPr>
              <w:t>1</w:t>
            </w:r>
            <w:r w:rsidRPr="004262EB">
              <w:rPr>
                <w:rFonts w:ascii="Arial Unicode MS" w:eastAsia="Arial Unicode MS" w:hAnsi="Arial Unicode MS" w:cs="Arial Unicode MS"/>
                <w:sz w:val="20"/>
              </w:rPr>
              <w:t xml:space="preserve">) bekezdés </w:t>
            </w:r>
            <w:r>
              <w:rPr>
                <w:rFonts w:ascii="Arial Unicode MS" w:eastAsia="Arial Unicode MS" w:hAnsi="Arial Unicode MS" w:cs="Arial Unicode MS"/>
                <w:sz w:val="20"/>
              </w:rPr>
              <w:t>a</w:t>
            </w:r>
            <w:r w:rsidRPr="004262EB">
              <w:rPr>
                <w:rFonts w:ascii="Arial Unicode MS" w:eastAsia="Arial Unicode MS" w:hAnsi="Arial Unicode MS" w:cs="Arial Unicode MS"/>
                <w:sz w:val="20"/>
              </w:rPr>
              <w:t xml:space="preserve">) pontja alapján </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26</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4262EB" w:rsidRDefault="004203DC" w:rsidP="00477CCE">
            <w:pPr>
              <w:spacing w:after="0" w:line="180" w:lineRule="auto"/>
              <w:jc w:val="both"/>
              <w:rPr>
                <w:rFonts w:ascii="Arial Unicode MS" w:eastAsia="Arial Unicode MS" w:hAnsi="Arial Unicode MS" w:cs="Arial Unicode MS"/>
                <w:sz w:val="20"/>
                <w:szCs w:val="20"/>
              </w:rPr>
            </w:pPr>
            <w:r w:rsidRPr="004262EB">
              <w:rPr>
                <w:rFonts w:ascii="Arial Unicode MS" w:eastAsia="Arial Unicode MS" w:hAnsi="Arial Unicode MS" w:cs="Arial Unicode MS"/>
                <w:sz w:val="20"/>
                <w:szCs w:val="20"/>
              </w:rPr>
              <w:t xml:space="preserve">Ajánlattevői nyilatkozat a Kbt. 62. § (1) bekezdés k) pont </w:t>
            </w:r>
            <w:proofErr w:type="spellStart"/>
            <w:r w:rsidRPr="004262EB">
              <w:rPr>
                <w:rFonts w:ascii="Arial Unicode MS" w:eastAsia="Arial Unicode MS" w:hAnsi="Arial Unicode MS" w:cs="Arial Unicode MS"/>
                <w:sz w:val="20"/>
                <w:szCs w:val="20"/>
              </w:rPr>
              <w:t>kb</w:t>
            </w:r>
            <w:proofErr w:type="spellEnd"/>
            <w:r>
              <w:rPr>
                <w:rFonts w:ascii="Arial Unicode MS" w:eastAsia="Arial Unicode MS" w:hAnsi="Arial Unicode MS" w:cs="Arial Unicode MS"/>
                <w:sz w:val="20"/>
                <w:szCs w:val="20"/>
              </w:rPr>
              <w:t>) alpontja szerint</w:t>
            </w:r>
          </w:p>
        </w:tc>
      </w:tr>
      <w:tr w:rsidR="005E210F" w:rsidRPr="007E5BDC" w:rsidTr="00477CCE">
        <w:tc>
          <w:tcPr>
            <w:tcW w:w="1984" w:type="dxa"/>
            <w:tcBorders>
              <w:top w:val="single" w:sz="4" w:space="0" w:color="auto"/>
              <w:left w:val="single" w:sz="4" w:space="0" w:color="auto"/>
              <w:bottom w:val="single" w:sz="4" w:space="0" w:color="auto"/>
              <w:right w:val="single" w:sz="4" w:space="0" w:color="auto"/>
            </w:tcBorders>
          </w:tcPr>
          <w:p w:rsidR="005E210F" w:rsidRPr="007E5BDC" w:rsidRDefault="005E210F"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5E210F" w:rsidRPr="004262EB" w:rsidRDefault="005E210F" w:rsidP="00477CCE">
            <w:pPr>
              <w:spacing w:after="0" w:line="180" w:lineRule="auto"/>
              <w:jc w:val="both"/>
              <w:rPr>
                <w:rFonts w:ascii="Arial Unicode MS" w:eastAsia="Arial Unicode MS" w:hAnsi="Arial Unicode MS" w:cs="Arial Unicode MS"/>
                <w:sz w:val="20"/>
                <w:szCs w:val="20"/>
                <w:lang w:eastAsia="hu-HU"/>
              </w:rPr>
            </w:pPr>
            <w:r>
              <w:rPr>
                <w:rFonts w:ascii="Arial Unicode MS" w:eastAsia="Arial Unicode MS" w:hAnsi="Arial Unicode MS" w:cs="Arial Unicode MS"/>
                <w:sz w:val="20"/>
                <w:szCs w:val="20"/>
                <w:lang w:eastAsia="hu-HU"/>
              </w:rPr>
              <w:t>Műszaki és szakmai illetve pénzügyi alkalmasság iratai</w:t>
            </w:r>
          </w:p>
        </w:tc>
      </w:tr>
      <w:tr w:rsidR="004203DC" w:rsidRPr="007E5BDC" w:rsidTr="00477CCE">
        <w:tc>
          <w:tcPr>
            <w:tcW w:w="1984"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rsidR="004203DC" w:rsidRPr="004262EB" w:rsidRDefault="004203DC" w:rsidP="00477CCE">
            <w:pPr>
              <w:spacing w:after="0" w:line="180" w:lineRule="auto"/>
              <w:jc w:val="both"/>
              <w:rPr>
                <w:rFonts w:ascii="Arial Unicode MS" w:eastAsia="Arial Unicode MS" w:hAnsi="Arial Unicode MS" w:cs="Arial Unicode MS"/>
                <w:sz w:val="20"/>
                <w:szCs w:val="20"/>
              </w:rPr>
            </w:pPr>
            <w:r w:rsidRPr="004262EB">
              <w:rPr>
                <w:rFonts w:ascii="Arial Unicode MS" w:eastAsia="Arial Unicode MS" w:hAnsi="Arial Unicode MS" w:cs="Arial Unicode MS"/>
                <w:sz w:val="20"/>
                <w:szCs w:val="20"/>
                <w:lang w:eastAsia="hu-HU"/>
              </w:rPr>
              <w:t>Amennyiben Ajánlattevő nem szerepel a köztartozásmentes adózók adatbázisában, úgy együttes adóigazolás</w:t>
            </w:r>
          </w:p>
        </w:tc>
      </w:tr>
    </w:tbl>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5E210F" w:rsidRDefault="005E210F"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4203DC" w:rsidRDefault="004203DC" w:rsidP="001B425B">
      <w:pPr>
        <w:pStyle w:val="NormlWeb"/>
        <w:spacing w:line="180" w:lineRule="auto"/>
        <w:rPr>
          <w:rFonts w:ascii="Arial Unicode MS" w:eastAsia="Arial Unicode MS" w:hAnsi="Arial Unicode MS" w:cs="Arial Unicode MS"/>
          <w:sz w:val="12"/>
          <w:szCs w:val="20"/>
        </w:rPr>
      </w:pPr>
    </w:p>
    <w:p w:rsidR="001D478D" w:rsidRDefault="001D478D" w:rsidP="00EC09CB">
      <w:pPr>
        <w:spacing w:after="0" w:line="180" w:lineRule="auto"/>
        <w:jc w:val="both"/>
        <w:rPr>
          <w:rFonts w:ascii="Arial Unicode MS" w:eastAsia="Arial Unicode MS" w:hAnsi="Arial Unicode MS" w:cs="Arial Unicode MS"/>
          <w:sz w:val="20"/>
          <w:szCs w:val="20"/>
        </w:rPr>
      </w:pPr>
    </w:p>
    <w:p w:rsidR="004262EB" w:rsidRDefault="004262EB" w:rsidP="00EA027E">
      <w:pPr>
        <w:spacing w:after="0" w:line="180" w:lineRule="auto"/>
        <w:rPr>
          <w:rFonts w:ascii="Arial Unicode MS" w:eastAsia="Arial Unicode MS" w:hAnsi="Arial Unicode MS" w:cs="Arial Unicode MS"/>
          <w:sz w:val="20"/>
          <w:szCs w:val="20"/>
        </w:rPr>
      </w:pPr>
    </w:p>
    <w:p w:rsidR="002A6940" w:rsidRPr="007E5BDC" w:rsidRDefault="002A6940" w:rsidP="00E46655">
      <w:pPr>
        <w:numPr>
          <w:ilvl w:val="12"/>
          <w:numId w:val="0"/>
        </w:numPr>
        <w:pBdr>
          <w:top w:val="single" w:sz="4" w:space="1" w:color="auto"/>
          <w:left w:val="single" w:sz="4" w:space="4" w:color="auto"/>
          <w:bottom w:val="single" w:sz="4" w:space="1" w:color="auto"/>
          <w:right w:val="single" w:sz="4" w:space="4" w:color="auto"/>
        </w:pBdr>
        <w:spacing w:after="0" w:line="180" w:lineRule="auto"/>
        <w:ind w:right="-1"/>
        <w:jc w:val="right"/>
        <w:rPr>
          <w:rFonts w:ascii="Arial Unicode MS" w:eastAsia="Arial Unicode MS" w:hAnsi="Arial Unicode MS" w:cs="Arial Unicode MS"/>
          <w:i/>
          <w:sz w:val="20"/>
          <w:szCs w:val="20"/>
        </w:rPr>
      </w:pPr>
      <w:r w:rsidRPr="007E5BDC">
        <w:rPr>
          <w:rFonts w:ascii="Arial Unicode MS" w:eastAsia="Arial Unicode MS" w:hAnsi="Arial Unicode MS" w:cs="Arial Unicode MS"/>
          <w:sz w:val="20"/>
          <w:szCs w:val="20"/>
        </w:rPr>
        <w:lastRenderedPageBreak/>
        <w:t xml:space="preserve">1. számú </w:t>
      </w:r>
      <w:r w:rsidR="004262EB">
        <w:rPr>
          <w:rFonts w:ascii="Arial Unicode MS" w:eastAsia="Arial Unicode MS" w:hAnsi="Arial Unicode MS" w:cs="Arial Unicode MS"/>
          <w:sz w:val="20"/>
          <w:szCs w:val="20"/>
        </w:rPr>
        <w:t>mintairat</w:t>
      </w:r>
    </w:p>
    <w:p w:rsidR="002A6940" w:rsidRPr="008A18C8" w:rsidRDefault="002A6940" w:rsidP="002A6940">
      <w:pPr>
        <w:pStyle w:val="Szvegtrzsbehzssal"/>
        <w:spacing w:line="180" w:lineRule="auto"/>
        <w:ind w:right="-1"/>
        <w:jc w:val="center"/>
        <w:rPr>
          <w:rFonts w:ascii="Arial Unicode MS" w:eastAsia="Arial Unicode MS" w:hAnsi="Arial Unicode MS" w:cs="Arial Unicode MS"/>
          <w:b w:val="0"/>
          <w:i w:val="0"/>
          <w:sz w:val="14"/>
          <w:szCs w:val="20"/>
        </w:rPr>
      </w:pPr>
    </w:p>
    <w:p w:rsidR="000A3398" w:rsidRDefault="000A3398" w:rsidP="00234DC8">
      <w:pPr>
        <w:pStyle w:val="Szvegtrzsbehzssal"/>
        <w:spacing w:line="180" w:lineRule="auto"/>
        <w:ind w:right="-1"/>
        <w:rPr>
          <w:rFonts w:ascii="Arial Unicode MS" w:eastAsia="Arial Unicode MS" w:hAnsi="Arial Unicode MS" w:cs="Arial Unicode MS"/>
          <w:i w:val="0"/>
          <w:sz w:val="28"/>
          <w:szCs w:val="20"/>
        </w:rPr>
      </w:pPr>
    </w:p>
    <w:p w:rsidR="004262EB" w:rsidRPr="004262EB" w:rsidRDefault="004262EB" w:rsidP="004262EB">
      <w:pPr>
        <w:pStyle w:val="Szvegtrzsbehzssal"/>
        <w:spacing w:line="180" w:lineRule="auto"/>
        <w:ind w:right="-1"/>
        <w:jc w:val="center"/>
        <w:rPr>
          <w:rFonts w:ascii="Arial Unicode MS" w:eastAsia="Arial Unicode MS" w:hAnsi="Arial Unicode MS" w:cs="Arial Unicode MS"/>
          <w:i w:val="0"/>
          <w:sz w:val="40"/>
          <w:szCs w:val="20"/>
        </w:rPr>
      </w:pPr>
      <w:r>
        <w:rPr>
          <w:rFonts w:ascii="Arial Unicode MS" w:eastAsia="Arial Unicode MS" w:hAnsi="Arial Unicode MS" w:cs="Arial Unicode MS"/>
          <w:i w:val="0"/>
          <w:sz w:val="40"/>
          <w:szCs w:val="20"/>
        </w:rPr>
        <w:t xml:space="preserve">AJÁNLAT - </w:t>
      </w:r>
      <w:r w:rsidRPr="004262EB">
        <w:rPr>
          <w:rFonts w:ascii="Arial Unicode MS" w:eastAsia="Arial Unicode MS" w:hAnsi="Arial Unicode MS" w:cs="Arial Unicode MS"/>
          <w:i w:val="0"/>
          <w:sz w:val="40"/>
          <w:szCs w:val="20"/>
        </w:rPr>
        <w:t>FEDŐLAP</w:t>
      </w:r>
    </w:p>
    <w:p w:rsidR="004262EB" w:rsidRDefault="004262EB" w:rsidP="004262EB">
      <w:pPr>
        <w:pStyle w:val="Szvegtrzsbehzssal"/>
        <w:spacing w:line="180" w:lineRule="auto"/>
        <w:ind w:right="-1"/>
        <w:jc w:val="center"/>
        <w:rPr>
          <w:rFonts w:ascii="Arial Unicode MS" w:eastAsia="Arial Unicode MS" w:hAnsi="Arial Unicode MS" w:cs="Arial Unicode MS"/>
          <w:i w:val="0"/>
          <w:sz w:val="28"/>
          <w:szCs w:val="20"/>
        </w:rPr>
      </w:pPr>
      <w:r>
        <w:rPr>
          <w:rFonts w:ascii="Arial Unicode MS" w:eastAsia="Arial Unicode MS" w:hAnsi="Arial Unicode MS" w:cs="Arial Unicode MS"/>
          <w:i w:val="0"/>
          <w:sz w:val="28"/>
          <w:szCs w:val="20"/>
        </w:rPr>
        <w:t>______________________________________________</w:t>
      </w:r>
    </w:p>
    <w:p w:rsidR="00A21537" w:rsidRPr="009B547D" w:rsidRDefault="009B547D" w:rsidP="002A6940">
      <w:pPr>
        <w:pStyle w:val="Szvegtrzsbehzssal"/>
        <w:spacing w:line="180" w:lineRule="auto"/>
        <w:ind w:right="-1"/>
        <w:jc w:val="center"/>
        <w:rPr>
          <w:rFonts w:ascii="Arial Unicode MS" w:eastAsia="Arial Unicode MS" w:hAnsi="Arial Unicode MS" w:cs="Arial Unicode MS"/>
          <w:i w:val="0"/>
          <w:sz w:val="32"/>
          <w:szCs w:val="20"/>
        </w:rPr>
      </w:pPr>
      <w:r w:rsidRPr="009B547D">
        <w:rPr>
          <w:rFonts w:ascii="Arial Unicode MS" w:eastAsia="Arial Unicode MS" w:hAnsi="Arial Unicode MS" w:cs="Arial Unicode MS"/>
          <w:i w:val="0"/>
          <w:sz w:val="20"/>
          <w:szCs w:val="21"/>
        </w:rPr>
        <w:t>2018. évi Járási Start munka mintaprogram - Fegyvernek</w:t>
      </w:r>
    </w:p>
    <w:p w:rsidR="00A21537" w:rsidRDefault="00A21537" w:rsidP="002A6940">
      <w:pPr>
        <w:pStyle w:val="Szvegtrzsbehzssal"/>
        <w:spacing w:line="180" w:lineRule="auto"/>
        <w:ind w:right="-1"/>
        <w:jc w:val="center"/>
        <w:rPr>
          <w:rFonts w:ascii="Arial Unicode MS" w:eastAsia="Arial Unicode MS" w:hAnsi="Arial Unicode MS" w:cs="Arial Unicode MS"/>
          <w:i w:val="0"/>
          <w:sz w:val="28"/>
          <w:szCs w:val="20"/>
        </w:rPr>
      </w:pPr>
    </w:p>
    <w:tbl>
      <w:tblPr>
        <w:tblStyle w:val="Vilgoslista1jellszn1"/>
        <w:tblW w:w="9639" w:type="dxa"/>
        <w:tblInd w:w="108" w:type="dxa"/>
        <w:tblLook w:val="04A0"/>
      </w:tblPr>
      <w:tblGrid>
        <w:gridCol w:w="3969"/>
        <w:gridCol w:w="5670"/>
      </w:tblGrid>
      <w:tr w:rsidR="004262EB" w:rsidTr="00BB37DD">
        <w:trPr>
          <w:cnfStyle w:val="100000000000"/>
          <w:trHeight w:val="752"/>
        </w:trPr>
        <w:tc>
          <w:tcPr>
            <w:cnfStyle w:val="001000000000"/>
            <w:tcW w:w="9639" w:type="dxa"/>
            <w:gridSpan w:val="2"/>
            <w:tcBorders>
              <w:top w:val="single" w:sz="8" w:space="0" w:color="94B6D2" w:themeColor="accent1"/>
              <w:left w:val="single" w:sz="48" w:space="0" w:color="004D86"/>
              <w:bottom w:val="nil"/>
            </w:tcBorders>
            <w:shd w:val="clear" w:color="auto" w:fill="E5DEDB" w:themeFill="text2" w:themeFillTint="33"/>
            <w:vAlign w:val="center"/>
          </w:tcPr>
          <w:p w:rsidR="004262EB" w:rsidRPr="0012166C" w:rsidRDefault="004262EB" w:rsidP="000A3398">
            <w:pPr>
              <w:spacing w:after="0" w:line="276" w:lineRule="auto"/>
              <w:ind w:left="317" w:right="317"/>
              <w:rPr>
                <w:rFonts w:ascii="Arial Unicode MS" w:eastAsia="Arial Unicode MS" w:hAnsi="Arial Unicode MS" w:cs="Arial Unicode MS"/>
                <w:color w:val="004D86"/>
              </w:rPr>
            </w:pPr>
            <w:r w:rsidRPr="0012166C">
              <w:rPr>
                <w:rFonts w:ascii="Arial Unicode MS" w:eastAsia="Arial Unicode MS" w:hAnsi="Arial Unicode MS" w:cs="Arial Unicode MS"/>
                <w:color w:val="004D86"/>
                <w:sz w:val="25"/>
              </w:rPr>
              <w:t>AJÁNLATKÉRŐ ADATAI</w:t>
            </w:r>
          </w:p>
        </w:tc>
      </w:tr>
      <w:tr w:rsidR="00462A08" w:rsidTr="00BB37DD">
        <w:trPr>
          <w:cnfStyle w:val="000000100000"/>
        </w:trPr>
        <w:tc>
          <w:tcPr>
            <w:cnfStyle w:val="001000000000"/>
            <w:tcW w:w="3969" w:type="dxa"/>
            <w:tcBorders>
              <w:top w:val="nil"/>
              <w:left w:val="single" w:sz="48" w:space="0" w:color="004D86"/>
            </w:tcBorders>
            <w:vAlign w:val="center"/>
          </w:tcPr>
          <w:p w:rsidR="00462A08" w:rsidRPr="00607332" w:rsidRDefault="00462A08" w:rsidP="000A3398">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Ajánlatkérő neve:</w:t>
            </w:r>
          </w:p>
        </w:tc>
        <w:tc>
          <w:tcPr>
            <w:tcW w:w="5670" w:type="dxa"/>
            <w:tcBorders>
              <w:top w:val="nil"/>
            </w:tcBorders>
            <w:vAlign w:val="center"/>
          </w:tcPr>
          <w:p w:rsidR="00462A08" w:rsidRPr="00462A08" w:rsidRDefault="009B547D" w:rsidP="0042483B">
            <w:pPr>
              <w:spacing w:before="60" w:after="60" w:line="276" w:lineRule="auto"/>
              <w:ind w:right="175"/>
              <w:jc w:val="right"/>
              <w:cnfStyle w:val="000000100000"/>
              <w:rPr>
                <w:rFonts w:ascii="Arial Unicode MS" w:eastAsia="Arial Unicode MS" w:hAnsi="Arial Unicode MS" w:cs="Arial Unicode MS"/>
                <w:b/>
                <w:sz w:val="18"/>
                <w:szCs w:val="20"/>
              </w:rPr>
            </w:pPr>
            <w:r>
              <w:rPr>
                <w:rFonts w:ascii="Arial Unicode MS" w:eastAsia="Arial Unicode MS" w:hAnsi="Arial Unicode MS" w:cs="Arial Unicode MS"/>
                <w:b/>
                <w:sz w:val="18"/>
                <w:szCs w:val="20"/>
              </w:rPr>
              <w:t>Fegyvernek Város Önkormányzata</w:t>
            </w:r>
          </w:p>
        </w:tc>
      </w:tr>
      <w:tr w:rsidR="00462A08" w:rsidTr="00BB37DD">
        <w:tc>
          <w:tcPr>
            <w:cnfStyle w:val="001000000000"/>
            <w:tcW w:w="3969" w:type="dxa"/>
            <w:tcBorders>
              <w:left w:val="single" w:sz="48" w:space="0" w:color="004D86"/>
            </w:tcBorders>
            <w:vAlign w:val="center"/>
          </w:tcPr>
          <w:p w:rsidR="00462A08" w:rsidRPr="00607332" w:rsidRDefault="00462A08" w:rsidP="000A3398">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Ajánlatkérő címe:</w:t>
            </w:r>
          </w:p>
        </w:tc>
        <w:tc>
          <w:tcPr>
            <w:tcW w:w="5670" w:type="dxa"/>
            <w:vAlign w:val="center"/>
          </w:tcPr>
          <w:p w:rsidR="00462A08" w:rsidRPr="00462A08" w:rsidRDefault="00462A08" w:rsidP="00172F91">
            <w:pPr>
              <w:spacing w:before="60" w:after="60" w:line="276" w:lineRule="auto"/>
              <w:ind w:right="175"/>
              <w:jc w:val="right"/>
              <w:cnfStyle w:val="000000000000"/>
              <w:rPr>
                <w:rFonts w:ascii="Arial Unicode MS" w:eastAsia="Arial Unicode MS" w:hAnsi="Arial Unicode MS" w:cs="Arial Unicode MS"/>
                <w:b/>
                <w:sz w:val="18"/>
                <w:szCs w:val="20"/>
              </w:rPr>
            </w:pPr>
            <w:r w:rsidRPr="00462A08">
              <w:rPr>
                <w:rFonts w:ascii="Arial Unicode MS" w:eastAsia="Arial Unicode MS" w:hAnsi="Arial Unicode MS" w:cs="Arial Unicode MS"/>
                <w:b/>
                <w:sz w:val="18"/>
                <w:szCs w:val="20"/>
              </w:rPr>
              <w:t xml:space="preserve">Magyarország </w:t>
            </w:r>
            <w:r w:rsidR="00F36135">
              <w:rPr>
                <w:rFonts w:ascii="Arial Unicode MS" w:eastAsia="Arial Unicode MS" w:hAnsi="Arial Unicode MS" w:cs="Arial Unicode MS"/>
                <w:b/>
                <w:sz w:val="18"/>
                <w:szCs w:val="20"/>
              </w:rPr>
              <w:t>5231 Fegyvernek, Szent Erzsébet út 171.</w:t>
            </w:r>
          </w:p>
        </w:tc>
      </w:tr>
      <w:tr w:rsidR="0002182E" w:rsidTr="00BB37DD">
        <w:trPr>
          <w:cnfStyle w:val="000000100000"/>
        </w:trPr>
        <w:tc>
          <w:tcPr>
            <w:cnfStyle w:val="001000000000"/>
            <w:tcW w:w="3969" w:type="dxa"/>
            <w:tcBorders>
              <w:left w:val="single" w:sz="48" w:space="0" w:color="004D86"/>
            </w:tcBorders>
            <w:vAlign w:val="center"/>
          </w:tcPr>
          <w:p w:rsidR="0002182E" w:rsidRPr="00607332" w:rsidRDefault="0002182E" w:rsidP="001307E5">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Ajánlatkérő azonosító:</w:t>
            </w:r>
          </w:p>
        </w:tc>
        <w:tc>
          <w:tcPr>
            <w:tcW w:w="5670" w:type="dxa"/>
            <w:vAlign w:val="center"/>
          </w:tcPr>
          <w:p w:rsidR="0002182E" w:rsidRPr="007349D0" w:rsidRDefault="00F36135" w:rsidP="0042483B">
            <w:pPr>
              <w:spacing w:before="60" w:after="60" w:line="276" w:lineRule="auto"/>
              <w:ind w:right="175"/>
              <w:jc w:val="right"/>
              <w:cnfStyle w:val="000000100000"/>
              <w:rPr>
                <w:rFonts w:ascii="Arial Unicode MS" w:eastAsia="Arial Unicode MS" w:hAnsi="Arial Unicode MS" w:cs="Arial Unicode MS"/>
                <w:b/>
                <w:sz w:val="20"/>
                <w:szCs w:val="20"/>
              </w:rPr>
            </w:pPr>
            <w:r w:rsidRPr="00F50D1A">
              <w:rPr>
                <w:rFonts w:ascii="Arial Unicode MS" w:eastAsia="Arial Unicode MS" w:hAnsi="Arial Unicode MS" w:cs="Arial Unicode MS"/>
                <w:b/>
                <w:sz w:val="18"/>
                <w:szCs w:val="21"/>
              </w:rPr>
              <w:t>AK15741</w:t>
            </w:r>
          </w:p>
        </w:tc>
      </w:tr>
    </w:tbl>
    <w:p w:rsidR="004262EB" w:rsidRPr="00FB5A01" w:rsidRDefault="004262EB" w:rsidP="004262EB">
      <w:pPr>
        <w:spacing w:after="200" w:line="276" w:lineRule="auto"/>
        <w:rPr>
          <w:sz w:val="8"/>
        </w:rPr>
      </w:pPr>
    </w:p>
    <w:tbl>
      <w:tblPr>
        <w:tblStyle w:val="Vilgoslista1jellszn1"/>
        <w:tblW w:w="9639" w:type="dxa"/>
        <w:tblInd w:w="108" w:type="dxa"/>
        <w:tblLook w:val="04A0"/>
      </w:tblPr>
      <w:tblGrid>
        <w:gridCol w:w="3686"/>
        <w:gridCol w:w="5953"/>
      </w:tblGrid>
      <w:tr w:rsidR="004262EB" w:rsidTr="00BB37DD">
        <w:trPr>
          <w:cnfStyle w:val="100000000000"/>
          <w:trHeight w:val="752"/>
        </w:trPr>
        <w:tc>
          <w:tcPr>
            <w:cnfStyle w:val="001000000000"/>
            <w:tcW w:w="9639" w:type="dxa"/>
            <w:gridSpan w:val="2"/>
            <w:tcBorders>
              <w:top w:val="single" w:sz="8" w:space="0" w:color="94B6D2" w:themeColor="accent1"/>
              <w:left w:val="single" w:sz="48" w:space="0" w:color="004D86"/>
              <w:bottom w:val="nil"/>
            </w:tcBorders>
            <w:shd w:val="clear" w:color="auto" w:fill="E5DEDB" w:themeFill="text2" w:themeFillTint="33"/>
            <w:vAlign w:val="center"/>
          </w:tcPr>
          <w:p w:rsidR="004262EB" w:rsidRPr="0012166C" w:rsidRDefault="004262EB" w:rsidP="000A3398">
            <w:pPr>
              <w:spacing w:after="0" w:line="276" w:lineRule="auto"/>
              <w:ind w:left="317" w:right="317"/>
              <w:rPr>
                <w:rFonts w:ascii="Arial Unicode MS" w:eastAsia="Arial Unicode MS" w:hAnsi="Arial Unicode MS" w:cs="Arial Unicode MS"/>
                <w:color w:val="004D86"/>
              </w:rPr>
            </w:pPr>
            <w:r>
              <w:rPr>
                <w:rFonts w:ascii="Arial Unicode MS" w:eastAsia="Arial Unicode MS" w:hAnsi="Arial Unicode MS" w:cs="Arial Unicode MS"/>
                <w:color w:val="004D86"/>
                <w:sz w:val="25"/>
              </w:rPr>
              <w:t xml:space="preserve">ELJÁRÁSI ADATOK </w:t>
            </w:r>
          </w:p>
        </w:tc>
      </w:tr>
      <w:tr w:rsidR="004262EB" w:rsidTr="00BB37DD">
        <w:trPr>
          <w:cnfStyle w:val="000000100000"/>
        </w:trPr>
        <w:tc>
          <w:tcPr>
            <w:cnfStyle w:val="001000000000"/>
            <w:tcW w:w="3686" w:type="dxa"/>
            <w:tcBorders>
              <w:top w:val="nil"/>
              <w:left w:val="single" w:sz="48" w:space="0" w:color="004D86"/>
            </w:tcBorders>
            <w:vAlign w:val="center"/>
          </w:tcPr>
          <w:p w:rsidR="004262EB" w:rsidRPr="00607332" w:rsidRDefault="004262EB" w:rsidP="000A3398">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Eljárás neve:</w:t>
            </w:r>
          </w:p>
        </w:tc>
        <w:tc>
          <w:tcPr>
            <w:tcW w:w="5953" w:type="dxa"/>
            <w:tcBorders>
              <w:top w:val="nil"/>
            </w:tcBorders>
            <w:vAlign w:val="center"/>
          </w:tcPr>
          <w:p w:rsidR="004262EB" w:rsidRPr="00F36135" w:rsidRDefault="00F36135" w:rsidP="00172F91">
            <w:pPr>
              <w:pStyle w:val="Szvegtrzsbehzssal"/>
              <w:spacing w:line="180" w:lineRule="auto"/>
              <w:ind w:right="-1"/>
              <w:jc w:val="center"/>
              <w:cnfStyle w:val="000000100000"/>
              <w:rPr>
                <w:rFonts w:ascii="Arial Unicode MS" w:eastAsia="Arial Unicode MS" w:hAnsi="Arial Unicode MS" w:cs="Arial Unicode MS"/>
                <w:i w:val="0"/>
                <w:sz w:val="18"/>
                <w:szCs w:val="20"/>
              </w:rPr>
            </w:pPr>
            <w:r w:rsidRPr="00F36135">
              <w:rPr>
                <w:rFonts w:ascii="Arial Unicode MS" w:eastAsia="Arial Unicode MS" w:hAnsi="Arial Unicode MS" w:cs="Arial Unicode MS"/>
                <w:i w:val="0"/>
                <w:sz w:val="18"/>
                <w:szCs w:val="21"/>
              </w:rPr>
              <w:t>2018. évi Járási Start munka mintaprogram - Fegyvernek</w:t>
            </w:r>
          </w:p>
        </w:tc>
      </w:tr>
      <w:tr w:rsidR="004262EB" w:rsidTr="00BB37DD">
        <w:tc>
          <w:tcPr>
            <w:cnfStyle w:val="001000000000"/>
            <w:tcW w:w="3686" w:type="dxa"/>
            <w:tcBorders>
              <w:left w:val="single" w:sz="48" w:space="0" w:color="004D86"/>
            </w:tcBorders>
            <w:vAlign w:val="center"/>
          </w:tcPr>
          <w:p w:rsidR="004262EB" w:rsidRPr="00607332" w:rsidRDefault="004262EB" w:rsidP="000A3398">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Eljárás tárgya:</w:t>
            </w:r>
          </w:p>
        </w:tc>
        <w:tc>
          <w:tcPr>
            <w:tcW w:w="5953" w:type="dxa"/>
            <w:vAlign w:val="center"/>
          </w:tcPr>
          <w:p w:rsidR="004262EB" w:rsidRPr="00607332" w:rsidRDefault="00172F91" w:rsidP="000A3398">
            <w:pPr>
              <w:spacing w:before="60" w:after="60" w:line="276" w:lineRule="auto"/>
              <w:ind w:right="175"/>
              <w:jc w:val="right"/>
              <w:cnfStyle w:val="00000000000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árubeszerzés</w:t>
            </w:r>
          </w:p>
        </w:tc>
      </w:tr>
      <w:tr w:rsidR="004262EB" w:rsidTr="00BB37DD">
        <w:trPr>
          <w:cnfStyle w:val="000000100000"/>
        </w:trPr>
        <w:tc>
          <w:tcPr>
            <w:cnfStyle w:val="001000000000"/>
            <w:tcW w:w="3686" w:type="dxa"/>
            <w:tcBorders>
              <w:left w:val="single" w:sz="48" w:space="0" w:color="004D86"/>
            </w:tcBorders>
            <w:vAlign w:val="center"/>
          </w:tcPr>
          <w:p w:rsidR="004262EB" w:rsidRPr="00607332" w:rsidRDefault="004262EB" w:rsidP="000A3398">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Eljárás típusa:</w:t>
            </w:r>
          </w:p>
        </w:tc>
        <w:tc>
          <w:tcPr>
            <w:tcW w:w="5953" w:type="dxa"/>
            <w:vAlign w:val="center"/>
          </w:tcPr>
          <w:p w:rsidR="004262EB" w:rsidRPr="00607332" w:rsidRDefault="00172F91" w:rsidP="000A3398">
            <w:pPr>
              <w:spacing w:before="60" w:after="60" w:line="276" w:lineRule="auto"/>
              <w:ind w:left="-108" w:right="175"/>
              <w:jc w:val="right"/>
              <w:cnfStyle w:val="00000010000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Kbt. 113</w:t>
            </w:r>
            <w:r w:rsidR="004262EB" w:rsidRPr="00607332">
              <w:rPr>
                <w:rFonts w:ascii="Arial Unicode MS" w:eastAsia="Arial Unicode MS" w:hAnsi="Arial Unicode MS" w:cs="Arial Unicode MS"/>
                <w:b/>
                <w:sz w:val="18"/>
                <w:szCs w:val="18"/>
              </w:rPr>
              <w:t xml:space="preserve">. § (1) szerinti nyílt eljárás </w:t>
            </w:r>
            <w:r w:rsidR="005E210F">
              <w:rPr>
                <w:rFonts w:ascii="Arial Unicode MS" w:eastAsia="Arial Unicode MS" w:hAnsi="Arial Unicode MS" w:cs="Arial Unicode MS"/>
                <w:b/>
                <w:sz w:val="18"/>
                <w:szCs w:val="18"/>
              </w:rPr>
              <w:t xml:space="preserve"> - feltételes közbeszerzési eljárás</w:t>
            </w:r>
          </w:p>
        </w:tc>
      </w:tr>
      <w:tr w:rsidR="004262EB" w:rsidTr="00BB37DD">
        <w:tc>
          <w:tcPr>
            <w:cnfStyle w:val="001000000000"/>
            <w:tcW w:w="3686" w:type="dxa"/>
            <w:tcBorders>
              <w:left w:val="single" w:sz="48" w:space="0" w:color="004D86"/>
            </w:tcBorders>
            <w:vAlign w:val="center"/>
          </w:tcPr>
          <w:p w:rsidR="004262EB" w:rsidRPr="00FE23CF" w:rsidRDefault="004262EB" w:rsidP="000A3398">
            <w:pPr>
              <w:spacing w:before="60" w:after="60" w:line="276" w:lineRule="auto"/>
              <w:ind w:left="317"/>
              <w:rPr>
                <w:rFonts w:ascii="Arial Unicode MS" w:eastAsia="Arial Unicode MS" w:hAnsi="Arial Unicode MS" w:cs="Arial Unicode MS"/>
                <w:b w:val="0"/>
                <w:sz w:val="18"/>
                <w:szCs w:val="18"/>
              </w:rPr>
            </w:pPr>
            <w:r>
              <w:rPr>
                <w:rFonts w:ascii="Arial Unicode MS" w:eastAsia="Arial Unicode MS" w:hAnsi="Arial Unicode MS" w:cs="Arial Unicode MS"/>
                <w:b w:val="0"/>
                <w:sz w:val="18"/>
                <w:szCs w:val="18"/>
              </w:rPr>
              <w:t>Szerződés típusa:</w:t>
            </w:r>
          </w:p>
        </w:tc>
        <w:tc>
          <w:tcPr>
            <w:tcW w:w="5953" w:type="dxa"/>
            <w:vAlign w:val="center"/>
          </w:tcPr>
          <w:p w:rsidR="004262EB" w:rsidRDefault="00B22556" w:rsidP="000A3398">
            <w:pPr>
              <w:spacing w:before="60" w:after="60" w:line="276" w:lineRule="auto"/>
              <w:ind w:right="175"/>
              <w:jc w:val="right"/>
              <w:cnfStyle w:val="000000000000"/>
              <w:rPr>
                <w:rFonts w:ascii="Arial Unicode MS" w:eastAsia="Arial Unicode MS" w:hAnsi="Arial Unicode MS" w:cs="Arial Unicode MS"/>
                <w:b/>
                <w:sz w:val="18"/>
                <w:szCs w:val="18"/>
              </w:rPr>
            </w:pPr>
            <w:r w:rsidRPr="00C6040F">
              <w:rPr>
                <w:rFonts w:ascii="Arial Unicode MS" w:eastAsia="Arial Unicode MS" w:hAnsi="Arial Unicode MS" w:cs="Arial Unicode MS"/>
                <w:b/>
                <w:sz w:val="18"/>
                <w:szCs w:val="18"/>
              </w:rPr>
              <w:t xml:space="preserve">Szállítási </w:t>
            </w:r>
            <w:r w:rsidR="004262EB" w:rsidRPr="00C6040F">
              <w:rPr>
                <w:rFonts w:ascii="Arial Unicode MS" w:eastAsia="Arial Unicode MS" w:hAnsi="Arial Unicode MS" w:cs="Arial Unicode MS"/>
                <w:b/>
                <w:sz w:val="18"/>
                <w:szCs w:val="18"/>
              </w:rPr>
              <w:t xml:space="preserve"> szerződés</w:t>
            </w:r>
          </w:p>
        </w:tc>
      </w:tr>
    </w:tbl>
    <w:p w:rsidR="00A21537" w:rsidRDefault="00A21537" w:rsidP="002A6940">
      <w:pPr>
        <w:pStyle w:val="Szvegtrzsbehzssal"/>
        <w:spacing w:line="180" w:lineRule="auto"/>
        <w:ind w:right="-1"/>
        <w:jc w:val="center"/>
        <w:rPr>
          <w:rFonts w:ascii="Arial Unicode MS" w:eastAsia="Arial Unicode MS" w:hAnsi="Arial Unicode MS" w:cs="Arial Unicode MS"/>
          <w:i w:val="0"/>
          <w:sz w:val="28"/>
          <w:szCs w:val="20"/>
        </w:rPr>
      </w:pPr>
    </w:p>
    <w:tbl>
      <w:tblPr>
        <w:tblStyle w:val="Vilgoslista1jellszn1"/>
        <w:tblW w:w="9639" w:type="dxa"/>
        <w:tblInd w:w="108" w:type="dxa"/>
        <w:tblLook w:val="04A0"/>
      </w:tblPr>
      <w:tblGrid>
        <w:gridCol w:w="3969"/>
        <w:gridCol w:w="5670"/>
      </w:tblGrid>
      <w:tr w:rsidR="004262EB" w:rsidTr="00BB37DD">
        <w:trPr>
          <w:cnfStyle w:val="100000000000"/>
          <w:trHeight w:val="752"/>
        </w:trPr>
        <w:tc>
          <w:tcPr>
            <w:cnfStyle w:val="001000000000"/>
            <w:tcW w:w="9639" w:type="dxa"/>
            <w:gridSpan w:val="2"/>
            <w:tcBorders>
              <w:top w:val="single" w:sz="8" w:space="0" w:color="94B6D2" w:themeColor="accent1"/>
              <w:left w:val="single" w:sz="48" w:space="0" w:color="004D86"/>
              <w:bottom w:val="nil"/>
            </w:tcBorders>
            <w:shd w:val="clear" w:color="auto" w:fill="E5DEDB" w:themeFill="text2" w:themeFillTint="33"/>
            <w:vAlign w:val="center"/>
          </w:tcPr>
          <w:p w:rsidR="004262EB" w:rsidRPr="0012166C" w:rsidRDefault="004262EB" w:rsidP="004262EB">
            <w:pPr>
              <w:spacing w:after="0" w:line="276" w:lineRule="auto"/>
              <w:ind w:left="317" w:right="317"/>
              <w:rPr>
                <w:rFonts w:ascii="Arial Unicode MS" w:eastAsia="Arial Unicode MS" w:hAnsi="Arial Unicode MS" w:cs="Arial Unicode MS"/>
                <w:color w:val="004D86"/>
              </w:rPr>
            </w:pPr>
            <w:r w:rsidRPr="0012166C">
              <w:rPr>
                <w:rFonts w:ascii="Arial Unicode MS" w:eastAsia="Arial Unicode MS" w:hAnsi="Arial Unicode MS" w:cs="Arial Unicode MS"/>
                <w:color w:val="004D86"/>
                <w:sz w:val="25"/>
              </w:rPr>
              <w:t>AJÁNLAT</w:t>
            </w:r>
            <w:r>
              <w:rPr>
                <w:rFonts w:ascii="Arial Unicode MS" w:eastAsia="Arial Unicode MS" w:hAnsi="Arial Unicode MS" w:cs="Arial Unicode MS"/>
                <w:color w:val="004D86"/>
                <w:sz w:val="25"/>
              </w:rPr>
              <w:t>TEVŐ</w:t>
            </w:r>
            <w:r w:rsidRPr="0012166C">
              <w:rPr>
                <w:rFonts w:ascii="Arial Unicode MS" w:eastAsia="Arial Unicode MS" w:hAnsi="Arial Unicode MS" w:cs="Arial Unicode MS"/>
                <w:color w:val="004D86"/>
                <w:sz w:val="25"/>
              </w:rPr>
              <w:t xml:space="preserve"> ADATAI</w:t>
            </w:r>
          </w:p>
        </w:tc>
      </w:tr>
      <w:tr w:rsidR="004262EB" w:rsidTr="00BB37DD">
        <w:trPr>
          <w:cnfStyle w:val="000000100000"/>
        </w:trPr>
        <w:tc>
          <w:tcPr>
            <w:cnfStyle w:val="001000000000"/>
            <w:tcW w:w="3969" w:type="dxa"/>
            <w:tcBorders>
              <w:top w:val="nil"/>
              <w:left w:val="single" w:sz="48" w:space="0" w:color="004D86"/>
            </w:tcBorders>
            <w:vAlign w:val="center"/>
          </w:tcPr>
          <w:p w:rsidR="004262EB" w:rsidRPr="00607332" w:rsidRDefault="004262EB" w:rsidP="004262EB">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w:t>
            </w:r>
            <w:r>
              <w:rPr>
                <w:rFonts w:ascii="Arial Unicode MS" w:eastAsia="Arial Unicode MS" w:hAnsi="Arial Unicode MS" w:cs="Arial Unicode MS"/>
                <w:b w:val="0"/>
                <w:sz w:val="18"/>
                <w:szCs w:val="18"/>
              </w:rPr>
              <w:t>tevő</w:t>
            </w:r>
            <w:r w:rsidRPr="00607332">
              <w:rPr>
                <w:rFonts w:ascii="Arial Unicode MS" w:eastAsia="Arial Unicode MS" w:hAnsi="Arial Unicode MS" w:cs="Arial Unicode MS"/>
                <w:b w:val="0"/>
                <w:sz w:val="18"/>
                <w:szCs w:val="18"/>
              </w:rPr>
              <w:t xml:space="preserve"> neve:</w:t>
            </w:r>
          </w:p>
        </w:tc>
        <w:tc>
          <w:tcPr>
            <w:tcW w:w="5670" w:type="dxa"/>
            <w:tcBorders>
              <w:top w:val="nil"/>
            </w:tcBorders>
            <w:vAlign w:val="center"/>
          </w:tcPr>
          <w:p w:rsidR="004262EB" w:rsidRPr="00607332" w:rsidRDefault="004262EB" w:rsidP="000A3398">
            <w:pPr>
              <w:spacing w:before="60" w:after="60" w:line="276" w:lineRule="auto"/>
              <w:ind w:right="175"/>
              <w:jc w:val="right"/>
              <w:cnfStyle w:val="000000100000"/>
              <w:rPr>
                <w:rFonts w:ascii="Arial Unicode MS" w:eastAsia="Arial Unicode MS" w:hAnsi="Arial Unicode MS" w:cs="Arial Unicode MS"/>
                <w:b/>
                <w:sz w:val="18"/>
                <w:szCs w:val="18"/>
              </w:rPr>
            </w:pPr>
          </w:p>
        </w:tc>
      </w:tr>
      <w:tr w:rsidR="004262EB" w:rsidTr="00BB37DD">
        <w:tc>
          <w:tcPr>
            <w:cnfStyle w:val="001000000000"/>
            <w:tcW w:w="3969" w:type="dxa"/>
            <w:tcBorders>
              <w:left w:val="single" w:sz="48" w:space="0" w:color="004D86"/>
            </w:tcBorders>
            <w:vAlign w:val="center"/>
          </w:tcPr>
          <w:p w:rsidR="004262EB" w:rsidRPr="00607332" w:rsidRDefault="004262EB" w:rsidP="000A3398">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w:t>
            </w:r>
            <w:r>
              <w:rPr>
                <w:rFonts w:ascii="Arial Unicode MS" w:eastAsia="Arial Unicode MS" w:hAnsi="Arial Unicode MS" w:cs="Arial Unicode MS"/>
                <w:b w:val="0"/>
                <w:sz w:val="18"/>
                <w:szCs w:val="18"/>
              </w:rPr>
              <w:t>tevő</w:t>
            </w:r>
            <w:r w:rsidRPr="00607332">
              <w:rPr>
                <w:rFonts w:ascii="Arial Unicode MS" w:eastAsia="Arial Unicode MS" w:hAnsi="Arial Unicode MS" w:cs="Arial Unicode MS"/>
                <w:b w:val="0"/>
                <w:sz w:val="18"/>
                <w:szCs w:val="18"/>
              </w:rPr>
              <w:t xml:space="preserve"> </w:t>
            </w:r>
            <w:r w:rsidR="000A3398">
              <w:rPr>
                <w:rFonts w:ascii="Arial Unicode MS" w:eastAsia="Arial Unicode MS" w:hAnsi="Arial Unicode MS" w:cs="Arial Unicode MS"/>
                <w:b w:val="0"/>
                <w:sz w:val="18"/>
                <w:szCs w:val="18"/>
              </w:rPr>
              <w:t>székhelye</w:t>
            </w:r>
            <w:r w:rsidRPr="00607332">
              <w:rPr>
                <w:rFonts w:ascii="Arial Unicode MS" w:eastAsia="Arial Unicode MS" w:hAnsi="Arial Unicode MS" w:cs="Arial Unicode MS"/>
                <w:b w:val="0"/>
                <w:sz w:val="18"/>
                <w:szCs w:val="18"/>
              </w:rPr>
              <w:t>:</w:t>
            </w:r>
          </w:p>
        </w:tc>
        <w:tc>
          <w:tcPr>
            <w:tcW w:w="5670" w:type="dxa"/>
            <w:vAlign w:val="center"/>
          </w:tcPr>
          <w:p w:rsidR="004262EB" w:rsidRPr="00607332" w:rsidRDefault="004262EB" w:rsidP="000A3398">
            <w:pPr>
              <w:spacing w:before="60" w:after="60" w:line="276" w:lineRule="auto"/>
              <w:ind w:right="175"/>
              <w:jc w:val="right"/>
              <w:cnfStyle w:val="000000000000"/>
              <w:rPr>
                <w:rFonts w:ascii="Arial Unicode MS" w:eastAsia="Arial Unicode MS" w:hAnsi="Arial Unicode MS" w:cs="Arial Unicode MS"/>
                <w:b/>
                <w:sz w:val="18"/>
                <w:szCs w:val="18"/>
              </w:rPr>
            </w:pPr>
          </w:p>
        </w:tc>
      </w:tr>
      <w:tr w:rsidR="004262EB" w:rsidTr="00BB37DD">
        <w:trPr>
          <w:cnfStyle w:val="000000100000"/>
        </w:trPr>
        <w:tc>
          <w:tcPr>
            <w:cnfStyle w:val="001000000000"/>
            <w:tcW w:w="3969" w:type="dxa"/>
            <w:tcBorders>
              <w:left w:val="single" w:sz="48" w:space="0" w:color="004D86"/>
            </w:tcBorders>
            <w:vAlign w:val="center"/>
          </w:tcPr>
          <w:p w:rsidR="004262EB" w:rsidRPr="00607332" w:rsidRDefault="004262EB" w:rsidP="004262EB">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w:t>
            </w:r>
            <w:r>
              <w:rPr>
                <w:rFonts w:ascii="Arial Unicode MS" w:eastAsia="Arial Unicode MS" w:hAnsi="Arial Unicode MS" w:cs="Arial Unicode MS"/>
                <w:b w:val="0"/>
                <w:sz w:val="18"/>
                <w:szCs w:val="18"/>
              </w:rPr>
              <w:t>tevő adószáma:</w:t>
            </w:r>
          </w:p>
        </w:tc>
        <w:tc>
          <w:tcPr>
            <w:tcW w:w="5670" w:type="dxa"/>
            <w:vAlign w:val="center"/>
          </w:tcPr>
          <w:p w:rsidR="004262EB" w:rsidRPr="00607332" w:rsidRDefault="004262EB" w:rsidP="000A3398">
            <w:pPr>
              <w:spacing w:before="60" w:after="60" w:line="276" w:lineRule="auto"/>
              <w:ind w:right="175"/>
              <w:jc w:val="right"/>
              <w:cnfStyle w:val="000000100000"/>
              <w:rPr>
                <w:rFonts w:ascii="Arial Unicode MS" w:eastAsia="Arial Unicode MS" w:hAnsi="Arial Unicode MS" w:cs="Arial Unicode MS"/>
                <w:b/>
                <w:sz w:val="18"/>
                <w:szCs w:val="18"/>
              </w:rPr>
            </w:pPr>
          </w:p>
        </w:tc>
      </w:tr>
      <w:tr w:rsidR="004262EB" w:rsidTr="00BB37DD">
        <w:tc>
          <w:tcPr>
            <w:cnfStyle w:val="001000000000"/>
            <w:tcW w:w="3969" w:type="dxa"/>
            <w:tcBorders>
              <w:left w:val="single" w:sz="48" w:space="0" w:color="004D86"/>
            </w:tcBorders>
            <w:vAlign w:val="center"/>
          </w:tcPr>
          <w:p w:rsidR="004262EB" w:rsidRPr="00607332" w:rsidRDefault="004262EB" w:rsidP="004262EB">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w:t>
            </w:r>
            <w:r>
              <w:rPr>
                <w:rFonts w:ascii="Arial Unicode MS" w:eastAsia="Arial Unicode MS" w:hAnsi="Arial Unicode MS" w:cs="Arial Unicode MS"/>
                <w:b w:val="0"/>
                <w:sz w:val="18"/>
                <w:szCs w:val="18"/>
              </w:rPr>
              <w:t>tevő cégjegyzéki száma:</w:t>
            </w:r>
          </w:p>
        </w:tc>
        <w:tc>
          <w:tcPr>
            <w:tcW w:w="5670" w:type="dxa"/>
            <w:vAlign w:val="center"/>
          </w:tcPr>
          <w:p w:rsidR="004262EB" w:rsidRPr="00607332" w:rsidRDefault="004262EB" w:rsidP="000A3398">
            <w:pPr>
              <w:spacing w:before="60" w:after="60" w:line="276" w:lineRule="auto"/>
              <w:ind w:right="175"/>
              <w:jc w:val="right"/>
              <w:cnfStyle w:val="000000000000"/>
              <w:rPr>
                <w:rFonts w:ascii="Arial Unicode MS" w:eastAsia="Arial Unicode MS" w:hAnsi="Arial Unicode MS" w:cs="Arial Unicode MS"/>
                <w:b/>
                <w:sz w:val="18"/>
                <w:szCs w:val="18"/>
              </w:rPr>
            </w:pPr>
          </w:p>
        </w:tc>
      </w:tr>
      <w:tr w:rsidR="000A3398" w:rsidTr="00BB37DD">
        <w:trPr>
          <w:cnfStyle w:val="000000100000"/>
        </w:trPr>
        <w:tc>
          <w:tcPr>
            <w:cnfStyle w:val="001000000000"/>
            <w:tcW w:w="3969" w:type="dxa"/>
            <w:tcBorders>
              <w:left w:val="single" w:sz="48" w:space="0" w:color="004D86"/>
            </w:tcBorders>
            <w:vAlign w:val="center"/>
          </w:tcPr>
          <w:p w:rsidR="000A3398" w:rsidRPr="00607332" w:rsidRDefault="000A3398" w:rsidP="000A3398">
            <w:pPr>
              <w:spacing w:before="60" w:after="60" w:line="276" w:lineRule="auto"/>
              <w:ind w:left="317"/>
              <w:rPr>
                <w:rFonts w:ascii="Arial Unicode MS" w:eastAsia="Arial Unicode MS" w:hAnsi="Arial Unicode MS" w:cs="Arial Unicode MS"/>
                <w:b w:val="0"/>
                <w:sz w:val="18"/>
                <w:szCs w:val="18"/>
              </w:rPr>
            </w:pPr>
            <w:r w:rsidRPr="00607332">
              <w:rPr>
                <w:rFonts w:ascii="Arial Unicode MS" w:eastAsia="Arial Unicode MS" w:hAnsi="Arial Unicode MS" w:cs="Arial Unicode MS"/>
                <w:b w:val="0"/>
                <w:sz w:val="18"/>
                <w:szCs w:val="18"/>
              </w:rPr>
              <w:t>Ajánlat</w:t>
            </w:r>
            <w:r>
              <w:rPr>
                <w:rFonts w:ascii="Arial Unicode MS" w:eastAsia="Arial Unicode MS" w:hAnsi="Arial Unicode MS" w:cs="Arial Unicode MS"/>
                <w:b w:val="0"/>
                <w:sz w:val="18"/>
                <w:szCs w:val="18"/>
              </w:rPr>
              <w:t>tevő cégszerű aláírása:</w:t>
            </w:r>
          </w:p>
        </w:tc>
        <w:tc>
          <w:tcPr>
            <w:tcW w:w="5670" w:type="dxa"/>
            <w:vAlign w:val="center"/>
          </w:tcPr>
          <w:p w:rsidR="000A3398" w:rsidRDefault="000A3398" w:rsidP="000A3398">
            <w:pPr>
              <w:spacing w:before="60" w:after="60" w:line="276" w:lineRule="auto"/>
              <w:ind w:right="175"/>
              <w:jc w:val="right"/>
              <w:cnfStyle w:val="000000100000"/>
              <w:rPr>
                <w:rFonts w:ascii="Arial Unicode MS" w:eastAsia="Arial Unicode MS" w:hAnsi="Arial Unicode MS" w:cs="Arial Unicode MS"/>
                <w:b/>
                <w:sz w:val="18"/>
                <w:szCs w:val="18"/>
              </w:rPr>
            </w:pPr>
          </w:p>
          <w:p w:rsidR="000A3398" w:rsidRDefault="000A3398" w:rsidP="000A3398">
            <w:pPr>
              <w:spacing w:before="60" w:after="60" w:line="276" w:lineRule="auto"/>
              <w:ind w:right="175"/>
              <w:jc w:val="right"/>
              <w:cnfStyle w:val="000000100000"/>
              <w:rPr>
                <w:rFonts w:ascii="Arial Unicode MS" w:eastAsia="Arial Unicode MS" w:hAnsi="Arial Unicode MS" w:cs="Arial Unicode MS"/>
                <w:b/>
                <w:sz w:val="18"/>
                <w:szCs w:val="18"/>
              </w:rPr>
            </w:pPr>
          </w:p>
          <w:p w:rsidR="000A3398" w:rsidRDefault="000A3398" w:rsidP="000A3398">
            <w:pPr>
              <w:spacing w:before="60" w:after="60" w:line="276" w:lineRule="auto"/>
              <w:ind w:right="175"/>
              <w:jc w:val="right"/>
              <w:cnfStyle w:val="000000100000"/>
              <w:rPr>
                <w:rFonts w:ascii="Arial Unicode MS" w:eastAsia="Arial Unicode MS" w:hAnsi="Arial Unicode MS" w:cs="Arial Unicode MS"/>
                <w:b/>
                <w:sz w:val="18"/>
                <w:szCs w:val="18"/>
              </w:rPr>
            </w:pPr>
          </w:p>
          <w:p w:rsidR="000A3398" w:rsidRPr="00607332" w:rsidRDefault="000A3398" w:rsidP="000A3398">
            <w:pPr>
              <w:spacing w:before="60" w:after="60" w:line="276" w:lineRule="auto"/>
              <w:ind w:right="175"/>
              <w:jc w:val="right"/>
              <w:cnfStyle w:val="000000100000"/>
              <w:rPr>
                <w:rFonts w:ascii="Arial Unicode MS" w:eastAsia="Arial Unicode MS" w:hAnsi="Arial Unicode MS" w:cs="Arial Unicode MS"/>
                <w:b/>
                <w:sz w:val="18"/>
                <w:szCs w:val="18"/>
              </w:rPr>
            </w:pPr>
          </w:p>
        </w:tc>
      </w:tr>
    </w:tbl>
    <w:p w:rsidR="00E46655" w:rsidRDefault="00E46655" w:rsidP="0044569F">
      <w:pPr>
        <w:numPr>
          <w:ilvl w:val="12"/>
          <w:numId w:val="0"/>
        </w:numPr>
        <w:spacing w:after="0" w:line="180" w:lineRule="auto"/>
        <w:jc w:val="right"/>
        <w:rPr>
          <w:rFonts w:ascii="Arial Unicode MS" w:eastAsia="Arial Unicode MS" w:hAnsi="Arial Unicode MS" w:cs="Arial Unicode MS"/>
          <w:sz w:val="20"/>
          <w:szCs w:val="20"/>
        </w:rPr>
      </w:pPr>
    </w:p>
    <w:p w:rsidR="00E46655" w:rsidRDefault="00E46655" w:rsidP="0044569F">
      <w:pPr>
        <w:numPr>
          <w:ilvl w:val="12"/>
          <w:numId w:val="0"/>
        </w:numPr>
        <w:spacing w:after="0" w:line="180" w:lineRule="auto"/>
        <w:jc w:val="right"/>
        <w:rPr>
          <w:rFonts w:ascii="Arial Unicode MS" w:eastAsia="Arial Unicode MS" w:hAnsi="Arial Unicode MS" w:cs="Arial Unicode MS"/>
          <w:sz w:val="20"/>
          <w:szCs w:val="20"/>
        </w:rPr>
      </w:pPr>
    </w:p>
    <w:p w:rsidR="00E46655" w:rsidRDefault="00E46655" w:rsidP="0044569F">
      <w:pPr>
        <w:numPr>
          <w:ilvl w:val="12"/>
          <w:numId w:val="0"/>
        </w:numPr>
        <w:spacing w:after="0" w:line="180" w:lineRule="auto"/>
        <w:jc w:val="right"/>
        <w:rPr>
          <w:rFonts w:ascii="Arial Unicode MS" w:eastAsia="Arial Unicode MS" w:hAnsi="Arial Unicode MS" w:cs="Arial Unicode MS"/>
          <w:sz w:val="20"/>
          <w:szCs w:val="20"/>
        </w:rPr>
      </w:pPr>
    </w:p>
    <w:p w:rsidR="008F0174" w:rsidRDefault="008F0174" w:rsidP="0044569F">
      <w:pPr>
        <w:numPr>
          <w:ilvl w:val="12"/>
          <w:numId w:val="0"/>
        </w:numPr>
        <w:spacing w:after="0" w:line="180" w:lineRule="auto"/>
        <w:jc w:val="right"/>
        <w:rPr>
          <w:rFonts w:ascii="Arial Unicode MS" w:eastAsia="Arial Unicode MS" w:hAnsi="Arial Unicode MS" w:cs="Arial Unicode MS"/>
          <w:sz w:val="20"/>
          <w:szCs w:val="20"/>
        </w:rPr>
      </w:pPr>
    </w:p>
    <w:p w:rsidR="008F0174" w:rsidRDefault="008F0174" w:rsidP="0044569F">
      <w:pPr>
        <w:numPr>
          <w:ilvl w:val="12"/>
          <w:numId w:val="0"/>
        </w:numPr>
        <w:spacing w:after="0" w:line="180" w:lineRule="auto"/>
        <w:jc w:val="right"/>
        <w:rPr>
          <w:rFonts w:ascii="Arial Unicode MS" w:eastAsia="Arial Unicode MS" w:hAnsi="Arial Unicode MS" w:cs="Arial Unicode MS"/>
          <w:sz w:val="20"/>
          <w:szCs w:val="20"/>
        </w:rPr>
      </w:pPr>
    </w:p>
    <w:p w:rsidR="00E46655" w:rsidRDefault="00E46655" w:rsidP="0044569F">
      <w:pPr>
        <w:numPr>
          <w:ilvl w:val="12"/>
          <w:numId w:val="0"/>
        </w:numPr>
        <w:spacing w:after="0" w:line="180" w:lineRule="auto"/>
        <w:jc w:val="right"/>
        <w:rPr>
          <w:rFonts w:ascii="Arial Unicode MS" w:eastAsia="Arial Unicode MS" w:hAnsi="Arial Unicode MS" w:cs="Arial Unicode MS"/>
          <w:sz w:val="20"/>
          <w:szCs w:val="20"/>
        </w:rPr>
      </w:pPr>
    </w:p>
    <w:p w:rsidR="00E46655" w:rsidRDefault="00E46655" w:rsidP="0044569F">
      <w:pPr>
        <w:numPr>
          <w:ilvl w:val="12"/>
          <w:numId w:val="0"/>
        </w:numPr>
        <w:spacing w:after="0" w:line="180" w:lineRule="auto"/>
        <w:jc w:val="right"/>
        <w:rPr>
          <w:rFonts w:ascii="Arial Unicode MS" w:eastAsia="Arial Unicode MS" w:hAnsi="Arial Unicode MS" w:cs="Arial Unicode MS"/>
          <w:sz w:val="20"/>
          <w:szCs w:val="20"/>
        </w:rPr>
      </w:pPr>
    </w:p>
    <w:p w:rsidR="000A3398" w:rsidRPr="007E5BDC" w:rsidRDefault="000A3398" w:rsidP="00E46655">
      <w:pPr>
        <w:numPr>
          <w:ilvl w:val="12"/>
          <w:numId w:val="0"/>
        </w:numPr>
        <w:pBdr>
          <w:top w:val="single" w:sz="4" w:space="1" w:color="auto"/>
          <w:left w:val="single" w:sz="4" w:space="4" w:color="auto"/>
          <w:bottom w:val="single" w:sz="4" w:space="1" w:color="auto"/>
          <w:right w:val="single" w:sz="4" w:space="27"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2</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62EB" w:rsidRPr="00E46655" w:rsidRDefault="004262EB" w:rsidP="002A6940">
      <w:pPr>
        <w:pStyle w:val="Szvegtrzsbehzssal"/>
        <w:spacing w:line="180" w:lineRule="auto"/>
        <w:ind w:right="-1"/>
        <w:jc w:val="center"/>
        <w:rPr>
          <w:rFonts w:ascii="Arial Unicode MS" w:eastAsia="Arial Unicode MS" w:hAnsi="Arial Unicode MS" w:cs="Arial Unicode MS"/>
          <w:i w:val="0"/>
          <w:sz w:val="20"/>
          <w:szCs w:val="20"/>
        </w:rPr>
      </w:pPr>
    </w:p>
    <w:p w:rsidR="00EE6D5A" w:rsidRDefault="00EE6D5A" w:rsidP="00EE6D5A">
      <w:pPr>
        <w:spacing w:after="0" w:line="180" w:lineRule="auto"/>
        <w:jc w:val="center"/>
        <w:rPr>
          <w:rFonts w:ascii="Arial Unicode MS" w:eastAsia="Arial Unicode MS" w:hAnsi="Arial Unicode MS" w:cs="Arial Unicode MS"/>
          <w:b/>
          <w:bCs/>
          <w:sz w:val="28"/>
          <w:szCs w:val="20"/>
        </w:rPr>
      </w:pPr>
      <w:r>
        <w:rPr>
          <w:rFonts w:ascii="Arial Unicode MS" w:eastAsia="Arial Unicode MS" w:hAnsi="Arial Unicode MS" w:cs="Arial Unicode MS"/>
          <w:b/>
          <w:bCs/>
          <w:sz w:val="28"/>
          <w:szCs w:val="20"/>
        </w:rPr>
        <w:t>TARTALOMJEGYZÉK</w:t>
      </w:r>
    </w:p>
    <w:p w:rsidR="004203DC" w:rsidRPr="004203DC" w:rsidRDefault="004203DC" w:rsidP="00EE6D5A">
      <w:pPr>
        <w:spacing w:after="0" w:line="180" w:lineRule="auto"/>
        <w:jc w:val="center"/>
        <w:rPr>
          <w:rFonts w:ascii="Arial Unicode MS" w:eastAsia="Arial Unicode MS" w:hAnsi="Arial Unicode MS" w:cs="Arial Unicode MS"/>
          <w:b/>
          <w:sz w:val="12"/>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521"/>
        <w:gridCol w:w="1559"/>
      </w:tblGrid>
      <w:tr w:rsidR="004203DC" w:rsidRPr="007E5BDC" w:rsidTr="00477CCE">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tcPr>
          <w:p w:rsidR="004203DC" w:rsidRPr="007E5BDC" w:rsidRDefault="004203DC" w:rsidP="00477CCE">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Mintairatok</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rsidR="004203DC" w:rsidRPr="007E5BDC" w:rsidRDefault="004203DC" w:rsidP="00477CCE">
            <w:pPr>
              <w:spacing w:after="0" w:line="180" w:lineRule="auto"/>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Iratanyag megnevezése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203DC" w:rsidRPr="007E5BDC" w:rsidRDefault="004203DC" w:rsidP="00477CCE">
            <w:pPr>
              <w:spacing w:after="0" w:line="18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Oldalszám</w:t>
            </w: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 xml:space="preserve">1.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Fed</w:t>
            </w:r>
            <w:r>
              <w:rPr>
                <w:rFonts w:ascii="Arial Unicode MS" w:eastAsia="Arial Unicode MS" w:hAnsi="Arial Unicode MS" w:cs="Arial Unicode MS"/>
                <w:sz w:val="20"/>
                <w:szCs w:val="20"/>
              </w:rPr>
              <w:t>ő</w:t>
            </w:r>
            <w:r w:rsidRPr="007E5BDC">
              <w:rPr>
                <w:rFonts w:ascii="Arial Unicode MS" w:eastAsia="Arial Unicode MS" w:hAnsi="Arial Unicode MS" w:cs="Arial Unicode MS"/>
                <w:sz w:val="20"/>
                <w:szCs w:val="20"/>
              </w:rPr>
              <w:t>lap</w:t>
            </w:r>
          </w:p>
        </w:tc>
        <w:tc>
          <w:tcPr>
            <w:tcW w:w="1559"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Tartalomjegyzék</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Felolvasólap </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Ajánlattevői nyilatkozat a Kbt. 62. § (1) és (2) bekezdéseiben </w:t>
            </w:r>
            <w:r w:rsidRPr="001B425B">
              <w:rPr>
                <w:rFonts w:ascii="Arial Unicode MS" w:eastAsia="Arial Unicode MS" w:hAnsi="Arial Unicode MS" w:cs="Arial Unicode MS"/>
                <w:sz w:val="20"/>
                <w:szCs w:val="20"/>
              </w:rPr>
              <w:t>foglaltakra</w:t>
            </w:r>
            <w:r>
              <w:rPr>
                <w:rFonts w:ascii="Arial Unicode MS" w:eastAsia="Arial Unicode MS" w:hAnsi="Arial Unicode MS" w:cs="Arial Unicode MS"/>
                <w:sz w:val="20"/>
                <w:szCs w:val="20"/>
              </w:rPr>
              <w:t xml:space="preserve"> vonatkozóan (kizáró okok)</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1B425B" w:rsidRDefault="004203DC" w:rsidP="00477CCE">
            <w:pPr>
              <w:spacing w:after="0" w:line="180" w:lineRule="auto"/>
              <w:jc w:val="both"/>
              <w:rPr>
                <w:rFonts w:ascii="Arial Unicode MS" w:eastAsia="Arial Unicode MS" w:hAnsi="Arial Unicode MS" w:cs="Arial Unicode MS"/>
                <w:sz w:val="20"/>
                <w:szCs w:val="24"/>
              </w:rPr>
            </w:pPr>
            <w:r w:rsidRPr="001B425B">
              <w:rPr>
                <w:rFonts w:ascii="Arial Unicode MS" w:eastAsia="Arial Unicode MS" w:hAnsi="Arial Unicode MS" w:cs="Arial Unicode MS"/>
                <w:sz w:val="20"/>
                <w:szCs w:val="24"/>
              </w:rPr>
              <w:t>Ajánlattevői nyilatkozat a Kbt. 67. § (4) bekezdésben és a 321/2015.(X.30.) Korm. rendelet 17. § (2) bekezdésben foglaltakra vonatkozóan</w:t>
            </w:r>
          </w:p>
        </w:tc>
        <w:tc>
          <w:tcPr>
            <w:tcW w:w="1559" w:type="dxa"/>
            <w:tcBorders>
              <w:top w:val="single" w:sz="4" w:space="0" w:color="auto"/>
              <w:left w:val="single" w:sz="4" w:space="0" w:color="auto"/>
              <w:bottom w:val="single" w:sz="4" w:space="0" w:color="auto"/>
              <w:right w:val="single" w:sz="4" w:space="0" w:color="auto"/>
            </w:tcBorders>
          </w:tcPr>
          <w:p w:rsidR="004203DC" w:rsidRPr="001B425B" w:rsidRDefault="004203DC" w:rsidP="00477CCE">
            <w:pPr>
              <w:spacing w:after="0" w:line="180" w:lineRule="auto"/>
              <w:jc w:val="both"/>
              <w:rPr>
                <w:rFonts w:ascii="Arial Unicode MS" w:eastAsia="Arial Unicode MS" w:hAnsi="Arial Unicode MS" w:cs="Arial Unicode MS"/>
                <w:sz w:val="20"/>
                <w:szCs w:val="24"/>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pStyle w:val="Szvegtrzsbehzssal3"/>
              <w:spacing w:before="0" w:line="180" w:lineRule="auto"/>
              <w:ind w:left="0"/>
              <w:rPr>
                <w:rFonts w:ascii="Arial Unicode MS" w:eastAsia="Arial Unicode MS" w:hAnsi="Arial Unicode MS" w:cs="Arial Unicode MS"/>
                <w:sz w:val="20"/>
                <w:szCs w:val="20"/>
              </w:rPr>
            </w:pPr>
            <w:r w:rsidRPr="001B425B">
              <w:rPr>
                <w:rFonts w:ascii="Arial Unicode MS" w:eastAsia="Arial Unicode MS" w:hAnsi="Arial Unicode MS" w:cs="Arial Unicode MS"/>
                <w:sz w:val="20"/>
                <w:szCs w:val="20"/>
              </w:rPr>
              <w:t xml:space="preserve">Ajánlattevői nyilatkozat a Kbt. 66. § (1) bekezdésben foglaltakra vonatkozóan – nyilatkozat a formai és tartalmi követelményekre </w:t>
            </w:r>
          </w:p>
        </w:tc>
        <w:tc>
          <w:tcPr>
            <w:tcW w:w="1559" w:type="dxa"/>
            <w:tcBorders>
              <w:top w:val="single" w:sz="4" w:space="0" w:color="auto"/>
              <w:left w:val="single" w:sz="4" w:space="0" w:color="auto"/>
              <w:bottom w:val="single" w:sz="4" w:space="0" w:color="auto"/>
              <w:right w:val="single" w:sz="4" w:space="0" w:color="auto"/>
            </w:tcBorders>
          </w:tcPr>
          <w:p w:rsidR="004203DC" w:rsidRPr="001B425B" w:rsidRDefault="004203DC" w:rsidP="00477CCE">
            <w:pPr>
              <w:pStyle w:val="Szvegtrzsbehzssal3"/>
              <w:spacing w:before="0" w:line="180" w:lineRule="auto"/>
              <w:ind w:left="0"/>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pStyle w:val="Szvegtrzsbehzssal3"/>
              <w:spacing w:before="0" w:line="180" w:lineRule="auto"/>
              <w:ind w:left="0"/>
              <w:rPr>
                <w:rFonts w:ascii="Arial Unicode MS" w:eastAsia="Arial Unicode MS" w:hAnsi="Arial Unicode MS" w:cs="Arial Unicode MS"/>
                <w:sz w:val="20"/>
                <w:szCs w:val="20"/>
              </w:rPr>
            </w:pPr>
            <w:r w:rsidRPr="001B425B">
              <w:rPr>
                <w:rFonts w:ascii="Arial Unicode MS" w:eastAsia="Arial Unicode MS" w:hAnsi="Arial Unicode MS" w:cs="Arial Unicode MS"/>
                <w:sz w:val="20"/>
                <w:szCs w:val="20"/>
              </w:rPr>
              <w:t xml:space="preserve">Ajánlattevői nyilatkozat a Kbt. 66. § (4) bekezdésben foglaltakra vonatkozóan – nyilatkozat a vállalkozás besorolásáról </w:t>
            </w:r>
          </w:p>
        </w:tc>
        <w:tc>
          <w:tcPr>
            <w:tcW w:w="1559" w:type="dxa"/>
            <w:tcBorders>
              <w:top w:val="single" w:sz="4" w:space="0" w:color="auto"/>
              <w:left w:val="single" w:sz="4" w:space="0" w:color="auto"/>
              <w:bottom w:val="single" w:sz="4" w:space="0" w:color="auto"/>
              <w:right w:val="single" w:sz="4" w:space="0" w:color="auto"/>
            </w:tcBorders>
          </w:tcPr>
          <w:p w:rsidR="004203DC" w:rsidRPr="001B425B" w:rsidRDefault="004203DC" w:rsidP="00477CCE">
            <w:pPr>
              <w:pStyle w:val="Szvegtrzsbehzssal3"/>
              <w:spacing w:before="0" w:line="180" w:lineRule="auto"/>
              <w:ind w:left="0"/>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1B425B">
              <w:rPr>
                <w:rFonts w:ascii="Arial Unicode MS" w:eastAsia="Arial Unicode MS" w:hAnsi="Arial Unicode MS" w:cs="Arial Unicode MS"/>
                <w:sz w:val="20"/>
                <w:szCs w:val="20"/>
              </w:rPr>
              <w:t xml:space="preserve">Ajánlattevői nyilatkozat a Kbt. 66. § (2) bekezdésben foglaltakra vonatkozóan – nyilatkozat a felhívás tartalmára és szerződés feltételeire </w:t>
            </w:r>
          </w:p>
        </w:tc>
        <w:tc>
          <w:tcPr>
            <w:tcW w:w="1559" w:type="dxa"/>
            <w:tcBorders>
              <w:top w:val="single" w:sz="4" w:space="0" w:color="auto"/>
              <w:left w:val="single" w:sz="4" w:space="0" w:color="auto"/>
              <w:bottom w:val="single" w:sz="4" w:space="0" w:color="auto"/>
              <w:right w:val="single" w:sz="4" w:space="0" w:color="auto"/>
            </w:tcBorders>
          </w:tcPr>
          <w:p w:rsidR="004203DC" w:rsidRPr="001B425B"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9</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pStyle w:val="Szvegtrzsbehzssal3"/>
              <w:spacing w:before="0" w:line="180" w:lineRule="auto"/>
              <w:ind w:left="0"/>
              <w:rPr>
                <w:rFonts w:ascii="Arial Unicode MS" w:eastAsia="Arial Unicode MS" w:hAnsi="Arial Unicode MS" w:cs="Arial Unicode MS"/>
                <w:sz w:val="20"/>
                <w:szCs w:val="20"/>
              </w:rPr>
            </w:pPr>
            <w:r w:rsidRPr="001B425B">
              <w:rPr>
                <w:rFonts w:ascii="Arial Unicode MS" w:eastAsia="Arial Unicode MS" w:hAnsi="Arial Unicode MS" w:cs="Arial Unicode MS"/>
                <w:sz w:val="20"/>
                <w:szCs w:val="20"/>
              </w:rPr>
              <w:t xml:space="preserve">Ajánlattevői nyilatkozat a Kbt. 66. § (6) bekezdésben foglaltakra vonatkozóan – nyilatkozat alvállalkozókról </w:t>
            </w:r>
          </w:p>
        </w:tc>
        <w:tc>
          <w:tcPr>
            <w:tcW w:w="1559" w:type="dxa"/>
            <w:tcBorders>
              <w:top w:val="single" w:sz="4" w:space="0" w:color="auto"/>
              <w:left w:val="single" w:sz="4" w:space="0" w:color="auto"/>
              <w:bottom w:val="single" w:sz="4" w:space="0" w:color="auto"/>
              <w:right w:val="single" w:sz="4" w:space="0" w:color="auto"/>
            </w:tcBorders>
          </w:tcPr>
          <w:p w:rsidR="004203DC" w:rsidRPr="001B425B" w:rsidRDefault="004203DC" w:rsidP="00477CCE">
            <w:pPr>
              <w:pStyle w:val="Szvegtrzsbehzssal3"/>
              <w:spacing w:before="0" w:line="180" w:lineRule="auto"/>
              <w:ind w:left="0"/>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 xml:space="preserve">Ajánlattevői nyilatkozat a Kbt. 65. § (7) bekezdésében foglaltakra vonatkozóan – nyilatkozat az alkalmasság igazolásában részt vevő gazdasági szereplőkről </w:t>
            </w:r>
            <w:r>
              <w:rPr>
                <w:rFonts w:ascii="Arial Unicode MS" w:eastAsia="Arial Unicode MS" w:hAnsi="Arial Unicode MS" w:cs="Arial Unicode MS"/>
                <w:sz w:val="20"/>
                <w:szCs w:val="20"/>
              </w:rPr>
              <w:t>(szervezetenként)</w:t>
            </w:r>
          </w:p>
        </w:tc>
        <w:tc>
          <w:tcPr>
            <w:tcW w:w="1559"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11</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Kapacitást rendelkezésre bocsátói</w:t>
            </w:r>
            <w:r w:rsidRPr="006D1A2B">
              <w:rPr>
                <w:rFonts w:ascii="Arial Unicode MS" w:eastAsia="Arial Unicode MS" w:hAnsi="Arial Unicode MS" w:cs="Arial Unicode MS"/>
                <w:sz w:val="20"/>
                <w:szCs w:val="20"/>
              </w:rPr>
              <w:t xml:space="preserve"> nyilatkozat a Kbt. 65. § (7) bekezdésében</w:t>
            </w:r>
            <w:r>
              <w:rPr>
                <w:rFonts w:ascii="Arial Unicode MS" w:eastAsia="Arial Unicode MS" w:hAnsi="Arial Unicode MS" w:cs="Arial Unicode MS"/>
                <w:sz w:val="20"/>
                <w:szCs w:val="20"/>
              </w:rPr>
              <w:t xml:space="preserve"> foglaltakra vonatkozóan – </w:t>
            </w:r>
            <w:r w:rsidRPr="00971B95">
              <w:rPr>
                <w:rFonts w:ascii="Arial Unicode MS" w:eastAsia="Arial Unicode MS" w:hAnsi="Arial Unicode MS" w:cs="Arial Unicode MS"/>
                <w:i/>
                <w:sz w:val="20"/>
                <w:szCs w:val="20"/>
              </w:rPr>
              <w:t>adott esetben</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12</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pStyle w:val="Szvegtrzsbehzssal3"/>
              <w:spacing w:before="0"/>
              <w:ind w:left="0"/>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 xml:space="preserve">Ajánlattevői </w:t>
            </w:r>
            <w:r>
              <w:rPr>
                <w:rFonts w:ascii="Arial Unicode MS" w:eastAsia="Arial Unicode MS" w:hAnsi="Arial Unicode MS" w:cs="Arial Unicode MS"/>
                <w:sz w:val="20"/>
                <w:szCs w:val="20"/>
              </w:rPr>
              <w:t>n</w:t>
            </w:r>
            <w:r w:rsidRPr="006D1A2B">
              <w:rPr>
                <w:rFonts w:ascii="Arial Unicode MS" w:eastAsia="Arial Unicode MS" w:hAnsi="Arial Unicode MS" w:cs="Arial Unicode MS"/>
                <w:sz w:val="20"/>
                <w:szCs w:val="20"/>
              </w:rPr>
              <w:t xml:space="preserve">yilatkozat az üzleti titokról </w:t>
            </w:r>
          </w:p>
        </w:tc>
        <w:tc>
          <w:tcPr>
            <w:tcW w:w="1559"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pStyle w:val="Szvegtrzsbehzssal3"/>
              <w:spacing w:before="0"/>
              <w:ind w:left="0"/>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13</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Indoklás üzleti titok alkalmazásakor (aránytalan sérelem) - </w:t>
            </w:r>
            <w:r w:rsidRPr="003F74A8">
              <w:rPr>
                <w:rFonts w:ascii="Arial Unicode MS" w:eastAsia="Arial Unicode MS" w:hAnsi="Arial Unicode MS" w:cs="Arial Unicode MS"/>
                <w:i/>
                <w:sz w:val="20"/>
                <w:szCs w:val="20"/>
              </w:rPr>
              <w:t>adott esetben</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14</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240" w:lineRule="auto"/>
              <w:jc w:val="both"/>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 xml:space="preserve">Ajánlattevői nyilatkozat az elektronikus példányról </w:t>
            </w:r>
          </w:p>
        </w:tc>
        <w:tc>
          <w:tcPr>
            <w:tcW w:w="1559"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15</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240" w:lineRule="auto"/>
              <w:jc w:val="both"/>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 xml:space="preserve">Ajánlattevői nyilatkozat a </w:t>
            </w:r>
            <w:r>
              <w:rPr>
                <w:rFonts w:ascii="Arial Unicode MS" w:eastAsia="Arial Unicode MS" w:hAnsi="Arial Unicode MS" w:cs="Arial Unicode MS"/>
                <w:sz w:val="20"/>
                <w:szCs w:val="20"/>
              </w:rPr>
              <w:t>közbeszerzési iratok elérésére</w:t>
            </w:r>
            <w:r w:rsidRPr="006D1A2B">
              <w:rPr>
                <w:rFonts w:ascii="Arial Unicode MS" w:eastAsia="Arial Unicode MS" w:hAnsi="Arial Unicode MS" w:cs="Arial Unicode M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16</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180" w:lineRule="auto"/>
              <w:jc w:val="both"/>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Ajánlattevői nyilatkozat</w:t>
            </w:r>
            <w:r>
              <w:rPr>
                <w:rFonts w:ascii="Arial Unicode MS" w:eastAsia="Arial Unicode MS" w:hAnsi="Arial Unicode MS" w:cs="Arial Unicode MS"/>
                <w:sz w:val="20"/>
                <w:szCs w:val="20"/>
              </w:rPr>
              <w:t xml:space="preserve"> a </w:t>
            </w:r>
            <w:r w:rsidRPr="006D1A2B">
              <w:rPr>
                <w:rFonts w:ascii="Arial Unicode MS" w:eastAsia="Arial Unicode MS" w:hAnsi="Arial Unicode MS" w:cs="Arial Unicode MS"/>
                <w:sz w:val="20"/>
                <w:szCs w:val="20"/>
              </w:rPr>
              <w:t>Kbt. 67. § (1) bekezdése szerinti nyilatkozat</w:t>
            </w:r>
            <w:r>
              <w:rPr>
                <w:rFonts w:ascii="Arial Unicode MS" w:eastAsia="Arial Unicode MS" w:hAnsi="Arial Unicode MS" w:cs="Arial Unicode MS"/>
                <w:sz w:val="20"/>
                <w:szCs w:val="20"/>
              </w:rPr>
              <w:t xml:space="preserve"> – pénzügyi, műszaki, szakmai alkalmasság</w:t>
            </w:r>
          </w:p>
        </w:tc>
        <w:tc>
          <w:tcPr>
            <w:tcW w:w="1559" w:type="dxa"/>
            <w:tcBorders>
              <w:top w:val="single" w:sz="4" w:space="0" w:color="auto"/>
              <w:left w:val="single" w:sz="4" w:space="0" w:color="auto"/>
              <w:bottom w:val="single" w:sz="4" w:space="0" w:color="auto"/>
              <w:right w:val="single" w:sz="4" w:space="0" w:color="auto"/>
            </w:tcBorders>
          </w:tcPr>
          <w:p w:rsidR="004203DC" w:rsidRPr="006D1A2B"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17</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Kapacitást rendelkezésre bocsátói</w:t>
            </w:r>
            <w:r w:rsidRPr="006D1A2B">
              <w:rPr>
                <w:rFonts w:ascii="Arial Unicode MS" w:eastAsia="Arial Unicode MS" w:hAnsi="Arial Unicode MS" w:cs="Arial Unicode MS"/>
                <w:sz w:val="20"/>
                <w:szCs w:val="20"/>
              </w:rPr>
              <w:t xml:space="preserve"> nyilatkozat</w:t>
            </w:r>
            <w:r>
              <w:rPr>
                <w:rFonts w:ascii="Arial Unicode MS" w:eastAsia="Arial Unicode MS" w:hAnsi="Arial Unicode MS" w:cs="Arial Unicode MS"/>
                <w:sz w:val="20"/>
                <w:szCs w:val="20"/>
              </w:rPr>
              <w:t xml:space="preserve"> a </w:t>
            </w:r>
            <w:r w:rsidRPr="006D1A2B">
              <w:rPr>
                <w:rFonts w:ascii="Arial Unicode MS" w:eastAsia="Arial Unicode MS" w:hAnsi="Arial Unicode MS" w:cs="Arial Unicode MS"/>
                <w:sz w:val="20"/>
                <w:szCs w:val="20"/>
              </w:rPr>
              <w:t>Kbt. 67. § (1) bekezdése szerinti nyilatkozat</w:t>
            </w:r>
            <w:r>
              <w:rPr>
                <w:rFonts w:ascii="Arial Unicode MS" w:eastAsia="Arial Unicode MS" w:hAnsi="Arial Unicode MS" w:cs="Arial Unicode MS"/>
                <w:sz w:val="20"/>
                <w:szCs w:val="20"/>
              </w:rPr>
              <w:t xml:space="preserve"> – pénzügyi, műszaki, szakmai alkalmasság – </w:t>
            </w:r>
            <w:r w:rsidRPr="00971B95">
              <w:rPr>
                <w:rFonts w:ascii="Arial Unicode MS" w:eastAsia="Arial Unicode MS" w:hAnsi="Arial Unicode MS" w:cs="Arial Unicode MS"/>
                <w:i/>
                <w:sz w:val="20"/>
                <w:szCs w:val="20"/>
              </w:rPr>
              <w:t>adott esetben</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18</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Ajánlattevői nyilatkozat egyéb előírt feltételekről</w:t>
            </w:r>
          </w:p>
        </w:tc>
        <w:tc>
          <w:tcPr>
            <w:tcW w:w="1559"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19</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 xml:space="preserve">Ajánlattevői nyilatkozat az egyenértékűségről </w:t>
            </w:r>
          </w:p>
        </w:tc>
        <w:tc>
          <w:tcPr>
            <w:tcW w:w="1559"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 xml:space="preserve">Szabadalmi védjegy nyilatkozat </w:t>
            </w:r>
          </w:p>
        </w:tc>
        <w:tc>
          <w:tcPr>
            <w:tcW w:w="1559"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21</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 xml:space="preserve">Ajánlattevői nyilatkozat </w:t>
            </w:r>
            <w:r w:rsidRPr="003F74A8">
              <w:rPr>
                <w:rFonts w:ascii="Arial Unicode MS" w:eastAsia="Arial Unicode MS" w:hAnsi="Arial Unicode MS" w:cs="Arial Unicode MS"/>
                <w:i/>
                <w:sz w:val="20"/>
                <w:szCs w:val="20"/>
              </w:rPr>
              <w:t xml:space="preserve">– </w:t>
            </w:r>
            <w:r w:rsidRPr="003F74A8">
              <w:rPr>
                <w:rFonts w:ascii="Arial Unicode MS" w:eastAsia="Arial Unicode MS" w:hAnsi="Arial Unicode MS" w:cs="Arial Unicode MS"/>
                <w:sz w:val="20"/>
                <w:szCs w:val="20"/>
              </w:rPr>
              <w:t xml:space="preserve">közhiteles nyilvántartásokról </w:t>
            </w:r>
          </w:p>
        </w:tc>
        <w:tc>
          <w:tcPr>
            <w:tcW w:w="1559"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pStyle w:val="Szvegtrzsbehzssal3"/>
              <w:spacing w:before="0"/>
              <w:ind w:left="0"/>
              <w:rPr>
                <w:rFonts w:ascii="Arial Unicode MS" w:eastAsia="Arial Unicode MS" w:hAnsi="Arial Unicode MS" w:cs="Arial Unicode MS"/>
                <w:b/>
                <w:sz w:val="20"/>
                <w:szCs w:val="20"/>
              </w:rPr>
            </w:pPr>
            <w:r w:rsidRPr="003F74A8">
              <w:rPr>
                <w:rFonts w:ascii="Arial Unicode MS" w:eastAsia="Arial Unicode MS" w:hAnsi="Arial Unicode MS" w:cs="Arial Unicode MS"/>
                <w:sz w:val="20"/>
                <w:szCs w:val="20"/>
              </w:rPr>
              <w:t>Ajánlattevői nyilatkozat a kapcsolattartóról</w:t>
            </w:r>
            <w:r w:rsidRPr="001D478D">
              <w:rPr>
                <w:rFonts w:ascii="Arial Unicode MS" w:eastAsia="Arial Unicode MS" w:hAnsi="Arial Unicode MS" w:cs="Arial Unicode MS"/>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23</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Ajánlattevői saját nyilatkozatok</w:t>
            </w:r>
          </w:p>
        </w:tc>
        <w:tc>
          <w:tcPr>
            <w:tcW w:w="1559"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spacing w:after="0" w:line="24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24</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pStyle w:val="Szvegtrzsbehzssal3"/>
              <w:spacing w:before="0"/>
              <w:ind w:left="0"/>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Árazatlan költségvetés (beárazott formában csatolva)</w:t>
            </w:r>
          </w:p>
        </w:tc>
        <w:tc>
          <w:tcPr>
            <w:tcW w:w="1559" w:type="dxa"/>
            <w:tcBorders>
              <w:top w:val="single" w:sz="4" w:space="0" w:color="auto"/>
              <w:left w:val="single" w:sz="4" w:space="0" w:color="auto"/>
              <w:bottom w:val="single" w:sz="4" w:space="0" w:color="auto"/>
              <w:right w:val="single" w:sz="4" w:space="0" w:color="auto"/>
            </w:tcBorders>
          </w:tcPr>
          <w:p w:rsidR="004203DC" w:rsidRPr="003F74A8" w:rsidRDefault="004203DC" w:rsidP="00477CCE">
            <w:pPr>
              <w:pStyle w:val="Szvegtrzsbehzssal3"/>
              <w:spacing w:before="0"/>
              <w:ind w:left="0"/>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w:t>
            </w:r>
            <w:r w:rsidRPr="007E5BDC">
              <w:rPr>
                <w:rFonts w:ascii="Arial Unicode MS" w:eastAsia="Arial Unicode MS" w:hAnsi="Arial Unicode MS" w:cs="Arial Unicode MS"/>
                <w:sz w:val="20"/>
                <w:szCs w:val="20"/>
              </w:rPr>
              <w:t xml:space="preserve">égbírósághoz benyújtott változásbejegyzési kérelem </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Aláírási címpéldány</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Elektronikus irat – CD melléklet</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Az egyenértékű termékek igazoló dokumentumok - </w:t>
            </w:r>
            <w:r w:rsidRPr="004262EB">
              <w:rPr>
                <w:rFonts w:ascii="Arial Unicode MS" w:eastAsia="Arial Unicode MS" w:hAnsi="Arial Unicode MS" w:cs="Arial Unicode MS"/>
                <w:i/>
                <w:sz w:val="20"/>
                <w:szCs w:val="20"/>
              </w:rPr>
              <w:t>adott esetben</w:t>
            </w:r>
          </w:p>
        </w:tc>
        <w:tc>
          <w:tcPr>
            <w:tcW w:w="1559"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Egyéb, ajánlattevő által szükségesnek tartott irat</w:t>
            </w:r>
          </w:p>
        </w:tc>
        <w:tc>
          <w:tcPr>
            <w:tcW w:w="1559"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Fordítás (adott esetben)</w:t>
            </w:r>
          </w:p>
        </w:tc>
        <w:tc>
          <w:tcPr>
            <w:tcW w:w="1559"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Default="004203DC"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Nyilatkozat fordításról (adott esetben)</w:t>
            </w:r>
          </w:p>
        </w:tc>
        <w:tc>
          <w:tcPr>
            <w:tcW w:w="1559"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both"/>
              <w:rPr>
                <w:rFonts w:ascii="Arial Unicode MS" w:eastAsia="Arial Unicode MS" w:hAnsi="Arial Unicode MS" w:cs="Arial Unicode MS"/>
                <w:sz w:val="20"/>
                <w:szCs w:val="20"/>
              </w:rPr>
            </w:pPr>
          </w:p>
        </w:tc>
      </w:tr>
    </w:tbl>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521"/>
        <w:gridCol w:w="1559"/>
      </w:tblGrid>
      <w:tr w:rsidR="004203DC" w:rsidRPr="007E5BDC" w:rsidTr="00477CCE">
        <w:trPr>
          <w:trHeight w:val="756"/>
        </w:trPr>
        <w:tc>
          <w:tcPr>
            <w:tcW w:w="9781" w:type="dxa"/>
            <w:gridSpan w:val="3"/>
            <w:tcBorders>
              <w:top w:val="single" w:sz="4" w:space="0" w:color="auto"/>
              <w:left w:val="single" w:sz="4" w:space="0" w:color="auto"/>
              <w:bottom w:val="single" w:sz="4" w:space="0" w:color="auto"/>
              <w:right w:val="single" w:sz="4" w:space="0" w:color="auto"/>
            </w:tcBorders>
            <w:vAlign w:val="center"/>
          </w:tcPr>
          <w:p w:rsidR="004203DC" w:rsidRPr="004262EB" w:rsidRDefault="004203DC" w:rsidP="00477CCE">
            <w:pPr>
              <w:spacing w:after="0" w:line="180" w:lineRule="auto"/>
              <w:jc w:val="center"/>
              <w:rPr>
                <w:rFonts w:ascii="Arial Unicode MS" w:eastAsia="Arial Unicode MS" w:hAnsi="Arial Unicode MS" w:cs="Arial Unicode MS"/>
                <w:b/>
                <w:sz w:val="20"/>
                <w:szCs w:val="20"/>
              </w:rPr>
            </w:pPr>
            <w:r w:rsidRPr="004262EB">
              <w:rPr>
                <w:rFonts w:ascii="Arial Unicode MS" w:eastAsia="Arial Unicode MS" w:hAnsi="Arial Unicode MS" w:cs="Arial Unicode MS"/>
                <w:b/>
                <w:sz w:val="20"/>
                <w:szCs w:val="20"/>
              </w:rPr>
              <w:t>A Kbt. 69. § szerinti felhívásra benyújtandó iratok</w:t>
            </w:r>
            <w:r>
              <w:rPr>
                <w:rFonts w:ascii="Arial Unicode MS" w:eastAsia="Arial Unicode MS" w:hAnsi="Arial Unicode MS" w:cs="Arial Unicode MS"/>
                <w:b/>
                <w:sz w:val="20"/>
                <w:szCs w:val="20"/>
              </w:rPr>
              <w:t xml:space="preserve"> (amennyiben az ajánlat során nyújtja be Ajánlattevő)</w:t>
            </w: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25</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4262EB" w:rsidRDefault="004203DC" w:rsidP="00477CCE">
            <w:pPr>
              <w:spacing w:after="0" w:line="180" w:lineRule="auto"/>
              <w:jc w:val="both"/>
              <w:rPr>
                <w:rFonts w:ascii="Arial Unicode MS" w:eastAsia="Arial Unicode MS" w:hAnsi="Arial Unicode MS" w:cs="Arial Unicode MS"/>
                <w:sz w:val="20"/>
              </w:rPr>
            </w:pPr>
            <w:r w:rsidRPr="004262EB">
              <w:rPr>
                <w:rFonts w:ascii="Arial Unicode MS" w:eastAsia="Arial Unicode MS" w:hAnsi="Arial Unicode MS" w:cs="Arial Unicode MS"/>
                <w:sz w:val="20"/>
              </w:rPr>
              <w:t>Ajánlattevői nyilatkozat</w:t>
            </w:r>
            <w:r>
              <w:rPr>
                <w:rFonts w:ascii="Arial Unicode MS" w:eastAsia="Arial Unicode MS" w:hAnsi="Arial Unicode MS" w:cs="Arial Unicode MS"/>
                <w:sz w:val="20"/>
              </w:rPr>
              <w:t>, iratok</w:t>
            </w:r>
            <w:r w:rsidRPr="004262EB">
              <w:rPr>
                <w:rFonts w:ascii="Arial Unicode MS" w:eastAsia="Arial Unicode MS" w:hAnsi="Arial Unicode MS" w:cs="Arial Unicode MS"/>
                <w:sz w:val="20"/>
              </w:rPr>
              <w:t xml:space="preserve"> a Kbt. 65. § (1) bekezdés b) pontja és a 321/2015. (X.30.) Korm. rendelet 21. § (</w:t>
            </w:r>
            <w:r>
              <w:rPr>
                <w:rFonts w:ascii="Arial Unicode MS" w:eastAsia="Arial Unicode MS" w:hAnsi="Arial Unicode MS" w:cs="Arial Unicode MS"/>
                <w:sz w:val="20"/>
              </w:rPr>
              <w:t>1</w:t>
            </w:r>
            <w:r w:rsidRPr="004262EB">
              <w:rPr>
                <w:rFonts w:ascii="Arial Unicode MS" w:eastAsia="Arial Unicode MS" w:hAnsi="Arial Unicode MS" w:cs="Arial Unicode MS"/>
                <w:sz w:val="20"/>
              </w:rPr>
              <w:t xml:space="preserve">) bekezdés </w:t>
            </w:r>
            <w:r>
              <w:rPr>
                <w:rFonts w:ascii="Arial Unicode MS" w:eastAsia="Arial Unicode MS" w:hAnsi="Arial Unicode MS" w:cs="Arial Unicode MS"/>
                <w:sz w:val="20"/>
              </w:rPr>
              <w:t>a</w:t>
            </w:r>
            <w:r w:rsidRPr="004262EB">
              <w:rPr>
                <w:rFonts w:ascii="Arial Unicode MS" w:eastAsia="Arial Unicode MS" w:hAnsi="Arial Unicode MS" w:cs="Arial Unicode MS"/>
                <w:sz w:val="20"/>
              </w:rPr>
              <w:t xml:space="preserve">) pontja alapján </w:t>
            </w:r>
          </w:p>
        </w:tc>
        <w:tc>
          <w:tcPr>
            <w:tcW w:w="1559" w:type="dxa"/>
            <w:tcBorders>
              <w:top w:val="single" w:sz="4" w:space="0" w:color="auto"/>
              <w:left w:val="single" w:sz="4" w:space="0" w:color="auto"/>
              <w:bottom w:val="single" w:sz="4" w:space="0" w:color="auto"/>
              <w:right w:val="single" w:sz="4" w:space="0" w:color="auto"/>
            </w:tcBorders>
          </w:tcPr>
          <w:p w:rsidR="004203DC" w:rsidRPr="004262EB" w:rsidRDefault="004203DC" w:rsidP="00477CCE">
            <w:pPr>
              <w:spacing w:after="0" w:line="180" w:lineRule="auto"/>
              <w:jc w:val="both"/>
              <w:rPr>
                <w:rFonts w:ascii="Arial Unicode MS" w:eastAsia="Arial Unicode MS" w:hAnsi="Arial Unicode MS" w:cs="Arial Unicode MS"/>
                <w:sz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26</w:t>
            </w:r>
            <w:r w:rsidRPr="007E5BDC">
              <w:rPr>
                <w:rFonts w:ascii="Arial Unicode MS" w:eastAsia="Arial Unicode MS" w:hAnsi="Arial Unicode MS" w:cs="Arial Unicode MS"/>
                <w:sz w:val="20"/>
                <w:szCs w:val="20"/>
              </w:rPr>
              <w:t xml:space="preserve">. sz. </w:t>
            </w:r>
            <w:r>
              <w:rPr>
                <w:rFonts w:ascii="Arial Unicode MS" w:eastAsia="Arial Unicode MS" w:hAnsi="Arial Unicode MS" w:cs="Arial Unicode MS"/>
                <w:sz w:val="20"/>
                <w:szCs w:val="20"/>
              </w:rPr>
              <w:t>mintairat</w:t>
            </w:r>
          </w:p>
        </w:tc>
        <w:tc>
          <w:tcPr>
            <w:tcW w:w="6521" w:type="dxa"/>
            <w:tcBorders>
              <w:top w:val="single" w:sz="4" w:space="0" w:color="auto"/>
              <w:left w:val="single" w:sz="4" w:space="0" w:color="auto"/>
              <w:bottom w:val="single" w:sz="4" w:space="0" w:color="auto"/>
              <w:right w:val="single" w:sz="4" w:space="0" w:color="auto"/>
            </w:tcBorders>
          </w:tcPr>
          <w:p w:rsidR="004203DC" w:rsidRPr="004262EB" w:rsidRDefault="004203DC" w:rsidP="00477CCE">
            <w:pPr>
              <w:spacing w:after="0" w:line="180" w:lineRule="auto"/>
              <w:jc w:val="both"/>
              <w:rPr>
                <w:rFonts w:ascii="Arial Unicode MS" w:eastAsia="Arial Unicode MS" w:hAnsi="Arial Unicode MS" w:cs="Arial Unicode MS"/>
                <w:sz w:val="20"/>
                <w:szCs w:val="20"/>
              </w:rPr>
            </w:pPr>
            <w:r w:rsidRPr="004262EB">
              <w:rPr>
                <w:rFonts w:ascii="Arial Unicode MS" w:eastAsia="Arial Unicode MS" w:hAnsi="Arial Unicode MS" w:cs="Arial Unicode MS"/>
                <w:sz w:val="20"/>
                <w:szCs w:val="20"/>
              </w:rPr>
              <w:t xml:space="preserve">Ajánlattevői nyilatkozat a Kbt. 62. § (1) bekezdés k) pont </w:t>
            </w:r>
            <w:proofErr w:type="spellStart"/>
            <w:r w:rsidRPr="004262EB">
              <w:rPr>
                <w:rFonts w:ascii="Arial Unicode MS" w:eastAsia="Arial Unicode MS" w:hAnsi="Arial Unicode MS" w:cs="Arial Unicode MS"/>
                <w:sz w:val="20"/>
                <w:szCs w:val="20"/>
              </w:rPr>
              <w:t>kb</w:t>
            </w:r>
            <w:proofErr w:type="spellEnd"/>
            <w:r>
              <w:rPr>
                <w:rFonts w:ascii="Arial Unicode MS" w:eastAsia="Arial Unicode MS" w:hAnsi="Arial Unicode MS" w:cs="Arial Unicode MS"/>
                <w:sz w:val="20"/>
                <w:szCs w:val="20"/>
              </w:rPr>
              <w:t>) alpontja szerint</w:t>
            </w:r>
          </w:p>
        </w:tc>
        <w:tc>
          <w:tcPr>
            <w:tcW w:w="1559" w:type="dxa"/>
            <w:tcBorders>
              <w:top w:val="single" w:sz="4" w:space="0" w:color="auto"/>
              <w:left w:val="single" w:sz="4" w:space="0" w:color="auto"/>
              <w:bottom w:val="single" w:sz="4" w:space="0" w:color="auto"/>
              <w:right w:val="single" w:sz="4" w:space="0" w:color="auto"/>
            </w:tcBorders>
          </w:tcPr>
          <w:p w:rsidR="004203DC" w:rsidRPr="004262EB" w:rsidRDefault="004203DC" w:rsidP="00477CCE">
            <w:pPr>
              <w:pStyle w:val="Szvegtrzsbehzssal3"/>
              <w:spacing w:before="0"/>
              <w:ind w:left="34"/>
              <w:rPr>
                <w:rFonts w:ascii="Arial Unicode MS" w:eastAsia="Arial Unicode MS" w:hAnsi="Arial Unicode MS" w:cs="Arial Unicode MS"/>
                <w:bCs/>
                <w:sz w:val="20"/>
                <w:szCs w:val="20"/>
              </w:rPr>
            </w:pPr>
          </w:p>
        </w:tc>
      </w:tr>
      <w:tr w:rsidR="005E210F" w:rsidRPr="007E5BDC" w:rsidTr="00477CCE">
        <w:tc>
          <w:tcPr>
            <w:tcW w:w="1701" w:type="dxa"/>
            <w:tcBorders>
              <w:top w:val="single" w:sz="4" w:space="0" w:color="auto"/>
              <w:left w:val="single" w:sz="4" w:space="0" w:color="auto"/>
              <w:bottom w:val="single" w:sz="4" w:space="0" w:color="auto"/>
              <w:right w:val="single" w:sz="4" w:space="0" w:color="auto"/>
            </w:tcBorders>
          </w:tcPr>
          <w:p w:rsidR="005E210F" w:rsidRPr="007E5BDC" w:rsidRDefault="005E210F"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5E210F" w:rsidRPr="004262EB" w:rsidRDefault="005E210F" w:rsidP="00477CCE">
            <w:pPr>
              <w:spacing w:after="0" w:line="180" w:lineRule="auto"/>
              <w:jc w:val="both"/>
              <w:rPr>
                <w:rFonts w:ascii="Arial Unicode MS" w:eastAsia="Arial Unicode MS" w:hAnsi="Arial Unicode MS" w:cs="Arial Unicode MS"/>
                <w:sz w:val="20"/>
                <w:szCs w:val="20"/>
                <w:lang w:eastAsia="hu-HU"/>
              </w:rPr>
            </w:pPr>
            <w:r>
              <w:rPr>
                <w:rFonts w:ascii="Arial Unicode MS" w:eastAsia="Arial Unicode MS" w:hAnsi="Arial Unicode MS" w:cs="Arial Unicode MS"/>
                <w:sz w:val="20"/>
                <w:szCs w:val="20"/>
                <w:lang w:eastAsia="hu-HU"/>
              </w:rPr>
              <w:t>Műszaki szakmai és pénzügyi alkalmasság iratai</w:t>
            </w:r>
          </w:p>
        </w:tc>
        <w:tc>
          <w:tcPr>
            <w:tcW w:w="1559" w:type="dxa"/>
            <w:tcBorders>
              <w:top w:val="single" w:sz="4" w:space="0" w:color="auto"/>
              <w:left w:val="single" w:sz="4" w:space="0" w:color="auto"/>
              <w:bottom w:val="single" w:sz="4" w:space="0" w:color="auto"/>
              <w:right w:val="single" w:sz="4" w:space="0" w:color="auto"/>
            </w:tcBorders>
          </w:tcPr>
          <w:p w:rsidR="005E210F" w:rsidRPr="004262EB" w:rsidRDefault="005E210F" w:rsidP="00477CCE">
            <w:pPr>
              <w:spacing w:after="0" w:line="180" w:lineRule="auto"/>
              <w:jc w:val="both"/>
              <w:rPr>
                <w:rFonts w:ascii="Arial Unicode MS" w:eastAsia="Arial Unicode MS" w:hAnsi="Arial Unicode MS" w:cs="Arial Unicode MS"/>
                <w:sz w:val="20"/>
                <w:szCs w:val="20"/>
              </w:rPr>
            </w:pPr>
          </w:p>
        </w:tc>
      </w:tr>
      <w:tr w:rsidR="004203DC" w:rsidRPr="007E5BDC" w:rsidTr="00477CCE">
        <w:tc>
          <w:tcPr>
            <w:tcW w:w="1701" w:type="dxa"/>
            <w:tcBorders>
              <w:top w:val="single" w:sz="4" w:space="0" w:color="auto"/>
              <w:left w:val="single" w:sz="4" w:space="0" w:color="auto"/>
              <w:bottom w:val="single" w:sz="4" w:space="0" w:color="auto"/>
              <w:right w:val="single" w:sz="4" w:space="0" w:color="auto"/>
            </w:tcBorders>
          </w:tcPr>
          <w:p w:rsidR="004203DC" w:rsidRPr="007E5BDC" w:rsidRDefault="004203DC" w:rsidP="00477CCE">
            <w:pPr>
              <w:spacing w:after="0" w:line="180" w:lineRule="auto"/>
              <w:jc w:val="center"/>
              <w:rPr>
                <w:rFonts w:ascii="Arial Unicode MS" w:eastAsia="Arial Unicode MS" w:hAnsi="Arial Unicode MS" w:cs="Arial Unicode MS"/>
                <w:sz w:val="20"/>
                <w:szCs w:val="20"/>
              </w:rPr>
            </w:pPr>
          </w:p>
        </w:tc>
        <w:tc>
          <w:tcPr>
            <w:tcW w:w="6521" w:type="dxa"/>
            <w:tcBorders>
              <w:top w:val="single" w:sz="4" w:space="0" w:color="auto"/>
              <w:left w:val="single" w:sz="4" w:space="0" w:color="auto"/>
              <w:bottom w:val="single" w:sz="4" w:space="0" w:color="auto"/>
              <w:right w:val="single" w:sz="4" w:space="0" w:color="auto"/>
            </w:tcBorders>
          </w:tcPr>
          <w:p w:rsidR="004203DC" w:rsidRPr="004262EB" w:rsidRDefault="004203DC" w:rsidP="00477CCE">
            <w:pPr>
              <w:spacing w:after="0" w:line="180" w:lineRule="auto"/>
              <w:jc w:val="both"/>
              <w:rPr>
                <w:rFonts w:ascii="Arial Unicode MS" w:eastAsia="Arial Unicode MS" w:hAnsi="Arial Unicode MS" w:cs="Arial Unicode MS"/>
                <w:sz w:val="20"/>
                <w:szCs w:val="20"/>
              </w:rPr>
            </w:pPr>
            <w:r w:rsidRPr="004262EB">
              <w:rPr>
                <w:rFonts w:ascii="Arial Unicode MS" w:eastAsia="Arial Unicode MS" w:hAnsi="Arial Unicode MS" w:cs="Arial Unicode MS"/>
                <w:sz w:val="20"/>
                <w:szCs w:val="20"/>
                <w:lang w:eastAsia="hu-HU"/>
              </w:rPr>
              <w:t>Amennyiben Ajánlattevő nem szerepel a köztartozásmentes adózók adatbázisában, úgy együttes adóigazolás</w:t>
            </w:r>
          </w:p>
        </w:tc>
        <w:tc>
          <w:tcPr>
            <w:tcW w:w="1559" w:type="dxa"/>
            <w:tcBorders>
              <w:top w:val="single" w:sz="4" w:space="0" w:color="auto"/>
              <w:left w:val="single" w:sz="4" w:space="0" w:color="auto"/>
              <w:bottom w:val="single" w:sz="4" w:space="0" w:color="auto"/>
              <w:right w:val="single" w:sz="4" w:space="0" w:color="auto"/>
            </w:tcBorders>
          </w:tcPr>
          <w:p w:rsidR="004203DC" w:rsidRPr="004262EB" w:rsidRDefault="004203DC" w:rsidP="00477CCE">
            <w:pPr>
              <w:spacing w:after="0" w:line="180" w:lineRule="auto"/>
              <w:jc w:val="both"/>
              <w:rPr>
                <w:rFonts w:ascii="Arial Unicode MS" w:eastAsia="Arial Unicode MS" w:hAnsi="Arial Unicode MS" w:cs="Arial Unicode MS"/>
                <w:sz w:val="20"/>
                <w:szCs w:val="20"/>
              </w:rPr>
            </w:pPr>
          </w:p>
        </w:tc>
      </w:tr>
    </w:tbl>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i w:val="0"/>
          <w:sz w:val="28"/>
          <w:szCs w:val="20"/>
        </w:rPr>
      </w:pPr>
    </w:p>
    <w:p w:rsidR="00984206" w:rsidRPr="007E5BDC" w:rsidRDefault="00984206" w:rsidP="00984206">
      <w:pPr>
        <w:numPr>
          <w:ilvl w:val="12"/>
          <w:numId w:val="0"/>
        </w:numPr>
        <w:pBdr>
          <w:top w:val="single" w:sz="4" w:space="0"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3</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984206" w:rsidRPr="001A5EA4" w:rsidRDefault="00984206" w:rsidP="00984206">
      <w:pPr>
        <w:pStyle w:val="Szvegtrzsbehzssal"/>
        <w:spacing w:line="180" w:lineRule="auto"/>
        <w:ind w:right="-1"/>
        <w:jc w:val="center"/>
        <w:rPr>
          <w:rFonts w:ascii="Arial Unicode MS" w:eastAsia="Arial Unicode MS" w:hAnsi="Arial Unicode MS" w:cs="Arial Unicode MS"/>
          <w:i w:val="0"/>
          <w:sz w:val="18"/>
          <w:szCs w:val="20"/>
        </w:rPr>
      </w:pPr>
    </w:p>
    <w:p w:rsidR="00984206" w:rsidRDefault="00984206" w:rsidP="00984206">
      <w:pPr>
        <w:pStyle w:val="Szvegtrzsbehzssal"/>
        <w:spacing w:line="180" w:lineRule="auto"/>
        <w:ind w:right="-1"/>
        <w:jc w:val="center"/>
        <w:rPr>
          <w:rFonts w:ascii="Arial Unicode MS" w:eastAsia="Arial Unicode MS" w:hAnsi="Arial Unicode MS" w:cs="Arial Unicode MS"/>
          <w:i w:val="0"/>
          <w:sz w:val="28"/>
          <w:szCs w:val="20"/>
        </w:rPr>
      </w:pPr>
      <w:r w:rsidRPr="004442A5">
        <w:rPr>
          <w:rFonts w:ascii="Arial Unicode MS" w:eastAsia="Arial Unicode MS" w:hAnsi="Arial Unicode MS" w:cs="Arial Unicode MS"/>
          <w:i w:val="0"/>
          <w:sz w:val="28"/>
          <w:szCs w:val="20"/>
        </w:rPr>
        <w:t>FELOLVASÓLAP</w:t>
      </w:r>
    </w:p>
    <w:p w:rsidR="00984206" w:rsidRPr="00F36135" w:rsidRDefault="00984206" w:rsidP="00984206">
      <w:pPr>
        <w:tabs>
          <w:tab w:val="center" w:pos="5130"/>
        </w:tabs>
        <w:spacing w:after="0" w:line="180" w:lineRule="auto"/>
        <w:jc w:val="center"/>
        <w:rPr>
          <w:rFonts w:ascii="Arial Unicode MS" w:eastAsia="Arial Unicode MS" w:hAnsi="Arial Unicode MS" w:cs="Arial Unicode MS"/>
          <w:b/>
          <w:sz w:val="10"/>
          <w:szCs w:val="20"/>
        </w:rPr>
      </w:pPr>
      <w:r w:rsidRPr="00F36135">
        <w:rPr>
          <w:rFonts w:ascii="Arial Unicode MS" w:eastAsia="Arial Unicode MS" w:hAnsi="Arial Unicode MS" w:cs="Arial Unicode MS"/>
          <w:b/>
          <w:sz w:val="20"/>
          <w:szCs w:val="21"/>
        </w:rPr>
        <w:t>2018. évi Járási Start munka mintaprogram - Fegyvernek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763"/>
      </w:tblGrid>
      <w:tr w:rsidR="00984206" w:rsidRPr="001A5EA4" w:rsidTr="00AB38EA">
        <w:trPr>
          <w:trHeight w:val="730"/>
        </w:trPr>
        <w:tc>
          <w:tcPr>
            <w:tcW w:w="3984" w:type="dxa"/>
            <w:vAlign w:val="center"/>
          </w:tcPr>
          <w:p w:rsidR="00984206" w:rsidRPr="001A5EA4" w:rsidRDefault="00984206" w:rsidP="00AB38EA">
            <w:pPr>
              <w:tabs>
                <w:tab w:val="center" w:pos="5130"/>
              </w:tabs>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neve</w:t>
            </w:r>
          </w:p>
          <w:p w:rsidR="00984206" w:rsidRPr="001A5EA4" w:rsidRDefault="00984206" w:rsidP="00AB38EA">
            <w:pPr>
              <w:tabs>
                <w:tab w:val="center" w:pos="5130"/>
              </w:tabs>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címe, székhelye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Az ajánlattevő elérhetősége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telefon és fax száma, e-mail címe:</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bl>
    <w:p w:rsidR="00984206" w:rsidRPr="001A5EA4" w:rsidRDefault="00984206" w:rsidP="00984206">
      <w:pPr>
        <w:spacing w:after="0" w:line="180" w:lineRule="auto"/>
        <w:rPr>
          <w:rFonts w:ascii="Arial Unicode MS" w:eastAsia="Arial Unicode MS" w:hAnsi="Arial Unicode MS" w:cs="Arial Unicode MS"/>
          <w:sz w:val="10"/>
          <w:szCs w:val="20"/>
        </w:rPr>
      </w:pPr>
    </w:p>
    <w:p w:rsidR="00984206" w:rsidRDefault="00984206" w:rsidP="00984206">
      <w:pPr>
        <w:spacing w:after="0" w:line="180" w:lineRule="auto"/>
        <w:jc w:val="center"/>
        <w:rPr>
          <w:rFonts w:ascii="Arial Unicode MS" w:eastAsia="Arial Unicode MS" w:hAnsi="Arial Unicode MS" w:cs="Arial Unicode MS"/>
          <w:i/>
          <w:sz w:val="16"/>
          <w:szCs w:val="20"/>
        </w:rPr>
      </w:pPr>
      <w:r w:rsidRPr="00B26346">
        <w:rPr>
          <w:rFonts w:ascii="Arial Unicode MS" w:eastAsia="Arial Unicode MS" w:hAnsi="Arial Unicode MS" w:cs="Arial Unicode MS"/>
          <w:i/>
          <w:sz w:val="16"/>
          <w:szCs w:val="20"/>
        </w:rPr>
        <w:t>----------- E szakaszból közös ajánlat esetén több példány használható -----------</w:t>
      </w:r>
    </w:p>
    <w:p w:rsidR="00984206" w:rsidRPr="00FB5050" w:rsidRDefault="00984206" w:rsidP="00984206">
      <w:pPr>
        <w:spacing w:after="0" w:line="180" w:lineRule="auto"/>
        <w:jc w:val="center"/>
        <w:rPr>
          <w:rFonts w:ascii="Arial Unicode MS" w:eastAsia="Arial Unicode MS" w:hAnsi="Arial Unicode MS" w:cs="Arial Unicode MS"/>
          <w:i/>
          <w:sz w:val="10"/>
          <w:szCs w:val="20"/>
        </w:rPr>
      </w:pP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r w:rsidRPr="00B26346">
        <w:rPr>
          <w:rFonts w:ascii="Arial Unicode MS" w:eastAsia="Arial Unicode MS" w:hAnsi="Arial Unicode MS" w:cs="Arial Unicode MS"/>
          <w:b/>
          <w:sz w:val="20"/>
          <w:szCs w:val="20"/>
        </w:rPr>
        <w:t>AJÁNLAT</w:t>
      </w:r>
      <w:r>
        <w:rPr>
          <w:rFonts w:ascii="Arial Unicode MS" w:eastAsia="Arial Unicode MS" w:hAnsi="Arial Unicode MS" w:cs="Arial Unicode MS"/>
          <w:b/>
          <w:sz w:val="20"/>
          <w:szCs w:val="20"/>
        </w:rPr>
        <w:t xml:space="preserve"> ADATAI A KBT. 76. § (2) BEKEZDÉS C) PONTJA SZERINT</w:t>
      </w: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p>
    <w:p w:rsidR="00984206" w:rsidRDefault="00984206" w:rsidP="00041324">
      <w:pPr>
        <w:widowControl w:val="0"/>
        <w:numPr>
          <w:ilvl w:val="0"/>
          <w:numId w:val="32"/>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Pr>
          <w:rFonts w:ascii="Arial Unicode MS" w:eastAsia="Arial Unicode MS" w:hAnsi="Arial Unicode MS" w:cs="Arial Unicode MS"/>
          <w:b/>
          <w:sz w:val="20"/>
          <w:szCs w:val="20"/>
        </w:rPr>
        <w:t>z: Mezőgazdaság – vetőmag, trágya, vegyszer</w:t>
      </w:r>
    </w:p>
    <w:p w:rsidR="00984206" w:rsidRPr="00F20E15" w:rsidRDefault="00984206" w:rsidP="00984206">
      <w:pPr>
        <w:widowControl w:val="0"/>
        <w:suppressAutoHyphens/>
        <w:autoSpaceDE w:val="0"/>
        <w:spacing w:after="0" w:line="180" w:lineRule="auto"/>
        <w:ind w:left="720"/>
        <w:jc w:val="both"/>
        <w:rPr>
          <w:rFonts w:ascii="Arial Unicode MS" w:eastAsia="Arial Unicode MS" w:hAnsi="Arial Unicode MS" w:cs="Arial Unicode MS"/>
          <w:b/>
          <w:sz w:val="20"/>
          <w:szCs w:val="20"/>
        </w:rPr>
      </w:pPr>
    </w:p>
    <w:tbl>
      <w:tblPr>
        <w:tblW w:w="9639" w:type="dxa"/>
        <w:tblInd w:w="108" w:type="dxa"/>
        <w:tblLayout w:type="fixed"/>
        <w:tblLook w:val="0000"/>
      </w:tblPr>
      <w:tblGrid>
        <w:gridCol w:w="2127"/>
        <w:gridCol w:w="4677"/>
        <w:gridCol w:w="2835"/>
      </w:tblGrid>
      <w:tr w:rsidR="00984206" w:rsidRPr="00C16FA0" w:rsidTr="00AB38EA">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 megnevezése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Pr>
                <w:rFonts w:ascii="Arial Unicode MS" w:eastAsia="Arial Unicode MS" w:hAnsi="Arial Unicode MS" w:cs="Arial Unicode MS"/>
                <w:b/>
                <w:sz w:val="18"/>
              </w:rPr>
              <w:t>Ajánlat</w:t>
            </w:r>
          </w:p>
        </w:tc>
      </w:tr>
      <w:tr w:rsidR="00984206"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656763" w:rsidRDefault="00984206"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656763" w:rsidRDefault="00984206" w:rsidP="002B185F">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 xml:space="preserve">Szállítási határidő (szerződéskötéstől számítva nap egységben – maximum </w:t>
            </w:r>
            <w:r w:rsidR="002B185F">
              <w:rPr>
                <w:rFonts w:ascii="Arial Unicode MS" w:eastAsia="Arial Unicode MS" w:hAnsi="Arial Unicode MS" w:cs="Arial Unicode MS"/>
                <w:sz w:val="18"/>
                <w:szCs w:val="18"/>
                <w:u w:val="wave"/>
              </w:rPr>
              <w:t>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984206" w:rsidRPr="001A5EA4"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1A5EA4" w:rsidRDefault="00984206" w:rsidP="00AB38EA">
            <w:pPr>
              <w:spacing w:after="0" w:line="180" w:lineRule="auto"/>
              <w:jc w:val="center"/>
              <w:rPr>
                <w:rFonts w:ascii="Arial Unicode MS" w:eastAsia="Arial Unicode MS" w:hAnsi="Arial Unicode MS" w:cs="Arial Unicode MS"/>
                <w:b/>
                <w:sz w:val="18"/>
                <w:szCs w:val="20"/>
              </w:rPr>
            </w:pPr>
          </w:p>
        </w:tc>
      </w:tr>
    </w:tbl>
    <w:p w:rsidR="00984206" w:rsidRDefault="00984206" w:rsidP="00984206">
      <w:pPr>
        <w:spacing w:after="0" w:line="180" w:lineRule="auto"/>
        <w:ind w:left="360"/>
        <w:jc w:val="both"/>
        <w:rPr>
          <w:rFonts w:ascii="Arial Unicode MS" w:eastAsia="Arial Unicode MS" w:hAnsi="Arial Unicode MS" w:cs="Arial Unicode MS"/>
          <w:sz w:val="18"/>
          <w:szCs w:val="20"/>
        </w:rPr>
      </w:pPr>
    </w:p>
    <w:p w:rsidR="00984206" w:rsidRPr="001A5EA4" w:rsidRDefault="00984206" w:rsidP="00984206">
      <w:pPr>
        <w:spacing w:after="0" w:line="180" w:lineRule="auto"/>
        <w:ind w:left="360"/>
        <w:jc w:val="both"/>
        <w:rPr>
          <w:rFonts w:ascii="Arial Unicode MS" w:eastAsia="Arial Unicode MS" w:hAnsi="Arial Unicode MS" w:cs="Arial Unicode MS"/>
          <w:sz w:val="18"/>
          <w:szCs w:val="20"/>
        </w:rPr>
      </w:pPr>
    </w:p>
    <w:p w:rsidR="00984206" w:rsidRPr="001A5EA4" w:rsidRDefault="00984206" w:rsidP="00984206">
      <w:pPr>
        <w:spacing w:after="0" w:line="180" w:lineRule="auto"/>
        <w:jc w:val="both"/>
        <w:rPr>
          <w:rFonts w:ascii="Arial Unicode MS" w:eastAsia="Arial Unicode MS" w:hAnsi="Arial Unicode MS" w:cs="Arial Unicode MS"/>
          <w:sz w:val="12"/>
          <w:szCs w:val="20"/>
        </w:rPr>
      </w:pPr>
    </w:p>
    <w:p w:rsidR="00984206" w:rsidRPr="007E5BDC" w:rsidRDefault="00984206" w:rsidP="00984206">
      <w:pPr>
        <w:spacing w:after="0" w:line="180" w:lineRule="auto"/>
        <w:ind w:right="-2"/>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Pr="007E5BDC">
        <w:rPr>
          <w:rFonts w:ascii="Arial Unicode MS" w:eastAsia="Arial Unicode MS" w:hAnsi="Arial Unicode MS" w:cs="Arial Unicode MS"/>
          <w:sz w:val="20"/>
          <w:szCs w:val="20"/>
        </w:rPr>
        <w:t>.............., 201</w:t>
      </w:r>
      <w:r>
        <w:rPr>
          <w:rFonts w:ascii="Arial Unicode MS" w:eastAsia="Arial Unicode MS" w:hAnsi="Arial Unicode MS" w:cs="Arial Unicode MS"/>
          <w:sz w:val="20"/>
          <w:szCs w:val="20"/>
        </w:rPr>
        <w:t>8</w:t>
      </w:r>
      <w:r w:rsidRPr="007E5BDC">
        <w:rPr>
          <w:rFonts w:ascii="Arial Unicode MS" w:eastAsia="Arial Unicode MS" w:hAnsi="Arial Unicode MS" w:cs="Arial Unicode MS"/>
          <w:sz w:val="20"/>
          <w:szCs w:val="20"/>
        </w:rPr>
        <w:t>. ........................ hó ........ nap</w:t>
      </w:r>
    </w:p>
    <w:p w:rsidR="00984206"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Pr="00BB11E3"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Pr="00AE7800" w:rsidRDefault="00984206" w:rsidP="00984206">
      <w:pPr>
        <w:tabs>
          <w:tab w:val="left" w:pos="993"/>
        </w:tabs>
        <w:spacing w:after="0" w:line="180" w:lineRule="auto"/>
        <w:rPr>
          <w:rFonts w:ascii="Arial Unicode MS" w:eastAsia="Arial Unicode MS" w:hAnsi="Arial Unicode MS" w:cs="Arial Unicode MS"/>
          <w:sz w:val="2"/>
          <w:szCs w:val="20"/>
        </w:rPr>
      </w:pPr>
    </w:p>
    <w:p w:rsidR="00984206" w:rsidRPr="00EC09CB" w:rsidRDefault="00984206" w:rsidP="00984206">
      <w:pPr>
        <w:pStyle w:val="CM40"/>
        <w:spacing w:after="0" w:line="180" w:lineRule="auto"/>
        <w:jc w:val="center"/>
        <w:rPr>
          <w:rFonts w:ascii="Arial Unicode MS" w:eastAsia="Arial Unicode MS" w:hAnsi="Arial Unicode MS" w:cs="Arial Unicode MS"/>
          <w:b/>
          <w:sz w:val="20"/>
          <w:szCs w:val="20"/>
        </w:rPr>
      </w:pPr>
      <w:r w:rsidRPr="007E5BDC">
        <w:rPr>
          <w:rFonts w:ascii="Arial Unicode MS" w:eastAsia="Arial Unicode MS" w:hAnsi="Arial Unicode MS" w:cs="Arial Unicode MS"/>
          <w:iCs/>
          <w:kern w:val="24"/>
          <w:sz w:val="20"/>
          <w:szCs w:val="20"/>
        </w:rPr>
        <w:tab/>
      </w:r>
      <w:r w:rsidRPr="00EC09CB">
        <w:rPr>
          <w:rFonts w:ascii="Arial Unicode MS" w:eastAsia="Arial Unicode MS" w:hAnsi="Arial Unicode MS" w:cs="Arial Unicode MS"/>
          <w:b/>
          <w:sz w:val="20"/>
          <w:szCs w:val="20"/>
        </w:rPr>
        <w:t>…………..………………....……………….</w:t>
      </w:r>
    </w:p>
    <w:p w:rsidR="00984206" w:rsidRPr="00F15365" w:rsidRDefault="00984206" w:rsidP="00984206">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984206" w:rsidRPr="00F15365" w:rsidRDefault="00984206" w:rsidP="00984206">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984206" w:rsidRDefault="00984206" w:rsidP="00984206">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Pr="00656763"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Pr="007E5BDC" w:rsidRDefault="00984206" w:rsidP="00984206">
      <w:pPr>
        <w:numPr>
          <w:ilvl w:val="12"/>
          <w:numId w:val="0"/>
        </w:numPr>
        <w:pBdr>
          <w:top w:val="single" w:sz="4" w:space="0"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3</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984206" w:rsidRPr="001A5EA4" w:rsidRDefault="00984206" w:rsidP="00984206">
      <w:pPr>
        <w:pStyle w:val="Szvegtrzsbehzssal"/>
        <w:spacing w:line="180" w:lineRule="auto"/>
        <w:ind w:right="-1"/>
        <w:jc w:val="center"/>
        <w:rPr>
          <w:rFonts w:ascii="Arial Unicode MS" w:eastAsia="Arial Unicode MS" w:hAnsi="Arial Unicode MS" w:cs="Arial Unicode MS"/>
          <w:i w:val="0"/>
          <w:sz w:val="18"/>
          <w:szCs w:val="20"/>
        </w:rPr>
      </w:pPr>
    </w:p>
    <w:p w:rsidR="00984206" w:rsidRDefault="00984206" w:rsidP="00984206">
      <w:pPr>
        <w:pStyle w:val="Szvegtrzsbehzssal"/>
        <w:spacing w:line="180" w:lineRule="auto"/>
        <w:ind w:right="-1"/>
        <w:jc w:val="center"/>
        <w:rPr>
          <w:rFonts w:ascii="Arial Unicode MS" w:eastAsia="Arial Unicode MS" w:hAnsi="Arial Unicode MS" w:cs="Arial Unicode MS"/>
          <w:i w:val="0"/>
          <w:sz w:val="28"/>
          <w:szCs w:val="20"/>
        </w:rPr>
      </w:pPr>
      <w:r w:rsidRPr="004442A5">
        <w:rPr>
          <w:rFonts w:ascii="Arial Unicode MS" w:eastAsia="Arial Unicode MS" w:hAnsi="Arial Unicode MS" w:cs="Arial Unicode MS"/>
          <w:i w:val="0"/>
          <w:sz w:val="28"/>
          <w:szCs w:val="20"/>
        </w:rPr>
        <w:t>FELOLVASÓLAP</w:t>
      </w:r>
    </w:p>
    <w:p w:rsidR="00984206" w:rsidRPr="00F36135" w:rsidRDefault="00984206" w:rsidP="00984206">
      <w:pPr>
        <w:tabs>
          <w:tab w:val="center" w:pos="5130"/>
        </w:tabs>
        <w:spacing w:after="0" w:line="180" w:lineRule="auto"/>
        <w:jc w:val="center"/>
        <w:rPr>
          <w:rFonts w:ascii="Arial Unicode MS" w:eastAsia="Arial Unicode MS" w:hAnsi="Arial Unicode MS" w:cs="Arial Unicode MS"/>
          <w:b/>
          <w:sz w:val="10"/>
          <w:szCs w:val="20"/>
        </w:rPr>
      </w:pPr>
      <w:r w:rsidRPr="00F36135">
        <w:rPr>
          <w:rFonts w:ascii="Arial Unicode MS" w:eastAsia="Arial Unicode MS" w:hAnsi="Arial Unicode MS" w:cs="Arial Unicode MS"/>
          <w:b/>
          <w:sz w:val="20"/>
          <w:szCs w:val="21"/>
        </w:rPr>
        <w:t>2018. évi Járási Start munka mintaprogram - Fegyvernek</w:t>
      </w:r>
    </w:p>
    <w:p w:rsidR="00984206" w:rsidRPr="004D5922" w:rsidRDefault="00984206" w:rsidP="00984206">
      <w:pPr>
        <w:tabs>
          <w:tab w:val="center" w:pos="5130"/>
        </w:tabs>
        <w:spacing w:after="0" w:line="180" w:lineRule="auto"/>
        <w:jc w:val="center"/>
        <w:rPr>
          <w:rFonts w:ascii="Arial Unicode MS" w:eastAsia="Arial Unicode MS" w:hAnsi="Arial Unicode MS" w:cs="Arial Unicode MS"/>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763"/>
      </w:tblGrid>
      <w:tr w:rsidR="00984206" w:rsidRPr="001A5EA4" w:rsidTr="00AB38EA">
        <w:trPr>
          <w:trHeight w:val="730"/>
        </w:trPr>
        <w:tc>
          <w:tcPr>
            <w:tcW w:w="3984" w:type="dxa"/>
            <w:vAlign w:val="center"/>
          </w:tcPr>
          <w:p w:rsidR="00984206" w:rsidRPr="001A5EA4" w:rsidRDefault="00984206" w:rsidP="00AB38EA">
            <w:pPr>
              <w:tabs>
                <w:tab w:val="center" w:pos="5130"/>
              </w:tabs>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neve</w:t>
            </w:r>
          </w:p>
          <w:p w:rsidR="00984206" w:rsidRPr="001A5EA4" w:rsidRDefault="00984206" w:rsidP="00AB38EA">
            <w:pPr>
              <w:tabs>
                <w:tab w:val="center" w:pos="5130"/>
              </w:tabs>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címe, székhelye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Az ajánlattevő elérhetősége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telefon és fax száma, e-mail címe:</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bl>
    <w:p w:rsidR="00984206" w:rsidRPr="001A5EA4" w:rsidRDefault="00984206" w:rsidP="00984206">
      <w:pPr>
        <w:spacing w:after="0" w:line="180" w:lineRule="auto"/>
        <w:rPr>
          <w:rFonts w:ascii="Arial Unicode MS" w:eastAsia="Arial Unicode MS" w:hAnsi="Arial Unicode MS" w:cs="Arial Unicode MS"/>
          <w:sz w:val="10"/>
          <w:szCs w:val="20"/>
        </w:rPr>
      </w:pPr>
    </w:p>
    <w:p w:rsidR="00984206" w:rsidRDefault="00984206" w:rsidP="00984206">
      <w:pPr>
        <w:spacing w:after="0" w:line="180" w:lineRule="auto"/>
        <w:jc w:val="center"/>
        <w:rPr>
          <w:rFonts w:ascii="Arial Unicode MS" w:eastAsia="Arial Unicode MS" w:hAnsi="Arial Unicode MS" w:cs="Arial Unicode MS"/>
          <w:i/>
          <w:sz w:val="16"/>
          <w:szCs w:val="20"/>
        </w:rPr>
      </w:pPr>
      <w:r w:rsidRPr="00B26346">
        <w:rPr>
          <w:rFonts w:ascii="Arial Unicode MS" w:eastAsia="Arial Unicode MS" w:hAnsi="Arial Unicode MS" w:cs="Arial Unicode MS"/>
          <w:i/>
          <w:sz w:val="16"/>
          <w:szCs w:val="20"/>
        </w:rPr>
        <w:t>----------- E szakaszból közös ajánlat esetén több példány használható -----------</w:t>
      </w:r>
    </w:p>
    <w:p w:rsidR="00984206" w:rsidRPr="00FB5050" w:rsidRDefault="00984206" w:rsidP="00984206">
      <w:pPr>
        <w:spacing w:after="0" w:line="180" w:lineRule="auto"/>
        <w:jc w:val="center"/>
        <w:rPr>
          <w:rFonts w:ascii="Arial Unicode MS" w:eastAsia="Arial Unicode MS" w:hAnsi="Arial Unicode MS" w:cs="Arial Unicode MS"/>
          <w:i/>
          <w:sz w:val="10"/>
          <w:szCs w:val="20"/>
        </w:rPr>
      </w:pP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r w:rsidRPr="00B26346">
        <w:rPr>
          <w:rFonts w:ascii="Arial Unicode MS" w:eastAsia="Arial Unicode MS" w:hAnsi="Arial Unicode MS" w:cs="Arial Unicode MS"/>
          <w:b/>
          <w:sz w:val="20"/>
          <w:szCs w:val="20"/>
        </w:rPr>
        <w:t>AJÁNLAT</w:t>
      </w:r>
      <w:r>
        <w:rPr>
          <w:rFonts w:ascii="Arial Unicode MS" w:eastAsia="Arial Unicode MS" w:hAnsi="Arial Unicode MS" w:cs="Arial Unicode MS"/>
          <w:b/>
          <w:sz w:val="20"/>
          <w:szCs w:val="20"/>
        </w:rPr>
        <w:t xml:space="preserve"> ADATAI A KBT. 76. § (2) BEKEZDÉS C) PONTJA SZERINT</w:t>
      </w: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p>
    <w:p w:rsidR="00984206" w:rsidRDefault="00984206" w:rsidP="00041324">
      <w:pPr>
        <w:widowControl w:val="0"/>
        <w:numPr>
          <w:ilvl w:val="0"/>
          <w:numId w:val="33"/>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Pr>
          <w:rFonts w:ascii="Arial Unicode MS" w:eastAsia="Arial Unicode MS" w:hAnsi="Arial Unicode MS" w:cs="Arial Unicode MS"/>
          <w:b/>
          <w:sz w:val="20"/>
          <w:szCs w:val="20"/>
        </w:rPr>
        <w:t>z: Mezőgazdaság – széna, szalmabála</w:t>
      </w:r>
    </w:p>
    <w:p w:rsidR="00984206" w:rsidRDefault="00984206" w:rsidP="00984206">
      <w:pPr>
        <w:widowControl w:val="0"/>
        <w:suppressAutoHyphens/>
        <w:autoSpaceDE w:val="0"/>
        <w:spacing w:after="0" w:line="180" w:lineRule="auto"/>
        <w:ind w:left="720"/>
        <w:jc w:val="both"/>
        <w:rPr>
          <w:rFonts w:ascii="Arial Unicode MS" w:eastAsia="Arial Unicode MS" w:hAnsi="Arial Unicode MS" w:cs="Arial Unicode MS"/>
          <w:b/>
          <w:sz w:val="20"/>
          <w:szCs w:val="20"/>
        </w:rPr>
      </w:pPr>
    </w:p>
    <w:tbl>
      <w:tblPr>
        <w:tblW w:w="9639" w:type="dxa"/>
        <w:tblInd w:w="108" w:type="dxa"/>
        <w:tblLayout w:type="fixed"/>
        <w:tblLook w:val="0000"/>
      </w:tblPr>
      <w:tblGrid>
        <w:gridCol w:w="2127"/>
        <w:gridCol w:w="4677"/>
        <w:gridCol w:w="2835"/>
      </w:tblGrid>
      <w:tr w:rsidR="00984206" w:rsidRPr="00C16FA0" w:rsidTr="00AB38EA">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 megnevezése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Pr>
                <w:rFonts w:ascii="Arial Unicode MS" w:eastAsia="Arial Unicode MS" w:hAnsi="Arial Unicode MS" w:cs="Arial Unicode MS"/>
                <w:b/>
                <w:sz w:val="18"/>
              </w:rPr>
              <w:t>Ajánlat</w:t>
            </w:r>
          </w:p>
        </w:tc>
      </w:tr>
      <w:tr w:rsidR="00984206"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656763" w:rsidRDefault="00984206"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656763" w:rsidRDefault="00984206" w:rsidP="002B185F">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 xml:space="preserve">Szállítási határidő (szerződéskötéstől számítva nap egységben – maximum </w:t>
            </w:r>
            <w:r w:rsidR="002B185F">
              <w:rPr>
                <w:rFonts w:ascii="Arial Unicode MS" w:eastAsia="Arial Unicode MS" w:hAnsi="Arial Unicode MS" w:cs="Arial Unicode MS"/>
                <w:sz w:val="18"/>
                <w:szCs w:val="18"/>
                <w:u w:val="wave"/>
              </w:rPr>
              <w:t>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984206"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bl>
    <w:p w:rsidR="00984206" w:rsidRDefault="00984206" w:rsidP="00984206">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984206" w:rsidRPr="001A5EA4" w:rsidRDefault="00984206" w:rsidP="00984206">
      <w:pPr>
        <w:spacing w:after="0" w:line="180" w:lineRule="auto"/>
        <w:ind w:left="360"/>
        <w:jc w:val="both"/>
        <w:rPr>
          <w:rFonts w:ascii="Arial Unicode MS" w:eastAsia="Arial Unicode MS" w:hAnsi="Arial Unicode MS" w:cs="Arial Unicode MS"/>
          <w:sz w:val="18"/>
          <w:szCs w:val="20"/>
        </w:rPr>
      </w:pPr>
    </w:p>
    <w:p w:rsidR="00984206" w:rsidRPr="001A5EA4" w:rsidRDefault="00984206" w:rsidP="00984206">
      <w:pPr>
        <w:spacing w:after="0" w:line="180" w:lineRule="auto"/>
        <w:jc w:val="both"/>
        <w:rPr>
          <w:rFonts w:ascii="Arial Unicode MS" w:eastAsia="Arial Unicode MS" w:hAnsi="Arial Unicode MS" w:cs="Arial Unicode MS"/>
          <w:sz w:val="12"/>
          <w:szCs w:val="20"/>
        </w:rPr>
      </w:pPr>
    </w:p>
    <w:p w:rsidR="00984206" w:rsidRPr="007E5BDC" w:rsidRDefault="00984206" w:rsidP="00984206">
      <w:pPr>
        <w:spacing w:after="0" w:line="180" w:lineRule="auto"/>
        <w:ind w:right="-2"/>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Pr="007E5BDC">
        <w:rPr>
          <w:rFonts w:ascii="Arial Unicode MS" w:eastAsia="Arial Unicode MS" w:hAnsi="Arial Unicode MS" w:cs="Arial Unicode MS"/>
          <w:sz w:val="20"/>
          <w:szCs w:val="20"/>
        </w:rPr>
        <w:t>.............., 201</w:t>
      </w:r>
      <w:r>
        <w:rPr>
          <w:rFonts w:ascii="Arial Unicode MS" w:eastAsia="Arial Unicode MS" w:hAnsi="Arial Unicode MS" w:cs="Arial Unicode MS"/>
          <w:sz w:val="20"/>
          <w:szCs w:val="20"/>
        </w:rPr>
        <w:t>8</w:t>
      </w:r>
      <w:r w:rsidRPr="007E5BDC">
        <w:rPr>
          <w:rFonts w:ascii="Arial Unicode MS" w:eastAsia="Arial Unicode MS" w:hAnsi="Arial Unicode MS" w:cs="Arial Unicode MS"/>
          <w:sz w:val="20"/>
          <w:szCs w:val="20"/>
        </w:rPr>
        <w:t>. ........................ hó ........ nap</w:t>
      </w:r>
    </w:p>
    <w:p w:rsidR="00984206"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Pr="00BB11E3"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Pr="00AE7800" w:rsidRDefault="00984206" w:rsidP="00984206">
      <w:pPr>
        <w:tabs>
          <w:tab w:val="left" w:pos="993"/>
        </w:tabs>
        <w:spacing w:after="0" w:line="180" w:lineRule="auto"/>
        <w:rPr>
          <w:rFonts w:ascii="Arial Unicode MS" w:eastAsia="Arial Unicode MS" w:hAnsi="Arial Unicode MS" w:cs="Arial Unicode MS"/>
          <w:sz w:val="2"/>
          <w:szCs w:val="20"/>
        </w:rPr>
      </w:pPr>
    </w:p>
    <w:p w:rsidR="00984206" w:rsidRPr="00EC09CB" w:rsidRDefault="00984206" w:rsidP="00984206">
      <w:pPr>
        <w:pStyle w:val="CM40"/>
        <w:spacing w:after="0" w:line="180" w:lineRule="auto"/>
        <w:jc w:val="center"/>
        <w:rPr>
          <w:rFonts w:ascii="Arial Unicode MS" w:eastAsia="Arial Unicode MS" w:hAnsi="Arial Unicode MS" w:cs="Arial Unicode MS"/>
          <w:b/>
          <w:sz w:val="20"/>
          <w:szCs w:val="20"/>
        </w:rPr>
      </w:pPr>
      <w:r w:rsidRPr="007E5BDC">
        <w:rPr>
          <w:rFonts w:ascii="Arial Unicode MS" w:eastAsia="Arial Unicode MS" w:hAnsi="Arial Unicode MS" w:cs="Arial Unicode MS"/>
          <w:iCs/>
          <w:kern w:val="24"/>
          <w:sz w:val="20"/>
          <w:szCs w:val="20"/>
        </w:rPr>
        <w:tab/>
      </w:r>
      <w:r w:rsidRPr="00EC09CB">
        <w:rPr>
          <w:rFonts w:ascii="Arial Unicode MS" w:eastAsia="Arial Unicode MS" w:hAnsi="Arial Unicode MS" w:cs="Arial Unicode MS"/>
          <w:b/>
          <w:sz w:val="20"/>
          <w:szCs w:val="20"/>
        </w:rPr>
        <w:t>…………..………………....……………….</w:t>
      </w:r>
    </w:p>
    <w:p w:rsidR="00984206" w:rsidRPr="00F15365" w:rsidRDefault="00984206" w:rsidP="00984206">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984206" w:rsidRPr="00F15365" w:rsidRDefault="00984206" w:rsidP="00984206">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984206" w:rsidRDefault="00984206" w:rsidP="00984206">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Pr="007E5BDC" w:rsidRDefault="00984206" w:rsidP="00984206">
      <w:pPr>
        <w:numPr>
          <w:ilvl w:val="12"/>
          <w:numId w:val="0"/>
        </w:numPr>
        <w:pBdr>
          <w:top w:val="single" w:sz="4" w:space="0"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3</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984206" w:rsidRPr="001A5EA4" w:rsidRDefault="00984206" w:rsidP="00984206">
      <w:pPr>
        <w:pStyle w:val="Szvegtrzsbehzssal"/>
        <w:spacing w:line="180" w:lineRule="auto"/>
        <w:ind w:right="-1"/>
        <w:jc w:val="center"/>
        <w:rPr>
          <w:rFonts w:ascii="Arial Unicode MS" w:eastAsia="Arial Unicode MS" w:hAnsi="Arial Unicode MS" w:cs="Arial Unicode MS"/>
          <w:i w:val="0"/>
          <w:sz w:val="18"/>
          <w:szCs w:val="20"/>
        </w:rPr>
      </w:pPr>
    </w:p>
    <w:p w:rsidR="00984206" w:rsidRDefault="00984206" w:rsidP="00984206">
      <w:pPr>
        <w:pStyle w:val="Szvegtrzsbehzssal"/>
        <w:spacing w:line="180" w:lineRule="auto"/>
        <w:ind w:right="-1"/>
        <w:jc w:val="center"/>
        <w:rPr>
          <w:rFonts w:ascii="Arial Unicode MS" w:eastAsia="Arial Unicode MS" w:hAnsi="Arial Unicode MS" w:cs="Arial Unicode MS"/>
          <w:i w:val="0"/>
          <w:sz w:val="28"/>
          <w:szCs w:val="20"/>
        </w:rPr>
      </w:pPr>
      <w:r w:rsidRPr="004442A5">
        <w:rPr>
          <w:rFonts w:ascii="Arial Unicode MS" w:eastAsia="Arial Unicode MS" w:hAnsi="Arial Unicode MS" w:cs="Arial Unicode MS"/>
          <w:i w:val="0"/>
          <w:sz w:val="28"/>
          <w:szCs w:val="20"/>
        </w:rPr>
        <w:t>FELOLVASÓLAP</w:t>
      </w:r>
    </w:p>
    <w:p w:rsidR="00984206" w:rsidRPr="00F36135" w:rsidRDefault="00984206" w:rsidP="00984206">
      <w:pPr>
        <w:tabs>
          <w:tab w:val="center" w:pos="5130"/>
        </w:tabs>
        <w:spacing w:after="0" w:line="180" w:lineRule="auto"/>
        <w:jc w:val="center"/>
        <w:rPr>
          <w:rFonts w:ascii="Arial Unicode MS" w:eastAsia="Arial Unicode MS" w:hAnsi="Arial Unicode MS" w:cs="Arial Unicode MS"/>
          <w:b/>
          <w:sz w:val="10"/>
          <w:szCs w:val="20"/>
        </w:rPr>
      </w:pPr>
      <w:r w:rsidRPr="00F36135">
        <w:rPr>
          <w:rFonts w:ascii="Arial Unicode MS" w:eastAsia="Arial Unicode MS" w:hAnsi="Arial Unicode MS" w:cs="Arial Unicode MS"/>
          <w:b/>
          <w:sz w:val="20"/>
          <w:szCs w:val="21"/>
        </w:rPr>
        <w:t>2018. évi Járási Start munka mintaprogram - Fegyvernek</w:t>
      </w:r>
    </w:p>
    <w:p w:rsidR="00984206" w:rsidRPr="004D5922" w:rsidRDefault="00984206" w:rsidP="00984206">
      <w:pPr>
        <w:tabs>
          <w:tab w:val="center" w:pos="5130"/>
        </w:tabs>
        <w:spacing w:after="0" w:line="180" w:lineRule="auto"/>
        <w:jc w:val="center"/>
        <w:rPr>
          <w:rFonts w:ascii="Arial Unicode MS" w:eastAsia="Arial Unicode MS" w:hAnsi="Arial Unicode MS" w:cs="Arial Unicode MS"/>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763"/>
      </w:tblGrid>
      <w:tr w:rsidR="00984206" w:rsidRPr="001A5EA4" w:rsidTr="00AB38EA">
        <w:trPr>
          <w:trHeight w:val="730"/>
        </w:trPr>
        <w:tc>
          <w:tcPr>
            <w:tcW w:w="3984" w:type="dxa"/>
            <w:vAlign w:val="center"/>
          </w:tcPr>
          <w:p w:rsidR="00984206" w:rsidRPr="001A5EA4" w:rsidRDefault="00984206" w:rsidP="00AB38EA">
            <w:pPr>
              <w:tabs>
                <w:tab w:val="center" w:pos="5130"/>
              </w:tabs>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neve</w:t>
            </w:r>
          </w:p>
          <w:p w:rsidR="00984206" w:rsidRPr="001A5EA4" w:rsidRDefault="00984206" w:rsidP="00AB38EA">
            <w:pPr>
              <w:tabs>
                <w:tab w:val="center" w:pos="5130"/>
              </w:tabs>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címe, székhelye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Az ajánlattevő elérhetősége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telefon és fax száma, e-mail címe:</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bl>
    <w:p w:rsidR="00984206" w:rsidRPr="001A5EA4" w:rsidRDefault="00984206" w:rsidP="00984206">
      <w:pPr>
        <w:spacing w:after="0" w:line="180" w:lineRule="auto"/>
        <w:rPr>
          <w:rFonts w:ascii="Arial Unicode MS" w:eastAsia="Arial Unicode MS" w:hAnsi="Arial Unicode MS" w:cs="Arial Unicode MS"/>
          <w:sz w:val="10"/>
          <w:szCs w:val="20"/>
        </w:rPr>
      </w:pPr>
    </w:p>
    <w:p w:rsidR="00984206" w:rsidRDefault="00984206" w:rsidP="00984206">
      <w:pPr>
        <w:spacing w:after="0" w:line="180" w:lineRule="auto"/>
        <w:jc w:val="center"/>
        <w:rPr>
          <w:rFonts w:ascii="Arial Unicode MS" w:eastAsia="Arial Unicode MS" w:hAnsi="Arial Unicode MS" w:cs="Arial Unicode MS"/>
          <w:i/>
          <w:sz w:val="16"/>
          <w:szCs w:val="20"/>
        </w:rPr>
      </w:pPr>
      <w:r w:rsidRPr="00B26346">
        <w:rPr>
          <w:rFonts w:ascii="Arial Unicode MS" w:eastAsia="Arial Unicode MS" w:hAnsi="Arial Unicode MS" w:cs="Arial Unicode MS"/>
          <w:i/>
          <w:sz w:val="16"/>
          <w:szCs w:val="20"/>
        </w:rPr>
        <w:t>----------- E szakaszból közös ajánlat esetén több példány használható -----------</w:t>
      </w:r>
    </w:p>
    <w:p w:rsidR="00984206" w:rsidRPr="00FB5050" w:rsidRDefault="00984206" w:rsidP="00984206">
      <w:pPr>
        <w:spacing w:after="0" w:line="180" w:lineRule="auto"/>
        <w:jc w:val="center"/>
        <w:rPr>
          <w:rFonts w:ascii="Arial Unicode MS" w:eastAsia="Arial Unicode MS" w:hAnsi="Arial Unicode MS" w:cs="Arial Unicode MS"/>
          <w:i/>
          <w:sz w:val="10"/>
          <w:szCs w:val="20"/>
        </w:rPr>
      </w:pP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r w:rsidRPr="00B26346">
        <w:rPr>
          <w:rFonts w:ascii="Arial Unicode MS" w:eastAsia="Arial Unicode MS" w:hAnsi="Arial Unicode MS" w:cs="Arial Unicode MS"/>
          <w:b/>
          <w:sz w:val="20"/>
          <w:szCs w:val="20"/>
        </w:rPr>
        <w:t>AJÁNLAT</w:t>
      </w:r>
      <w:r>
        <w:rPr>
          <w:rFonts w:ascii="Arial Unicode MS" w:eastAsia="Arial Unicode MS" w:hAnsi="Arial Unicode MS" w:cs="Arial Unicode MS"/>
          <w:b/>
          <w:sz w:val="20"/>
          <w:szCs w:val="20"/>
        </w:rPr>
        <w:t xml:space="preserve"> ADATAI A KBT. 76. § (2) BEKEZDÉS C) PONTJA SZERINT</w:t>
      </w: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p>
    <w:p w:rsidR="00984206" w:rsidRDefault="00984206" w:rsidP="00041324">
      <w:pPr>
        <w:widowControl w:val="0"/>
        <w:numPr>
          <w:ilvl w:val="0"/>
          <w:numId w:val="33"/>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Pr>
          <w:rFonts w:ascii="Arial Unicode MS" w:eastAsia="Arial Unicode MS" w:hAnsi="Arial Unicode MS" w:cs="Arial Unicode MS"/>
          <w:b/>
          <w:sz w:val="20"/>
          <w:szCs w:val="20"/>
        </w:rPr>
        <w:t>Helyi sajátosságok – gépalkatrész beszerzés</w:t>
      </w:r>
    </w:p>
    <w:p w:rsidR="00984206" w:rsidRDefault="00984206" w:rsidP="00984206">
      <w:pPr>
        <w:widowControl w:val="0"/>
        <w:suppressAutoHyphens/>
        <w:autoSpaceDE w:val="0"/>
        <w:spacing w:after="0" w:line="180" w:lineRule="auto"/>
        <w:ind w:left="720"/>
        <w:jc w:val="both"/>
        <w:rPr>
          <w:rFonts w:ascii="Arial Unicode MS" w:eastAsia="Arial Unicode MS" w:hAnsi="Arial Unicode MS" w:cs="Arial Unicode MS"/>
          <w:b/>
          <w:sz w:val="20"/>
          <w:szCs w:val="20"/>
        </w:rPr>
      </w:pPr>
    </w:p>
    <w:tbl>
      <w:tblPr>
        <w:tblW w:w="9639" w:type="dxa"/>
        <w:tblInd w:w="108" w:type="dxa"/>
        <w:tblLayout w:type="fixed"/>
        <w:tblLook w:val="0000"/>
      </w:tblPr>
      <w:tblGrid>
        <w:gridCol w:w="2127"/>
        <w:gridCol w:w="4677"/>
        <w:gridCol w:w="2835"/>
      </w:tblGrid>
      <w:tr w:rsidR="00984206" w:rsidRPr="00C16FA0" w:rsidTr="00AB38EA">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 megnevezése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Pr>
                <w:rFonts w:ascii="Arial Unicode MS" w:eastAsia="Arial Unicode MS" w:hAnsi="Arial Unicode MS" w:cs="Arial Unicode MS"/>
                <w:b/>
                <w:sz w:val="18"/>
              </w:rPr>
              <w:t>Ajánlat</w:t>
            </w:r>
          </w:p>
        </w:tc>
      </w:tr>
      <w:tr w:rsidR="00984206"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656763" w:rsidRDefault="00984206"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656763" w:rsidRDefault="00984206" w:rsidP="002B185F">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 xml:space="preserve">Szállítási határidő (szerződéskötéstől számítva nap egységben – maximum </w:t>
            </w:r>
            <w:r w:rsidR="002B185F">
              <w:rPr>
                <w:rFonts w:ascii="Arial Unicode MS" w:eastAsia="Arial Unicode MS" w:hAnsi="Arial Unicode MS" w:cs="Arial Unicode MS"/>
                <w:sz w:val="18"/>
                <w:szCs w:val="18"/>
                <w:u w:val="wave"/>
              </w:rPr>
              <w:t>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984206"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bl>
    <w:p w:rsidR="00984206" w:rsidRDefault="00984206" w:rsidP="00984206">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984206" w:rsidRPr="001A5EA4" w:rsidRDefault="00984206" w:rsidP="00984206">
      <w:pPr>
        <w:spacing w:after="0" w:line="180" w:lineRule="auto"/>
        <w:ind w:left="360"/>
        <w:jc w:val="both"/>
        <w:rPr>
          <w:rFonts w:ascii="Arial Unicode MS" w:eastAsia="Arial Unicode MS" w:hAnsi="Arial Unicode MS" w:cs="Arial Unicode MS"/>
          <w:sz w:val="18"/>
          <w:szCs w:val="20"/>
        </w:rPr>
      </w:pPr>
    </w:p>
    <w:p w:rsidR="00984206" w:rsidRPr="001A5EA4" w:rsidRDefault="00984206" w:rsidP="00984206">
      <w:pPr>
        <w:spacing w:after="0" w:line="180" w:lineRule="auto"/>
        <w:jc w:val="both"/>
        <w:rPr>
          <w:rFonts w:ascii="Arial Unicode MS" w:eastAsia="Arial Unicode MS" w:hAnsi="Arial Unicode MS" w:cs="Arial Unicode MS"/>
          <w:sz w:val="12"/>
          <w:szCs w:val="20"/>
        </w:rPr>
      </w:pPr>
    </w:p>
    <w:p w:rsidR="00984206" w:rsidRPr="007E5BDC" w:rsidRDefault="00984206" w:rsidP="00984206">
      <w:pPr>
        <w:spacing w:after="0" w:line="180" w:lineRule="auto"/>
        <w:ind w:right="-2"/>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Pr="007E5BDC">
        <w:rPr>
          <w:rFonts w:ascii="Arial Unicode MS" w:eastAsia="Arial Unicode MS" w:hAnsi="Arial Unicode MS" w:cs="Arial Unicode MS"/>
          <w:sz w:val="20"/>
          <w:szCs w:val="20"/>
        </w:rPr>
        <w:t>.............., 201</w:t>
      </w:r>
      <w:r>
        <w:rPr>
          <w:rFonts w:ascii="Arial Unicode MS" w:eastAsia="Arial Unicode MS" w:hAnsi="Arial Unicode MS" w:cs="Arial Unicode MS"/>
          <w:sz w:val="20"/>
          <w:szCs w:val="20"/>
        </w:rPr>
        <w:t>8</w:t>
      </w:r>
      <w:r w:rsidRPr="007E5BDC">
        <w:rPr>
          <w:rFonts w:ascii="Arial Unicode MS" w:eastAsia="Arial Unicode MS" w:hAnsi="Arial Unicode MS" w:cs="Arial Unicode MS"/>
          <w:sz w:val="20"/>
          <w:szCs w:val="20"/>
        </w:rPr>
        <w:t>. ........................ hó ........ nap</w:t>
      </w:r>
    </w:p>
    <w:p w:rsidR="00984206"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Pr="00BB11E3"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Pr="00AE7800" w:rsidRDefault="00984206" w:rsidP="00984206">
      <w:pPr>
        <w:tabs>
          <w:tab w:val="left" w:pos="993"/>
        </w:tabs>
        <w:spacing w:after="0" w:line="180" w:lineRule="auto"/>
        <w:rPr>
          <w:rFonts w:ascii="Arial Unicode MS" w:eastAsia="Arial Unicode MS" w:hAnsi="Arial Unicode MS" w:cs="Arial Unicode MS"/>
          <w:sz w:val="2"/>
          <w:szCs w:val="20"/>
        </w:rPr>
      </w:pPr>
    </w:p>
    <w:p w:rsidR="00984206" w:rsidRPr="00EC09CB" w:rsidRDefault="00984206" w:rsidP="00984206">
      <w:pPr>
        <w:pStyle w:val="CM40"/>
        <w:spacing w:after="0" w:line="180" w:lineRule="auto"/>
        <w:jc w:val="center"/>
        <w:rPr>
          <w:rFonts w:ascii="Arial Unicode MS" w:eastAsia="Arial Unicode MS" w:hAnsi="Arial Unicode MS" w:cs="Arial Unicode MS"/>
          <w:b/>
          <w:sz w:val="20"/>
          <w:szCs w:val="20"/>
        </w:rPr>
      </w:pPr>
      <w:r w:rsidRPr="007E5BDC">
        <w:rPr>
          <w:rFonts w:ascii="Arial Unicode MS" w:eastAsia="Arial Unicode MS" w:hAnsi="Arial Unicode MS" w:cs="Arial Unicode MS"/>
          <w:iCs/>
          <w:kern w:val="24"/>
          <w:sz w:val="20"/>
          <w:szCs w:val="20"/>
        </w:rPr>
        <w:tab/>
      </w:r>
      <w:r w:rsidRPr="00EC09CB">
        <w:rPr>
          <w:rFonts w:ascii="Arial Unicode MS" w:eastAsia="Arial Unicode MS" w:hAnsi="Arial Unicode MS" w:cs="Arial Unicode MS"/>
          <w:b/>
          <w:sz w:val="20"/>
          <w:szCs w:val="20"/>
        </w:rPr>
        <w:t>…………..………………....……………….</w:t>
      </w:r>
    </w:p>
    <w:p w:rsidR="00984206" w:rsidRPr="00F15365" w:rsidRDefault="00984206" w:rsidP="00984206">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984206" w:rsidRPr="00F15365" w:rsidRDefault="00984206" w:rsidP="00984206">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984206" w:rsidRDefault="00984206" w:rsidP="00984206">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Pr="007E5BDC" w:rsidRDefault="00984206" w:rsidP="00984206">
      <w:pPr>
        <w:numPr>
          <w:ilvl w:val="12"/>
          <w:numId w:val="0"/>
        </w:numPr>
        <w:pBdr>
          <w:top w:val="single" w:sz="4" w:space="0"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3</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984206" w:rsidRPr="001A5EA4" w:rsidRDefault="00984206" w:rsidP="00984206">
      <w:pPr>
        <w:pStyle w:val="Szvegtrzsbehzssal"/>
        <w:spacing w:line="180" w:lineRule="auto"/>
        <w:ind w:right="-1"/>
        <w:jc w:val="center"/>
        <w:rPr>
          <w:rFonts w:ascii="Arial Unicode MS" w:eastAsia="Arial Unicode MS" w:hAnsi="Arial Unicode MS" w:cs="Arial Unicode MS"/>
          <w:i w:val="0"/>
          <w:sz w:val="18"/>
          <w:szCs w:val="20"/>
        </w:rPr>
      </w:pPr>
    </w:p>
    <w:p w:rsidR="00984206" w:rsidRDefault="00984206" w:rsidP="00984206">
      <w:pPr>
        <w:pStyle w:val="Szvegtrzsbehzssal"/>
        <w:spacing w:line="180" w:lineRule="auto"/>
        <w:ind w:right="-1"/>
        <w:jc w:val="center"/>
        <w:rPr>
          <w:rFonts w:ascii="Arial Unicode MS" w:eastAsia="Arial Unicode MS" w:hAnsi="Arial Unicode MS" w:cs="Arial Unicode MS"/>
          <w:i w:val="0"/>
          <w:sz w:val="28"/>
          <w:szCs w:val="20"/>
        </w:rPr>
      </w:pPr>
      <w:r w:rsidRPr="004442A5">
        <w:rPr>
          <w:rFonts w:ascii="Arial Unicode MS" w:eastAsia="Arial Unicode MS" w:hAnsi="Arial Unicode MS" w:cs="Arial Unicode MS"/>
          <w:i w:val="0"/>
          <w:sz w:val="28"/>
          <w:szCs w:val="20"/>
        </w:rPr>
        <w:t>FELOLVASÓLAP</w:t>
      </w:r>
    </w:p>
    <w:p w:rsidR="00984206" w:rsidRPr="00F36135" w:rsidRDefault="00984206" w:rsidP="00984206">
      <w:pPr>
        <w:tabs>
          <w:tab w:val="center" w:pos="5130"/>
        </w:tabs>
        <w:spacing w:after="0" w:line="180" w:lineRule="auto"/>
        <w:jc w:val="center"/>
        <w:rPr>
          <w:rFonts w:ascii="Arial Unicode MS" w:eastAsia="Arial Unicode MS" w:hAnsi="Arial Unicode MS" w:cs="Arial Unicode MS"/>
          <w:b/>
          <w:sz w:val="10"/>
          <w:szCs w:val="20"/>
        </w:rPr>
      </w:pPr>
      <w:r w:rsidRPr="00F36135">
        <w:rPr>
          <w:rFonts w:ascii="Arial Unicode MS" w:eastAsia="Arial Unicode MS" w:hAnsi="Arial Unicode MS" w:cs="Arial Unicode MS"/>
          <w:b/>
          <w:sz w:val="20"/>
          <w:szCs w:val="21"/>
        </w:rPr>
        <w:t>2018. évi Járási Start munka mintaprogram - Fegyvernek</w:t>
      </w:r>
    </w:p>
    <w:p w:rsidR="00984206" w:rsidRPr="004D5922" w:rsidRDefault="00984206" w:rsidP="00984206">
      <w:pPr>
        <w:tabs>
          <w:tab w:val="center" w:pos="5130"/>
        </w:tabs>
        <w:spacing w:after="0" w:line="180" w:lineRule="auto"/>
        <w:jc w:val="center"/>
        <w:rPr>
          <w:rFonts w:ascii="Arial Unicode MS" w:eastAsia="Arial Unicode MS" w:hAnsi="Arial Unicode MS" w:cs="Arial Unicode MS"/>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763"/>
      </w:tblGrid>
      <w:tr w:rsidR="00984206" w:rsidRPr="001A5EA4" w:rsidTr="00AB38EA">
        <w:trPr>
          <w:trHeight w:val="730"/>
        </w:trPr>
        <w:tc>
          <w:tcPr>
            <w:tcW w:w="3984" w:type="dxa"/>
            <w:vAlign w:val="center"/>
          </w:tcPr>
          <w:p w:rsidR="00984206" w:rsidRPr="001A5EA4" w:rsidRDefault="00984206" w:rsidP="00AB38EA">
            <w:pPr>
              <w:tabs>
                <w:tab w:val="center" w:pos="5130"/>
              </w:tabs>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neve</w:t>
            </w:r>
          </w:p>
          <w:p w:rsidR="00984206" w:rsidRPr="001A5EA4" w:rsidRDefault="00984206" w:rsidP="00AB38EA">
            <w:pPr>
              <w:tabs>
                <w:tab w:val="center" w:pos="5130"/>
              </w:tabs>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címe, székhelye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Az ajánlattevő elérhetősége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telefon és fax száma, e-mail címe:</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bl>
    <w:p w:rsidR="00984206" w:rsidRPr="001A5EA4" w:rsidRDefault="00984206" w:rsidP="00984206">
      <w:pPr>
        <w:spacing w:after="0" w:line="180" w:lineRule="auto"/>
        <w:rPr>
          <w:rFonts w:ascii="Arial Unicode MS" w:eastAsia="Arial Unicode MS" w:hAnsi="Arial Unicode MS" w:cs="Arial Unicode MS"/>
          <w:sz w:val="10"/>
          <w:szCs w:val="20"/>
        </w:rPr>
      </w:pPr>
    </w:p>
    <w:p w:rsidR="00984206" w:rsidRDefault="00984206" w:rsidP="00984206">
      <w:pPr>
        <w:spacing w:after="0" w:line="180" w:lineRule="auto"/>
        <w:jc w:val="center"/>
        <w:rPr>
          <w:rFonts w:ascii="Arial Unicode MS" w:eastAsia="Arial Unicode MS" w:hAnsi="Arial Unicode MS" w:cs="Arial Unicode MS"/>
          <w:i/>
          <w:sz w:val="16"/>
          <w:szCs w:val="20"/>
        </w:rPr>
      </w:pPr>
      <w:r w:rsidRPr="00B26346">
        <w:rPr>
          <w:rFonts w:ascii="Arial Unicode MS" w:eastAsia="Arial Unicode MS" w:hAnsi="Arial Unicode MS" w:cs="Arial Unicode MS"/>
          <w:i/>
          <w:sz w:val="16"/>
          <w:szCs w:val="20"/>
        </w:rPr>
        <w:t>----------- E szakaszból közös ajánlat esetén több példány használható -----------</w:t>
      </w:r>
    </w:p>
    <w:p w:rsidR="00984206" w:rsidRPr="00FB5050" w:rsidRDefault="00984206" w:rsidP="00984206">
      <w:pPr>
        <w:spacing w:after="0" w:line="180" w:lineRule="auto"/>
        <w:jc w:val="center"/>
        <w:rPr>
          <w:rFonts w:ascii="Arial Unicode MS" w:eastAsia="Arial Unicode MS" w:hAnsi="Arial Unicode MS" w:cs="Arial Unicode MS"/>
          <w:i/>
          <w:sz w:val="10"/>
          <w:szCs w:val="20"/>
        </w:rPr>
      </w:pP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r w:rsidRPr="00B26346">
        <w:rPr>
          <w:rFonts w:ascii="Arial Unicode MS" w:eastAsia="Arial Unicode MS" w:hAnsi="Arial Unicode MS" w:cs="Arial Unicode MS"/>
          <w:b/>
          <w:sz w:val="20"/>
          <w:szCs w:val="20"/>
        </w:rPr>
        <w:t>AJÁNLAT</w:t>
      </w:r>
      <w:r>
        <w:rPr>
          <w:rFonts w:ascii="Arial Unicode MS" w:eastAsia="Arial Unicode MS" w:hAnsi="Arial Unicode MS" w:cs="Arial Unicode MS"/>
          <w:b/>
          <w:sz w:val="20"/>
          <w:szCs w:val="20"/>
        </w:rPr>
        <w:t xml:space="preserve"> ADATAI A KBT. 76. § (2) BEKEZDÉS C) PONTJA SZERINT</w:t>
      </w: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p>
    <w:p w:rsidR="00984206" w:rsidRDefault="00984206" w:rsidP="00041324">
      <w:pPr>
        <w:widowControl w:val="0"/>
        <w:numPr>
          <w:ilvl w:val="0"/>
          <w:numId w:val="33"/>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w:t>
      </w:r>
      <w:r>
        <w:rPr>
          <w:rFonts w:ascii="Arial Unicode MS" w:eastAsia="Arial Unicode MS" w:hAnsi="Arial Unicode MS" w:cs="Arial Unicode MS"/>
          <w:b/>
          <w:sz w:val="20"/>
          <w:szCs w:val="20"/>
        </w:rPr>
        <w:t>ti rész: Helyi sajátosságok – építési anyagok</w:t>
      </w:r>
    </w:p>
    <w:p w:rsidR="00984206" w:rsidRDefault="00984206" w:rsidP="00984206">
      <w:pPr>
        <w:widowControl w:val="0"/>
        <w:suppressAutoHyphens/>
        <w:autoSpaceDE w:val="0"/>
        <w:spacing w:after="0" w:line="180" w:lineRule="auto"/>
        <w:ind w:left="720"/>
        <w:jc w:val="both"/>
        <w:rPr>
          <w:rFonts w:ascii="Arial Unicode MS" w:eastAsia="Arial Unicode MS" w:hAnsi="Arial Unicode MS" w:cs="Arial Unicode MS"/>
          <w:b/>
          <w:sz w:val="20"/>
          <w:szCs w:val="20"/>
        </w:rPr>
      </w:pPr>
    </w:p>
    <w:tbl>
      <w:tblPr>
        <w:tblW w:w="9639" w:type="dxa"/>
        <w:tblInd w:w="108" w:type="dxa"/>
        <w:tblLayout w:type="fixed"/>
        <w:tblLook w:val="0000"/>
      </w:tblPr>
      <w:tblGrid>
        <w:gridCol w:w="2127"/>
        <w:gridCol w:w="4677"/>
        <w:gridCol w:w="2835"/>
      </w:tblGrid>
      <w:tr w:rsidR="00984206" w:rsidRPr="00C16FA0" w:rsidTr="00AB38EA">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 megnevezése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Pr>
                <w:rFonts w:ascii="Arial Unicode MS" w:eastAsia="Arial Unicode MS" w:hAnsi="Arial Unicode MS" w:cs="Arial Unicode MS"/>
                <w:b/>
                <w:sz w:val="18"/>
              </w:rPr>
              <w:t>Ajánlat</w:t>
            </w:r>
          </w:p>
        </w:tc>
      </w:tr>
      <w:tr w:rsidR="00984206"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656763" w:rsidRDefault="00984206"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656763" w:rsidRDefault="00984206" w:rsidP="002B185F">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 xml:space="preserve">Szállítási határidő (szerződéskötéstől számítva nap egységben – maximum </w:t>
            </w:r>
            <w:r w:rsidR="002B185F">
              <w:rPr>
                <w:rFonts w:ascii="Arial Unicode MS" w:eastAsia="Arial Unicode MS" w:hAnsi="Arial Unicode MS" w:cs="Arial Unicode MS"/>
                <w:sz w:val="18"/>
                <w:szCs w:val="18"/>
                <w:u w:val="wave"/>
              </w:rPr>
              <w:t>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984206"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bl>
    <w:p w:rsidR="00984206" w:rsidRDefault="00984206" w:rsidP="00984206">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984206" w:rsidRPr="001A5EA4" w:rsidRDefault="00984206" w:rsidP="00984206">
      <w:pPr>
        <w:spacing w:after="0" w:line="180" w:lineRule="auto"/>
        <w:ind w:left="360"/>
        <w:jc w:val="both"/>
        <w:rPr>
          <w:rFonts w:ascii="Arial Unicode MS" w:eastAsia="Arial Unicode MS" w:hAnsi="Arial Unicode MS" w:cs="Arial Unicode MS"/>
          <w:sz w:val="18"/>
          <w:szCs w:val="20"/>
        </w:rPr>
      </w:pPr>
    </w:p>
    <w:p w:rsidR="00984206" w:rsidRPr="001A5EA4" w:rsidRDefault="00984206" w:rsidP="00984206">
      <w:pPr>
        <w:spacing w:after="0" w:line="180" w:lineRule="auto"/>
        <w:jc w:val="both"/>
        <w:rPr>
          <w:rFonts w:ascii="Arial Unicode MS" w:eastAsia="Arial Unicode MS" w:hAnsi="Arial Unicode MS" w:cs="Arial Unicode MS"/>
          <w:sz w:val="12"/>
          <w:szCs w:val="20"/>
        </w:rPr>
      </w:pPr>
    </w:p>
    <w:p w:rsidR="00984206" w:rsidRPr="007E5BDC" w:rsidRDefault="00984206" w:rsidP="00984206">
      <w:pPr>
        <w:spacing w:after="0" w:line="180" w:lineRule="auto"/>
        <w:ind w:right="-2"/>
        <w:rPr>
          <w:rFonts w:ascii="Arial Unicode MS" w:eastAsia="Arial Unicode MS" w:hAnsi="Arial Unicode MS" w:cs="Arial Unicode MS"/>
          <w:sz w:val="20"/>
          <w:szCs w:val="20"/>
        </w:rPr>
      </w:pPr>
      <w:r w:rsidRPr="007E5BDC">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Pr="007E5BDC">
        <w:rPr>
          <w:rFonts w:ascii="Arial Unicode MS" w:eastAsia="Arial Unicode MS" w:hAnsi="Arial Unicode MS" w:cs="Arial Unicode MS"/>
          <w:sz w:val="20"/>
          <w:szCs w:val="20"/>
        </w:rPr>
        <w:t>.............., 201</w:t>
      </w:r>
      <w:r>
        <w:rPr>
          <w:rFonts w:ascii="Arial Unicode MS" w:eastAsia="Arial Unicode MS" w:hAnsi="Arial Unicode MS" w:cs="Arial Unicode MS"/>
          <w:sz w:val="20"/>
          <w:szCs w:val="20"/>
        </w:rPr>
        <w:t>8</w:t>
      </w:r>
      <w:r w:rsidRPr="007E5BDC">
        <w:rPr>
          <w:rFonts w:ascii="Arial Unicode MS" w:eastAsia="Arial Unicode MS" w:hAnsi="Arial Unicode MS" w:cs="Arial Unicode MS"/>
          <w:sz w:val="20"/>
          <w:szCs w:val="20"/>
        </w:rPr>
        <w:t>. ........................ hó ........ nap</w:t>
      </w:r>
    </w:p>
    <w:p w:rsidR="00984206"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Pr="00BB11E3" w:rsidRDefault="00984206" w:rsidP="00984206">
      <w:pPr>
        <w:tabs>
          <w:tab w:val="left" w:pos="993"/>
        </w:tabs>
        <w:spacing w:after="0" w:line="180" w:lineRule="auto"/>
        <w:rPr>
          <w:rFonts w:ascii="Arial Unicode MS" w:eastAsia="Arial Unicode MS" w:hAnsi="Arial Unicode MS" w:cs="Arial Unicode MS"/>
          <w:sz w:val="28"/>
          <w:szCs w:val="20"/>
        </w:rPr>
      </w:pPr>
    </w:p>
    <w:p w:rsidR="00984206" w:rsidRPr="00AE7800" w:rsidRDefault="00984206" w:rsidP="00984206">
      <w:pPr>
        <w:tabs>
          <w:tab w:val="left" w:pos="993"/>
        </w:tabs>
        <w:spacing w:after="0" w:line="180" w:lineRule="auto"/>
        <w:rPr>
          <w:rFonts w:ascii="Arial Unicode MS" w:eastAsia="Arial Unicode MS" w:hAnsi="Arial Unicode MS" w:cs="Arial Unicode MS"/>
          <w:sz w:val="2"/>
          <w:szCs w:val="20"/>
        </w:rPr>
      </w:pPr>
    </w:p>
    <w:p w:rsidR="00984206" w:rsidRPr="00EC09CB" w:rsidRDefault="00984206" w:rsidP="00984206">
      <w:pPr>
        <w:pStyle w:val="CM40"/>
        <w:spacing w:after="0" w:line="180" w:lineRule="auto"/>
        <w:jc w:val="center"/>
        <w:rPr>
          <w:rFonts w:ascii="Arial Unicode MS" w:eastAsia="Arial Unicode MS" w:hAnsi="Arial Unicode MS" w:cs="Arial Unicode MS"/>
          <w:b/>
          <w:sz w:val="20"/>
          <w:szCs w:val="20"/>
        </w:rPr>
      </w:pPr>
      <w:r w:rsidRPr="007E5BDC">
        <w:rPr>
          <w:rFonts w:ascii="Arial Unicode MS" w:eastAsia="Arial Unicode MS" w:hAnsi="Arial Unicode MS" w:cs="Arial Unicode MS"/>
          <w:iCs/>
          <w:kern w:val="24"/>
          <w:sz w:val="20"/>
          <w:szCs w:val="20"/>
        </w:rPr>
        <w:tab/>
      </w:r>
      <w:r w:rsidRPr="00EC09CB">
        <w:rPr>
          <w:rFonts w:ascii="Arial Unicode MS" w:eastAsia="Arial Unicode MS" w:hAnsi="Arial Unicode MS" w:cs="Arial Unicode MS"/>
          <w:b/>
          <w:sz w:val="20"/>
          <w:szCs w:val="20"/>
        </w:rPr>
        <w:t>…………..………………....……………….</w:t>
      </w:r>
    </w:p>
    <w:p w:rsidR="00984206" w:rsidRPr="00F15365" w:rsidRDefault="00984206" w:rsidP="00984206">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984206" w:rsidRPr="00F15365" w:rsidRDefault="00984206" w:rsidP="00984206">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984206" w:rsidRDefault="00984206" w:rsidP="00984206">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984206" w:rsidRDefault="00984206" w:rsidP="00984206">
      <w:pPr>
        <w:pStyle w:val="Default"/>
        <w:rPr>
          <w:rFonts w:eastAsia="Arial Unicode MS"/>
        </w:rPr>
      </w:pPr>
    </w:p>
    <w:p w:rsidR="00984206" w:rsidRPr="007E5BDC" w:rsidRDefault="00984206" w:rsidP="00984206">
      <w:pPr>
        <w:numPr>
          <w:ilvl w:val="12"/>
          <w:numId w:val="0"/>
        </w:numPr>
        <w:pBdr>
          <w:top w:val="single" w:sz="4" w:space="0"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eastAsia="Arial Unicode MS"/>
        </w:rPr>
        <w:br w:type="page"/>
      </w:r>
      <w:r>
        <w:rPr>
          <w:rFonts w:ascii="Arial Unicode MS" w:eastAsia="Arial Unicode MS" w:hAnsi="Arial Unicode MS" w:cs="Arial Unicode MS"/>
          <w:sz w:val="20"/>
          <w:szCs w:val="20"/>
        </w:rPr>
        <w:lastRenderedPageBreak/>
        <w:t>3</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984206" w:rsidRPr="005359E2" w:rsidRDefault="00984206" w:rsidP="00984206">
      <w:pPr>
        <w:spacing w:after="200" w:line="276" w:lineRule="auto"/>
        <w:rPr>
          <w:rFonts w:ascii="Garamond" w:eastAsia="Arial Unicode MS" w:hAnsi="Garamond" w:cs="Garamond"/>
          <w:color w:val="000000"/>
          <w:sz w:val="18"/>
          <w:szCs w:val="24"/>
          <w:lang w:eastAsia="hu-HU"/>
        </w:rPr>
      </w:pPr>
    </w:p>
    <w:p w:rsidR="00984206" w:rsidRDefault="00984206" w:rsidP="00984206">
      <w:pPr>
        <w:pStyle w:val="Szvegtrzsbehzssal"/>
        <w:spacing w:line="180" w:lineRule="auto"/>
        <w:ind w:right="-1"/>
        <w:jc w:val="center"/>
        <w:rPr>
          <w:rFonts w:ascii="Arial Unicode MS" w:eastAsia="Arial Unicode MS" w:hAnsi="Arial Unicode MS" w:cs="Arial Unicode MS"/>
          <w:i w:val="0"/>
          <w:sz w:val="28"/>
          <w:szCs w:val="20"/>
        </w:rPr>
      </w:pPr>
      <w:r w:rsidRPr="004442A5">
        <w:rPr>
          <w:rFonts w:ascii="Arial Unicode MS" w:eastAsia="Arial Unicode MS" w:hAnsi="Arial Unicode MS" w:cs="Arial Unicode MS"/>
          <w:i w:val="0"/>
          <w:sz w:val="28"/>
          <w:szCs w:val="20"/>
        </w:rPr>
        <w:t>FELOLVASÓLAP</w:t>
      </w:r>
    </w:p>
    <w:p w:rsidR="00984206" w:rsidRPr="00F36135" w:rsidRDefault="00984206" w:rsidP="00984206">
      <w:pPr>
        <w:tabs>
          <w:tab w:val="center" w:pos="5130"/>
        </w:tabs>
        <w:spacing w:after="0" w:line="180" w:lineRule="auto"/>
        <w:jc w:val="center"/>
        <w:rPr>
          <w:rFonts w:ascii="Arial Unicode MS" w:eastAsia="Arial Unicode MS" w:hAnsi="Arial Unicode MS" w:cs="Arial Unicode MS"/>
          <w:b/>
          <w:sz w:val="10"/>
          <w:szCs w:val="20"/>
        </w:rPr>
      </w:pPr>
      <w:r w:rsidRPr="00F36135">
        <w:rPr>
          <w:rFonts w:ascii="Arial Unicode MS" w:eastAsia="Arial Unicode MS" w:hAnsi="Arial Unicode MS" w:cs="Arial Unicode MS"/>
          <w:b/>
          <w:sz w:val="20"/>
          <w:szCs w:val="21"/>
        </w:rPr>
        <w:t>2018. évi Járási Start munka mintaprogram - Fegyvernek</w:t>
      </w:r>
    </w:p>
    <w:p w:rsidR="00984206" w:rsidRPr="004D5922" w:rsidRDefault="00984206" w:rsidP="00984206">
      <w:pPr>
        <w:tabs>
          <w:tab w:val="center" w:pos="5130"/>
        </w:tabs>
        <w:spacing w:after="0" w:line="180" w:lineRule="auto"/>
        <w:jc w:val="center"/>
        <w:rPr>
          <w:rFonts w:ascii="Arial Unicode MS" w:eastAsia="Arial Unicode MS" w:hAnsi="Arial Unicode MS" w:cs="Arial Unicode MS"/>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763"/>
      </w:tblGrid>
      <w:tr w:rsidR="00984206" w:rsidRPr="001A5EA4" w:rsidTr="00AB38EA">
        <w:trPr>
          <w:trHeight w:val="730"/>
        </w:trPr>
        <w:tc>
          <w:tcPr>
            <w:tcW w:w="3984" w:type="dxa"/>
            <w:vAlign w:val="center"/>
          </w:tcPr>
          <w:p w:rsidR="00984206" w:rsidRPr="001A5EA4" w:rsidRDefault="00984206" w:rsidP="00AB38EA">
            <w:pPr>
              <w:tabs>
                <w:tab w:val="center" w:pos="5130"/>
              </w:tabs>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neve</w:t>
            </w:r>
          </w:p>
          <w:p w:rsidR="00984206" w:rsidRPr="001A5EA4" w:rsidRDefault="00984206" w:rsidP="00AB38EA">
            <w:pPr>
              <w:tabs>
                <w:tab w:val="center" w:pos="5130"/>
              </w:tabs>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címe, székhelye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Az ajánlattevő elérhetősége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telefon és fax száma, e-mail címe:</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bl>
    <w:p w:rsidR="00984206" w:rsidRPr="001A5EA4" w:rsidRDefault="00984206" w:rsidP="00984206">
      <w:pPr>
        <w:spacing w:after="0" w:line="180" w:lineRule="auto"/>
        <w:rPr>
          <w:rFonts w:ascii="Arial Unicode MS" w:eastAsia="Arial Unicode MS" w:hAnsi="Arial Unicode MS" w:cs="Arial Unicode MS"/>
          <w:sz w:val="10"/>
          <w:szCs w:val="20"/>
        </w:rPr>
      </w:pPr>
    </w:p>
    <w:p w:rsidR="00984206" w:rsidRDefault="00984206" w:rsidP="00984206">
      <w:pPr>
        <w:spacing w:after="0" w:line="180" w:lineRule="auto"/>
        <w:jc w:val="center"/>
        <w:rPr>
          <w:rFonts w:ascii="Arial Unicode MS" w:eastAsia="Arial Unicode MS" w:hAnsi="Arial Unicode MS" w:cs="Arial Unicode MS"/>
          <w:i/>
          <w:sz w:val="16"/>
          <w:szCs w:val="20"/>
        </w:rPr>
      </w:pPr>
      <w:r w:rsidRPr="00B26346">
        <w:rPr>
          <w:rFonts w:ascii="Arial Unicode MS" w:eastAsia="Arial Unicode MS" w:hAnsi="Arial Unicode MS" w:cs="Arial Unicode MS"/>
          <w:i/>
          <w:sz w:val="16"/>
          <w:szCs w:val="20"/>
        </w:rPr>
        <w:t>----------- E szakaszból közös ajánlat esetén több példány használható -----------</w:t>
      </w:r>
    </w:p>
    <w:p w:rsidR="00984206" w:rsidRPr="00FB5050" w:rsidRDefault="00984206" w:rsidP="00984206">
      <w:pPr>
        <w:spacing w:after="0" w:line="180" w:lineRule="auto"/>
        <w:jc w:val="center"/>
        <w:rPr>
          <w:rFonts w:ascii="Arial Unicode MS" w:eastAsia="Arial Unicode MS" w:hAnsi="Arial Unicode MS" w:cs="Arial Unicode MS"/>
          <w:i/>
          <w:sz w:val="10"/>
          <w:szCs w:val="20"/>
        </w:rPr>
      </w:pP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r w:rsidRPr="00B26346">
        <w:rPr>
          <w:rFonts w:ascii="Arial Unicode MS" w:eastAsia="Arial Unicode MS" w:hAnsi="Arial Unicode MS" w:cs="Arial Unicode MS"/>
          <w:b/>
          <w:sz w:val="20"/>
          <w:szCs w:val="20"/>
        </w:rPr>
        <w:t>AJÁNLAT</w:t>
      </w:r>
      <w:r>
        <w:rPr>
          <w:rFonts w:ascii="Arial Unicode MS" w:eastAsia="Arial Unicode MS" w:hAnsi="Arial Unicode MS" w:cs="Arial Unicode MS"/>
          <w:b/>
          <w:sz w:val="20"/>
          <w:szCs w:val="20"/>
        </w:rPr>
        <w:t xml:space="preserve"> ADATAI A KBT. 76. § (2) BEKEZDÉS C) PONTJA SZERINT</w:t>
      </w: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p>
    <w:p w:rsidR="00984206" w:rsidRDefault="00984206" w:rsidP="00041324">
      <w:pPr>
        <w:pStyle w:val="Listaszerbekezds"/>
        <w:widowControl w:val="0"/>
        <w:numPr>
          <w:ilvl w:val="0"/>
          <w:numId w:val="33"/>
        </w:numPr>
        <w:suppressAutoHyphens/>
        <w:autoSpaceDE w:val="0"/>
        <w:spacing w:after="0" w:line="180" w:lineRule="auto"/>
        <w:jc w:val="both"/>
        <w:rPr>
          <w:rFonts w:ascii="Arial Unicode MS" w:eastAsia="Arial Unicode MS" w:hAnsi="Arial Unicode MS" w:cs="Arial Unicode MS"/>
          <w:b/>
          <w:sz w:val="20"/>
          <w:szCs w:val="20"/>
        </w:rPr>
      </w:pPr>
      <w:r w:rsidRPr="005359E2">
        <w:rPr>
          <w:rFonts w:ascii="Arial Unicode MS" w:eastAsia="Arial Unicode MS" w:hAnsi="Arial Unicode MS" w:cs="Arial Unicode MS"/>
          <w:b/>
          <w:sz w:val="20"/>
          <w:szCs w:val="20"/>
        </w:rPr>
        <w:t xml:space="preserve">ajánlati rész: </w:t>
      </w:r>
      <w:r>
        <w:rPr>
          <w:rFonts w:ascii="Arial Unicode MS" w:eastAsia="Arial Unicode MS" w:hAnsi="Arial Unicode MS" w:cs="Arial Unicode MS"/>
          <w:b/>
          <w:sz w:val="20"/>
          <w:szCs w:val="20"/>
        </w:rPr>
        <w:t>Belvízelvezetés</w:t>
      </w:r>
      <w:r w:rsidRPr="005359E2">
        <w:rPr>
          <w:rFonts w:ascii="Arial Unicode MS" w:eastAsia="Arial Unicode MS" w:hAnsi="Arial Unicode MS" w:cs="Arial Unicode MS"/>
          <w:b/>
          <w:sz w:val="20"/>
          <w:szCs w:val="20"/>
        </w:rPr>
        <w:t xml:space="preserve"> – építési anyagok</w:t>
      </w:r>
    </w:p>
    <w:p w:rsidR="00984206" w:rsidRPr="005359E2" w:rsidRDefault="00984206" w:rsidP="00984206">
      <w:pPr>
        <w:pStyle w:val="Listaszerbekezds"/>
        <w:widowControl w:val="0"/>
        <w:suppressAutoHyphens/>
        <w:autoSpaceDE w:val="0"/>
        <w:spacing w:after="0" w:line="180" w:lineRule="auto"/>
        <w:jc w:val="both"/>
        <w:rPr>
          <w:rFonts w:ascii="Arial Unicode MS" w:eastAsia="Arial Unicode MS" w:hAnsi="Arial Unicode MS" w:cs="Arial Unicode MS"/>
          <w:b/>
          <w:sz w:val="20"/>
          <w:szCs w:val="20"/>
        </w:rPr>
      </w:pPr>
    </w:p>
    <w:tbl>
      <w:tblPr>
        <w:tblW w:w="9639" w:type="dxa"/>
        <w:tblInd w:w="108" w:type="dxa"/>
        <w:tblLayout w:type="fixed"/>
        <w:tblLook w:val="0000"/>
      </w:tblPr>
      <w:tblGrid>
        <w:gridCol w:w="2127"/>
        <w:gridCol w:w="4677"/>
        <w:gridCol w:w="2835"/>
      </w:tblGrid>
      <w:tr w:rsidR="00984206" w:rsidRPr="00C16FA0" w:rsidTr="00AB38EA">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 megnevezése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Pr>
                <w:rFonts w:ascii="Arial Unicode MS" w:eastAsia="Arial Unicode MS" w:hAnsi="Arial Unicode MS" w:cs="Arial Unicode MS"/>
                <w:b/>
                <w:sz w:val="18"/>
              </w:rPr>
              <w:t>Ajánlat</w:t>
            </w:r>
          </w:p>
        </w:tc>
      </w:tr>
      <w:tr w:rsidR="00984206"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656763" w:rsidRDefault="00984206"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656763" w:rsidRDefault="00984206" w:rsidP="002B185F">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 xml:space="preserve">Szállítási határidő (szerződéskötéstől számítva nap egységben – maximum </w:t>
            </w:r>
            <w:r w:rsidR="002B185F">
              <w:rPr>
                <w:rFonts w:ascii="Arial Unicode MS" w:eastAsia="Arial Unicode MS" w:hAnsi="Arial Unicode MS" w:cs="Arial Unicode MS"/>
                <w:sz w:val="18"/>
                <w:szCs w:val="18"/>
                <w:u w:val="wave"/>
              </w:rPr>
              <w:t>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984206" w:rsidRPr="001A5EA4"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1A5EA4" w:rsidRDefault="00984206" w:rsidP="00AB38EA">
            <w:pPr>
              <w:spacing w:after="0" w:line="180" w:lineRule="auto"/>
              <w:jc w:val="center"/>
              <w:rPr>
                <w:rFonts w:ascii="Arial Unicode MS" w:eastAsia="Arial Unicode MS" w:hAnsi="Arial Unicode MS" w:cs="Arial Unicode MS"/>
                <w:b/>
                <w:sz w:val="18"/>
                <w:szCs w:val="20"/>
              </w:rPr>
            </w:pPr>
          </w:p>
        </w:tc>
      </w:tr>
    </w:tbl>
    <w:p w:rsidR="00984206" w:rsidRPr="00B15BB6" w:rsidRDefault="00984206" w:rsidP="00984206">
      <w:pPr>
        <w:widowControl w:val="0"/>
        <w:suppressAutoHyphens/>
        <w:autoSpaceDE w:val="0"/>
        <w:spacing w:after="0" w:line="180" w:lineRule="auto"/>
        <w:jc w:val="both"/>
        <w:rPr>
          <w:rFonts w:ascii="Arial Unicode MS" w:eastAsia="Arial Unicode MS" w:hAnsi="Arial Unicode MS" w:cs="Arial Unicode MS"/>
          <w:b/>
          <w:sz w:val="20"/>
          <w:szCs w:val="20"/>
        </w:rPr>
      </w:pPr>
    </w:p>
    <w:p w:rsidR="00984206" w:rsidRPr="005359E2" w:rsidRDefault="00984206" w:rsidP="00984206">
      <w:pPr>
        <w:pStyle w:val="Listaszerbekezds"/>
        <w:spacing w:after="0" w:line="180" w:lineRule="auto"/>
        <w:jc w:val="both"/>
        <w:rPr>
          <w:rFonts w:ascii="Arial Unicode MS" w:eastAsia="Arial Unicode MS" w:hAnsi="Arial Unicode MS" w:cs="Arial Unicode MS"/>
          <w:sz w:val="18"/>
          <w:szCs w:val="20"/>
        </w:rPr>
      </w:pPr>
    </w:p>
    <w:p w:rsidR="00984206" w:rsidRPr="005359E2" w:rsidRDefault="00984206" w:rsidP="00984206">
      <w:pPr>
        <w:pStyle w:val="Listaszerbekezds"/>
        <w:spacing w:after="0" w:line="180" w:lineRule="auto"/>
        <w:jc w:val="both"/>
        <w:rPr>
          <w:rFonts w:ascii="Arial Unicode MS" w:eastAsia="Arial Unicode MS" w:hAnsi="Arial Unicode MS" w:cs="Arial Unicode MS"/>
          <w:sz w:val="12"/>
          <w:szCs w:val="20"/>
        </w:rPr>
      </w:pPr>
    </w:p>
    <w:p w:rsidR="00984206" w:rsidRPr="00B15BB6" w:rsidRDefault="00984206" w:rsidP="00984206">
      <w:pPr>
        <w:spacing w:after="0" w:line="180" w:lineRule="auto"/>
        <w:ind w:right="-2"/>
        <w:rPr>
          <w:rFonts w:ascii="Arial Unicode MS" w:eastAsia="Arial Unicode MS" w:hAnsi="Arial Unicode MS" w:cs="Arial Unicode MS"/>
          <w:sz w:val="20"/>
          <w:szCs w:val="20"/>
        </w:rPr>
      </w:pPr>
      <w:r w:rsidRPr="00B15BB6">
        <w:rPr>
          <w:rFonts w:ascii="Arial Unicode MS" w:eastAsia="Arial Unicode MS" w:hAnsi="Arial Unicode MS" w:cs="Arial Unicode MS"/>
          <w:sz w:val="20"/>
          <w:szCs w:val="20"/>
        </w:rPr>
        <w:t>......................................., 2018. ........................ hó ........ nap</w:t>
      </w:r>
    </w:p>
    <w:p w:rsidR="00984206" w:rsidRPr="005359E2" w:rsidRDefault="00984206" w:rsidP="00984206">
      <w:pPr>
        <w:pStyle w:val="Listaszerbekezds"/>
        <w:tabs>
          <w:tab w:val="left" w:pos="993"/>
        </w:tabs>
        <w:spacing w:after="0" w:line="180" w:lineRule="auto"/>
        <w:rPr>
          <w:rFonts w:ascii="Arial Unicode MS" w:eastAsia="Arial Unicode MS" w:hAnsi="Arial Unicode MS" w:cs="Arial Unicode MS"/>
          <w:sz w:val="28"/>
          <w:szCs w:val="20"/>
        </w:rPr>
      </w:pPr>
    </w:p>
    <w:p w:rsidR="00984206" w:rsidRPr="005359E2" w:rsidRDefault="00984206" w:rsidP="00984206">
      <w:pPr>
        <w:pStyle w:val="Listaszerbekezds"/>
        <w:tabs>
          <w:tab w:val="left" w:pos="993"/>
        </w:tabs>
        <w:spacing w:after="0" w:line="180" w:lineRule="auto"/>
        <w:rPr>
          <w:rFonts w:ascii="Arial Unicode MS" w:eastAsia="Arial Unicode MS" w:hAnsi="Arial Unicode MS" w:cs="Arial Unicode MS"/>
          <w:sz w:val="28"/>
          <w:szCs w:val="20"/>
        </w:rPr>
      </w:pPr>
    </w:p>
    <w:p w:rsidR="00984206" w:rsidRPr="005359E2" w:rsidRDefault="00984206" w:rsidP="00984206">
      <w:pPr>
        <w:pStyle w:val="Listaszerbekezds"/>
        <w:tabs>
          <w:tab w:val="left" w:pos="993"/>
        </w:tabs>
        <w:spacing w:after="0" w:line="180" w:lineRule="auto"/>
        <w:jc w:val="center"/>
        <w:rPr>
          <w:rFonts w:ascii="Arial Unicode MS" w:eastAsia="Arial Unicode MS" w:hAnsi="Arial Unicode MS" w:cs="Arial Unicode MS"/>
          <w:sz w:val="28"/>
          <w:szCs w:val="20"/>
        </w:rPr>
      </w:pPr>
    </w:p>
    <w:p w:rsidR="00984206" w:rsidRPr="00B15BB6" w:rsidRDefault="00984206" w:rsidP="00984206">
      <w:pPr>
        <w:pStyle w:val="Listaszerbekezds"/>
        <w:tabs>
          <w:tab w:val="left" w:pos="993"/>
        </w:tabs>
        <w:spacing w:after="0" w:line="180" w:lineRule="auto"/>
        <w:jc w:val="center"/>
        <w:rPr>
          <w:rFonts w:ascii="Arial Unicode MS" w:eastAsia="Arial Unicode MS" w:hAnsi="Arial Unicode MS" w:cs="Arial Unicode MS"/>
          <w:sz w:val="2"/>
          <w:szCs w:val="20"/>
        </w:rPr>
      </w:pPr>
      <w:r w:rsidRPr="00B15BB6">
        <w:rPr>
          <w:rFonts w:ascii="Arial Unicode MS" w:eastAsia="Arial Unicode MS" w:hAnsi="Arial Unicode MS" w:cs="Arial Unicode MS"/>
          <w:b/>
          <w:sz w:val="20"/>
          <w:szCs w:val="20"/>
        </w:rPr>
        <w:t>…………..………………....……………….</w:t>
      </w:r>
    </w:p>
    <w:p w:rsidR="00984206" w:rsidRPr="00F15365" w:rsidRDefault="00984206" w:rsidP="00984206">
      <w:pPr>
        <w:pStyle w:val="CM40"/>
        <w:tabs>
          <w:tab w:val="center" w:pos="6480"/>
        </w:tabs>
        <w:spacing w:after="0" w:line="180" w:lineRule="auto"/>
        <w:ind w:left="720"/>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984206" w:rsidRPr="00F15365" w:rsidRDefault="00984206" w:rsidP="00984206">
      <w:pPr>
        <w:pStyle w:val="Default"/>
        <w:spacing w:line="180" w:lineRule="auto"/>
        <w:ind w:left="720"/>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984206" w:rsidRDefault="00984206" w:rsidP="00984206">
      <w:pPr>
        <w:pStyle w:val="CM40"/>
        <w:tabs>
          <w:tab w:val="center" w:pos="6480"/>
        </w:tabs>
        <w:spacing w:after="0" w:line="180" w:lineRule="auto"/>
        <w:ind w:left="720"/>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984206" w:rsidRDefault="00984206" w:rsidP="00984206">
      <w:pPr>
        <w:spacing w:after="200" w:line="276" w:lineRule="auto"/>
        <w:rPr>
          <w:rFonts w:ascii="Garamond" w:eastAsia="Arial Unicode MS" w:hAnsi="Garamond" w:cs="Garamond"/>
          <w:color w:val="000000"/>
          <w:sz w:val="24"/>
          <w:szCs w:val="24"/>
          <w:lang w:eastAsia="hu-HU"/>
        </w:rPr>
      </w:pPr>
    </w:p>
    <w:p w:rsidR="00984206" w:rsidRDefault="00984206" w:rsidP="00984206">
      <w:pPr>
        <w:spacing w:after="200" w:line="276" w:lineRule="auto"/>
        <w:rPr>
          <w:rFonts w:ascii="Garamond" w:eastAsia="Arial Unicode MS" w:hAnsi="Garamond" w:cs="Garamond"/>
          <w:color w:val="000000"/>
          <w:sz w:val="24"/>
          <w:szCs w:val="24"/>
          <w:lang w:eastAsia="hu-HU"/>
        </w:rPr>
      </w:pPr>
    </w:p>
    <w:p w:rsidR="00984206" w:rsidRDefault="00984206" w:rsidP="00984206">
      <w:pPr>
        <w:spacing w:after="200" w:line="276" w:lineRule="auto"/>
        <w:rPr>
          <w:rFonts w:ascii="Garamond" w:eastAsia="Arial Unicode MS" w:hAnsi="Garamond" w:cs="Garamond"/>
          <w:color w:val="000000"/>
          <w:sz w:val="24"/>
          <w:szCs w:val="24"/>
          <w:lang w:eastAsia="hu-HU"/>
        </w:rPr>
      </w:pPr>
    </w:p>
    <w:p w:rsidR="00984206" w:rsidRDefault="00984206" w:rsidP="00984206">
      <w:pPr>
        <w:spacing w:after="200" w:line="276" w:lineRule="auto"/>
        <w:rPr>
          <w:rFonts w:ascii="Garamond" w:eastAsia="Arial Unicode MS" w:hAnsi="Garamond" w:cs="Garamond"/>
          <w:color w:val="000000"/>
          <w:sz w:val="24"/>
          <w:szCs w:val="24"/>
          <w:lang w:eastAsia="hu-HU"/>
        </w:rPr>
      </w:pPr>
    </w:p>
    <w:p w:rsidR="00984206" w:rsidRDefault="00984206" w:rsidP="00984206">
      <w:pPr>
        <w:spacing w:after="200" w:line="276" w:lineRule="auto"/>
        <w:rPr>
          <w:rFonts w:ascii="Garamond" w:eastAsia="Arial Unicode MS" w:hAnsi="Garamond" w:cs="Garamond"/>
          <w:color w:val="000000"/>
          <w:sz w:val="24"/>
          <w:szCs w:val="24"/>
          <w:lang w:eastAsia="hu-HU"/>
        </w:rPr>
      </w:pPr>
    </w:p>
    <w:p w:rsidR="00984206" w:rsidRDefault="00984206" w:rsidP="00984206">
      <w:pPr>
        <w:spacing w:after="200" w:line="276" w:lineRule="auto"/>
        <w:rPr>
          <w:rFonts w:ascii="Garamond" w:eastAsia="Arial Unicode MS" w:hAnsi="Garamond" w:cs="Garamond"/>
          <w:color w:val="000000"/>
          <w:sz w:val="24"/>
          <w:szCs w:val="24"/>
          <w:lang w:eastAsia="hu-HU"/>
        </w:rPr>
      </w:pPr>
    </w:p>
    <w:p w:rsidR="00984206" w:rsidRDefault="00984206" w:rsidP="00984206">
      <w:pPr>
        <w:spacing w:after="200" w:line="276" w:lineRule="auto"/>
        <w:rPr>
          <w:rFonts w:ascii="Garamond" w:eastAsia="Arial Unicode MS" w:hAnsi="Garamond" w:cs="Garamond"/>
          <w:color w:val="000000"/>
          <w:sz w:val="24"/>
          <w:szCs w:val="24"/>
          <w:lang w:eastAsia="hu-HU"/>
        </w:rPr>
      </w:pPr>
    </w:p>
    <w:p w:rsidR="00984206" w:rsidRDefault="00984206" w:rsidP="00984206">
      <w:pPr>
        <w:spacing w:after="200" w:line="276" w:lineRule="auto"/>
        <w:rPr>
          <w:rFonts w:ascii="Garamond" w:eastAsia="Arial Unicode MS" w:hAnsi="Garamond" w:cs="Garamond"/>
          <w:color w:val="000000"/>
          <w:sz w:val="24"/>
          <w:szCs w:val="24"/>
          <w:lang w:eastAsia="hu-HU"/>
        </w:rPr>
      </w:pPr>
    </w:p>
    <w:p w:rsidR="00984206" w:rsidRPr="007E5BDC" w:rsidRDefault="00984206" w:rsidP="00984206">
      <w:pPr>
        <w:numPr>
          <w:ilvl w:val="12"/>
          <w:numId w:val="0"/>
        </w:numPr>
        <w:pBdr>
          <w:top w:val="single" w:sz="4" w:space="0"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3</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984206" w:rsidRDefault="00984206" w:rsidP="00984206">
      <w:pPr>
        <w:spacing w:after="200" w:line="276" w:lineRule="auto"/>
        <w:rPr>
          <w:rFonts w:ascii="Garamond" w:eastAsia="Arial Unicode MS" w:hAnsi="Garamond" w:cs="Garamond"/>
          <w:color w:val="000000"/>
          <w:sz w:val="18"/>
          <w:szCs w:val="24"/>
          <w:lang w:eastAsia="hu-HU"/>
        </w:rPr>
      </w:pPr>
    </w:p>
    <w:p w:rsidR="00984206" w:rsidRDefault="00984206" w:rsidP="00984206">
      <w:pPr>
        <w:pStyle w:val="Szvegtrzsbehzssal"/>
        <w:spacing w:line="180" w:lineRule="auto"/>
        <w:ind w:right="-1"/>
        <w:jc w:val="center"/>
        <w:rPr>
          <w:rFonts w:ascii="Arial Unicode MS" w:eastAsia="Arial Unicode MS" w:hAnsi="Arial Unicode MS" w:cs="Arial Unicode MS"/>
          <w:i w:val="0"/>
          <w:sz w:val="28"/>
          <w:szCs w:val="20"/>
        </w:rPr>
      </w:pPr>
      <w:r w:rsidRPr="004442A5">
        <w:rPr>
          <w:rFonts w:ascii="Arial Unicode MS" w:eastAsia="Arial Unicode MS" w:hAnsi="Arial Unicode MS" w:cs="Arial Unicode MS"/>
          <w:i w:val="0"/>
          <w:sz w:val="28"/>
          <w:szCs w:val="20"/>
        </w:rPr>
        <w:t>FELOLVASÓLAP</w:t>
      </w:r>
    </w:p>
    <w:p w:rsidR="00984206" w:rsidRPr="00F36135" w:rsidRDefault="00984206" w:rsidP="00984206">
      <w:pPr>
        <w:tabs>
          <w:tab w:val="center" w:pos="5130"/>
        </w:tabs>
        <w:spacing w:after="0" w:line="180" w:lineRule="auto"/>
        <w:jc w:val="center"/>
        <w:rPr>
          <w:rFonts w:ascii="Arial Unicode MS" w:eastAsia="Arial Unicode MS" w:hAnsi="Arial Unicode MS" w:cs="Arial Unicode MS"/>
          <w:b/>
          <w:sz w:val="10"/>
          <w:szCs w:val="20"/>
        </w:rPr>
      </w:pPr>
      <w:r w:rsidRPr="00F36135">
        <w:rPr>
          <w:rFonts w:ascii="Arial Unicode MS" w:eastAsia="Arial Unicode MS" w:hAnsi="Arial Unicode MS" w:cs="Arial Unicode MS"/>
          <w:b/>
          <w:sz w:val="20"/>
          <w:szCs w:val="21"/>
        </w:rPr>
        <w:t>2018. évi Járási Start munka mintaprogram - Fegyvernek</w:t>
      </w:r>
    </w:p>
    <w:p w:rsidR="00984206" w:rsidRPr="004D5922" w:rsidRDefault="00984206" w:rsidP="00984206">
      <w:pPr>
        <w:tabs>
          <w:tab w:val="center" w:pos="5130"/>
        </w:tabs>
        <w:spacing w:after="0" w:line="180" w:lineRule="auto"/>
        <w:jc w:val="center"/>
        <w:rPr>
          <w:rFonts w:ascii="Arial Unicode MS" w:eastAsia="Arial Unicode MS" w:hAnsi="Arial Unicode MS" w:cs="Arial Unicode MS"/>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763"/>
      </w:tblGrid>
      <w:tr w:rsidR="00984206" w:rsidRPr="001A5EA4" w:rsidTr="00AB38EA">
        <w:trPr>
          <w:trHeight w:val="730"/>
        </w:trPr>
        <w:tc>
          <w:tcPr>
            <w:tcW w:w="3984" w:type="dxa"/>
            <w:vAlign w:val="center"/>
          </w:tcPr>
          <w:p w:rsidR="00984206" w:rsidRPr="001A5EA4" w:rsidRDefault="00984206" w:rsidP="00AB38EA">
            <w:pPr>
              <w:tabs>
                <w:tab w:val="center" w:pos="5130"/>
              </w:tabs>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neve</w:t>
            </w:r>
          </w:p>
          <w:p w:rsidR="00984206" w:rsidRPr="001A5EA4" w:rsidRDefault="00984206" w:rsidP="00AB38EA">
            <w:pPr>
              <w:tabs>
                <w:tab w:val="center" w:pos="5130"/>
              </w:tabs>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b/>
                <w:sz w:val="18"/>
                <w:szCs w:val="20"/>
              </w:rPr>
            </w:pPr>
            <w:r w:rsidRPr="001A5EA4">
              <w:rPr>
                <w:rFonts w:ascii="Arial Unicode MS" w:eastAsia="Arial Unicode MS" w:hAnsi="Arial Unicode MS" w:cs="Arial Unicode MS"/>
                <w:b/>
                <w:sz w:val="18"/>
                <w:szCs w:val="20"/>
              </w:rPr>
              <w:t>Az ajánlattevő címe, székhelye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(cégbíróságnál bejegyzett formában)</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r w:rsidR="00984206" w:rsidRPr="001A5EA4" w:rsidTr="00AB38EA">
        <w:trPr>
          <w:trHeight w:val="730"/>
        </w:trPr>
        <w:tc>
          <w:tcPr>
            <w:tcW w:w="3984" w:type="dxa"/>
            <w:vAlign w:val="center"/>
          </w:tcPr>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Az ajánlattevő elérhetősége</w:t>
            </w:r>
          </w:p>
          <w:p w:rsidR="00984206" w:rsidRPr="001A5EA4" w:rsidRDefault="00984206" w:rsidP="00AB38EA">
            <w:pPr>
              <w:autoSpaceDE w:val="0"/>
              <w:autoSpaceDN w:val="0"/>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telefon és fax száma, e-mail címe:</w:t>
            </w:r>
          </w:p>
        </w:tc>
        <w:tc>
          <w:tcPr>
            <w:tcW w:w="5763" w:type="dxa"/>
          </w:tcPr>
          <w:p w:rsidR="00984206" w:rsidRPr="001A5EA4" w:rsidRDefault="00984206" w:rsidP="00AB38EA">
            <w:pPr>
              <w:tabs>
                <w:tab w:val="center" w:pos="5130"/>
              </w:tabs>
              <w:spacing w:after="0" w:line="180" w:lineRule="auto"/>
              <w:rPr>
                <w:rFonts w:ascii="Arial Unicode MS" w:eastAsia="Arial Unicode MS" w:hAnsi="Arial Unicode MS" w:cs="Arial Unicode MS"/>
                <w:sz w:val="18"/>
                <w:szCs w:val="20"/>
              </w:rPr>
            </w:pPr>
          </w:p>
        </w:tc>
      </w:tr>
    </w:tbl>
    <w:p w:rsidR="00984206" w:rsidRPr="001A5EA4" w:rsidRDefault="00984206" w:rsidP="00984206">
      <w:pPr>
        <w:spacing w:after="0" w:line="180" w:lineRule="auto"/>
        <w:rPr>
          <w:rFonts w:ascii="Arial Unicode MS" w:eastAsia="Arial Unicode MS" w:hAnsi="Arial Unicode MS" w:cs="Arial Unicode MS"/>
          <w:sz w:val="10"/>
          <w:szCs w:val="20"/>
        </w:rPr>
      </w:pPr>
    </w:p>
    <w:p w:rsidR="00984206" w:rsidRDefault="00984206" w:rsidP="00984206">
      <w:pPr>
        <w:spacing w:after="0" w:line="180" w:lineRule="auto"/>
        <w:jc w:val="center"/>
        <w:rPr>
          <w:rFonts w:ascii="Arial Unicode MS" w:eastAsia="Arial Unicode MS" w:hAnsi="Arial Unicode MS" w:cs="Arial Unicode MS"/>
          <w:i/>
          <w:sz w:val="16"/>
          <w:szCs w:val="20"/>
        </w:rPr>
      </w:pPr>
      <w:r w:rsidRPr="00B26346">
        <w:rPr>
          <w:rFonts w:ascii="Arial Unicode MS" w:eastAsia="Arial Unicode MS" w:hAnsi="Arial Unicode MS" w:cs="Arial Unicode MS"/>
          <w:i/>
          <w:sz w:val="16"/>
          <w:szCs w:val="20"/>
        </w:rPr>
        <w:t>----------- E szakaszból közös ajánlat esetén több példány használható -----------</w:t>
      </w:r>
    </w:p>
    <w:p w:rsidR="00984206" w:rsidRPr="00FB5050" w:rsidRDefault="00984206" w:rsidP="00984206">
      <w:pPr>
        <w:spacing w:after="0" w:line="180" w:lineRule="auto"/>
        <w:jc w:val="center"/>
        <w:rPr>
          <w:rFonts w:ascii="Arial Unicode MS" w:eastAsia="Arial Unicode MS" w:hAnsi="Arial Unicode MS" w:cs="Arial Unicode MS"/>
          <w:i/>
          <w:sz w:val="10"/>
          <w:szCs w:val="20"/>
        </w:rPr>
      </w:pP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r w:rsidRPr="00B26346">
        <w:rPr>
          <w:rFonts w:ascii="Arial Unicode MS" w:eastAsia="Arial Unicode MS" w:hAnsi="Arial Unicode MS" w:cs="Arial Unicode MS"/>
          <w:b/>
          <w:sz w:val="20"/>
          <w:szCs w:val="20"/>
        </w:rPr>
        <w:t>AJÁNLAT</w:t>
      </w:r>
      <w:r>
        <w:rPr>
          <w:rFonts w:ascii="Arial Unicode MS" w:eastAsia="Arial Unicode MS" w:hAnsi="Arial Unicode MS" w:cs="Arial Unicode MS"/>
          <w:b/>
          <w:sz w:val="20"/>
          <w:szCs w:val="20"/>
        </w:rPr>
        <w:t xml:space="preserve"> ADATAI A KBT. 76. § (2) BEKEZDÉS C) PONTJA SZERINT</w:t>
      </w:r>
    </w:p>
    <w:p w:rsidR="00984206" w:rsidRDefault="00984206" w:rsidP="00984206">
      <w:pPr>
        <w:numPr>
          <w:ilvl w:val="12"/>
          <w:numId w:val="0"/>
        </w:numPr>
        <w:spacing w:after="0" w:line="180" w:lineRule="auto"/>
        <w:jc w:val="center"/>
        <w:rPr>
          <w:rFonts w:ascii="Arial Unicode MS" w:eastAsia="Arial Unicode MS" w:hAnsi="Arial Unicode MS" w:cs="Arial Unicode MS"/>
          <w:b/>
          <w:sz w:val="20"/>
          <w:szCs w:val="20"/>
        </w:rPr>
      </w:pPr>
    </w:p>
    <w:p w:rsidR="00984206" w:rsidRDefault="00984206" w:rsidP="00041324">
      <w:pPr>
        <w:pStyle w:val="Listaszerbekezds"/>
        <w:widowControl w:val="0"/>
        <w:numPr>
          <w:ilvl w:val="0"/>
          <w:numId w:val="33"/>
        </w:numPr>
        <w:suppressAutoHyphens/>
        <w:autoSpaceDE w:val="0"/>
        <w:spacing w:after="0" w:line="180" w:lineRule="auto"/>
        <w:jc w:val="both"/>
        <w:rPr>
          <w:rFonts w:ascii="Arial Unicode MS" w:eastAsia="Arial Unicode MS" w:hAnsi="Arial Unicode MS" w:cs="Arial Unicode MS"/>
          <w:b/>
          <w:sz w:val="20"/>
          <w:szCs w:val="20"/>
        </w:rPr>
      </w:pPr>
      <w:r w:rsidRPr="00B15BB6">
        <w:rPr>
          <w:rFonts w:ascii="Arial Unicode MS" w:eastAsia="Arial Unicode MS" w:hAnsi="Arial Unicode MS" w:cs="Arial Unicode MS"/>
          <w:b/>
          <w:sz w:val="20"/>
          <w:szCs w:val="20"/>
        </w:rPr>
        <w:t>ajánlati rész: B</w:t>
      </w:r>
      <w:r>
        <w:rPr>
          <w:rFonts w:ascii="Arial Unicode MS" w:eastAsia="Arial Unicode MS" w:hAnsi="Arial Unicode MS" w:cs="Arial Unicode MS"/>
          <w:b/>
          <w:sz w:val="20"/>
          <w:szCs w:val="20"/>
        </w:rPr>
        <w:t>elterületi közutak</w:t>
      </w:r>
      <w:r w:rsidRPr="00B15BB6">
        <w:rPr>
          <w:rFonts w:ascii="Arial Unicode MS" w:eastAsia="Arial Unicode MS" w:hAnsi="Arial Unicode MS" w:cs="Arial Unicode MS"/>
          <w:b/>
          <w:sz w:val="20"/>
          <w:szCs w:val="20"/>
        </w:rPr>
        <w:t xml:space="preserve"> – építési anyagok</w:t>
      </w:r>
    </w:p>
    <w:p w:rsidR="00984206" w:rsidRPr="00B15BB6" w:rsidRDefault="00984206" w:rsidP="00984206">
      <w:pPr>
        <w:pStyle w:val="Listaszerbekezds"/>
        <w:widowControl w:val="0"/>
        <w:suppressAutoHyphens/>
        <w:autoSpaceDE w:val="0"/>
        <w:spacing w:after="0" w:line="180" w:lineRule="auto"/>
        <w:jc w:val="both"/>
        <w:rPr>
          <w:rFonts w:ascii="Arial Unicode MS" w:eastAsia="Arial Unicode MS" w:hAnsi="Arial Unicode MS" w:cs="Arial Unicode MS"/>
          <w:b/>
          <w:sz w:val="20"/>
          <w:szCs w:val="20"/>
        </w:rPr>
      </w:pPr>
    </w:p>
    <w:tbl>
      <w:tblPr>
        <w:tblW w:w="9639" w:type="dxa"/>
        <w:tblInd w:w="108" w:type="dxa"/>
        <w:tblLayout w:type="fixed"/>
        <w:tblLook w:val="0000"/>
      </w:tblPr>
      <w:tblGrid>
        <w:gridCol w:w="2127"/>
        <w:gridCol w:w="4677"/>
        <w:gridCol w:w="2835"/>
      </w:tblGrid>
      <w:tr w:rsidR="00984206" w:rsidRPr="00C16FA0" w:rsidTr="00AB38EA">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sidRPr="00D87D54">
              <w:rPr>
                <w:rFonts w:ascii="Arial Unicode MS" w:eastAsia="Arial Unicode MS" w:hAnsi="Arial Unicode MS" w:cs="Arial Unicode MS"/>
                <w:b/>
                <w:sz w:val="18"/>
              </w:rPr>
              <w:t>Értékelési szempont megnevezése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D87D54" w:rsidRDefault="00984206" w:rsidP="00AB38EA">
            <w:pPr>
              <w:spacing w:after="0" w:line="240" w:lineRule="auto"/>
              <w:jc w:val="center"/>
              <w:rPr>
                <w:rFonts w:ascii="Arial Unicode MS" w:eastAsia="Arial Unicode MS" w:hAnsi="Arial Unicode MS" w:cs="Arial Unicode MS"/>
                <w:b/>
                <w:sz w:val="18"/>
              </w:rPr>
            </w:pPr>
            <w:r>
              <w:rPr>
                <w:rFonts w:ascii="Arial Unicode MS" w:eastAsia="Arial Unicode MS" w:hAnsi="Arial Unicode MS" w:cs="Arial Unicode MS"/>
                <w:b/>
                <w:sz w:val="18"/>
              </w:rPr>
              <w:t>Ajánlat</w:t>
            </w:r>
          </w:p>
        </w:tc>
      </w:tr>
      <w:tr w:rsidR="00984206"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1A5EA4" w:rsidRDefault="00984206"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984206"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984206" w:rsidRPr="00656763" w:rsidRDefault="00984206"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984206" w:rsidRPr="00656763" w:rsidRDefault="00984206" w:rsidP="002B185F">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 xml:space="preserve">Szállítási határidő (szerződéskötéstől számítva nap egységben – maximum </w:t>
            </w:r>
            <w:r w:rsidR="002B185F">
              <w:rPr>
                <w:rFonts w:ascii="Arial Unicode MS" w:eastAsia="Arial Unicode MS" w:hAnsi="Arial Unicode MS" w:cs="Arial Unicode MS"/>
                <w:sz w:val="18"/>
                <w:szCs w:val="18"/>
                <w:u w:val="wave"/>
              </w:rPr>
              <w:t>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206" w:rsidRPr="001A5EA4" w:rsidRDefault="00984206"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984206"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4206" w:rsidRPr="005C1450" w:rsidRDefault="00984206" w:rsidP="00AB38EA">
            <w:pPr>
              <w:spacing w:after="0" w:line="180" w:lineRule="auto"/>
              <w:jc w:val="center"/>
              <w:rPr>
                <w:rFonts w:ascii="Arial Unicode MS" w:eastAsia="Arial Unicode MS" w:hAnsi="Arial Unicode MS" w:cs="Arial Unicode MS"/>
                <w:b/>
                <w:sz w:val="20"/>
                <w:szCs w:val="20"/>
              </w:rPr>
            </w:pPr>
          </w:p>
        </w:tc>
      </w:tr>
    </w:tbl>
    <w:p w:rsidR="00984206" w:rsidRPr="00B15BB6" w:rsidRDefault="00984206" w:rsidP="00984206">
      <w:pPr>
        <w:widowControl w:val="0"/>
        <w:suppressAutoHyphens/>
        <w:autoSpaceDE w:val="0"/>
        <w:spacing w:after="0" w:line="180" w:lineRule="auto"/>
        <w:jc w:val="both"/>
        <w:rPr>
          <w:rFonts w:ascii="Arial Unicode MS" w:eastAsia="Arial Unicode MS" w:hAnsi="Arial Unicode MS" w:cs="Arial Unicode MS"/>
          <w:b/>
          <w:sz w:val="20"/>
          <w:szCs w:val="20"/>
        </w:rPr>
      </w:pPr>
    </w:p>
    <w:p w:rsidR="00984206" w:rsidRPr="005359E2" w:rsidRDefault="00984206" w:rsidP="00984206">
      <w:pPr>
        <w:pStyle w:val="Listaszerbekezds"/>
        <w:spacing w:after="0" w:line="180" w:lineRule="auto"/>
        <w:jc w:val="both"/>
        <w:rPr>
          <w:rFonts w:ascii="Arial Unicode MS" w:eastAsia="Arial Unicode MS" w:hAnsi="Arial Unicode MS" w:cs="Arial Unicode MS"/>
          <w:sz w:val="18"/>
          <w:szCs w:val="20"/>
        </w:rPr>
      </w:pPr>
    </w:p>
    <w:p w:rsidR="00984206" w:rsidRPr="005359E2" w:rsidRDefault="00984206" w:rsidP="00984206">
      <w:pPr>
        <w:pStyle w:val="Listaszerbekezds"/>
        <w:spacing w:after="0" w:line="180" w:lineRule="auto"/>
        <w:jc w:val="both"/>
        <w:rPr>
          <w:rFonts w:ascii="Arial Unicode MS" w:eastAsia="Arial Unicode MS" w:hAnsi="Arial Unicode MS" w:cs="Arial Unicode MS"/>
          <w:sz w:val="12"/>
          <w:szCs w:val="20"/>
        </w:rPr>
      </w:pPr>
    </w:p>
    <w:p w:rsidR="00984206" w:rsidRPr="00B15BB6" w:rsidRDefault="00984206" w:rsidP="00984206">
      <w:pPr>
        <w:spacing w:after="0" w:line="180" w:lineRule="auto"/>
        <w:ind w:right="-2"/>
        <w:rPr>
          <w:rFonts w:ascii="Arial Unicode MS" w:eastAsia="Arial Unicode MS" w:hAnsi="Arial Unicode MS" w:cs="Arial Unicode MS"/>
          <w:sz w:val="20"/>
          <w:szCs w:val="20"/>
        </w:rPr>
      </w:pPr>
      <w:r w:rsidRPr="00B15BB6">
        <w:rPr>
          <w:rFonts w:ascii="Arial Unicode MS" w:eastAsia="Arial Unicode MS" w:hAnsi="Arial Unicode MS" w:cs="Arial Unicode MS"/>
          <w:sz w:val="20"/>
          <w:szCs w:val="20"/>
        </w:rPr>
        <w:t>......................................., 2018. ........................ hó ........ nap</w:t>
      </w:r>
    </w:p>
    <w:p w:rsidR="00984206" w:rsidRPr="005359E2" w:rsidRDefault="00984206" w:rsidP="00984206">
      <w:pPr>
        <w:pStyle w:val="Listaszerbekezds"/>
        <w:tabs>
          <w:tab w:val="left" w:pos="993"/>
        </w:tabs>
        <w:spacing w:after="0" w:line="180" w:lineRule="auto"/>
        <w:rPr>
          <w:rFonts w:ascii="Arial Unicode MS" w:eastAsia="Arial Unicode MS" w:hAnsi="Arial Unicode MS" w:cs="Arial Unicode MS"/>
          <w:sz w:val="28"/>
          <w:szCs w:val="20"/>
        </w:rPr>
      </w:pPr>
    </w:p>
    <w:p w:rsidR="00984206" w:rsidRPr="005359E2" w:rsidRDefault="00984206" w:rsidP="00984206">
      <w:pPr>
        <w:pStyle w:val="Listaszerbekezds"/>
        <w:tabs>
          <w:tab w:val="left" w:pos="993"/>
        </w:tabs>
        <w:spacing w:after="0" w:line="180" w:lineRule="auto"/>
        <w:rPr>
          <w:rFonts w:ascii="Arial Unicode MS" w:eastAsia="Arial Unicode MS" w:hAnsi="Arial Unicode MS" w:cs="Arial Unicode MS"/>
          <w:sz w:val="28"/>
          <w:szCs w:val="20"/>
        </w:rPr>
      </w:pPr>
    </w:p>
    <w:p w:rsidR="00984206" w:rsidRPr="005359E2" w:rsidRDefault="00984206" w:rsidP="00984206">
      <w:pPr>
        <w:pStyle w:val="Listaszerbekezds"/>
        <w:tabs>
          <w:tab w:val="left" w:pos="993"/>
        </w:tabs>
        <w:spacing w:after="0" w:line="180" w:lineRule="auto"/>
        <w:jc w:val="center"/>
        <w:rPr>
          <w:rFonts w:ascii="Arial Unicode MS" w:eastAsia="Arial Unicode MS" w:hAnsi="Arial Unicode MS" w:cs="Arial Unicode MS"/>
          <w:sz w:val="28"/>
          <w:szCs w:val="20"/>
        </w:rPr>
      </w:pPr>
    </w:p>
    <w:p w:rsidR="00984206" w:rsidRPr="00B15BB6" w:rsidRDefault="00984206" w:rsidP="00984206">
      <w:pPr>
        <w:pStyle w:val="Listaszerbekezds"/>
        <w:tabs>
          <w:tab w:val="left" w:pos="993"/>
        </w:tabs>
        <w:spacing w:after="0" w:line="180" w:lineRule="auto"/>
        <w:jc w:val="center"/>
        <w:rPr>
          <w:rFonts w:ascii="Arial Unicode MS" w:eastAsia="Arial Unicode MS" w:hAnsi="Arial Unicode MS" w:cs="Arial Unicode MS"/>
          <w:sz w:val="2"/>
          <w:szCs w:val="20"/>
        </w:rPr>
      </w:pPr>
      <w:r w:rsidRPr="00B15BB6">
        <w:rPr>
          <w:rFonts w:ascii="Arial Unicode MS" w:eastAsia="Arial Unicode MS" w:hAnsi="Arial Unicode MS" w:cs="Arial Unicode MS"/>
          <w:b/>
          <w:sz w:val="20"/>
          <w:szCs w:val="20"/>
        </w:rPr>
        <w:t>…………..………………....……………….</w:t>
      </w:r>
    </w:p>
    <w:p w:rsidR="00984206" w:rsidRPr="00F15365" w:rsidRDefault="00984206" w:rsidP="00984206">
      <w:pPr>
        <w:pStyle w:val="CM40"/>
        <w:tabs>
          <w:tab w:val="center" w:pos="6480"/>
        </w:tabs>
        <w:spacing w:after="0" w:line="180" w:lineRule="auto"/>
        <w:ind w:left="720"/>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984206" w:rsidRPr="00F15365" w:rsidRDefault="00984206" w:rsidP="00984206">
      <w:pPr>
        <w:pStyle w:val="Default"/>
        <w:spacing w:line="180" w:lineRule="auto"/>
        <w:ind w:left="720"/>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984206" w:rsidRDefault="00984206" w:rsidP="00984206">
      <w:pPr>
        <w:pStyle w:val="CM40"/>
        <w:tabs>
          <w:tab w:val="center" w:pos="6480"/>
        </w:tabs>
        <w:spacing w:after="0" w:line="180" w:lineRule="auto"/>
        <w:ind w:left="720"/>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984206" w:rsidRDefault="00984206" w:rsidP="00984206">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4</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Default="004203DC" w:rsidP="004203DC">
      <w:pPr>
        <w:pStyle w:val="Default"/>
        <w:rPr>
          <w:rFonts w:eastAsia="Arial Unicode MS"/>
        </w:rPr>
      </w:pPr>
    </w:p>
    <w:p w:rsidR="004203DC" w:rsidRPr="00F15365" w:rsidRDefault="004203DC" w:rsidP="004203DC">
      <w:pPr>
        <w:spacing w:after="0" w:line="180" w:lineRule="auto"/>
        <w:jc w:val="center"/>
        <w:rPr>
          <w:rFonts w:ascii="Arial Unicode MS" w:eastAsia="Arial Unicode MS" w:hAnsi="Arial Unicode MS" w:cs="Arial Unicode MS"/>
          <w:sz w:val="28"/>
          <w:szCs w:val="20"/>
        </w:rPr>
      </w:pPr>
      <w:r w:rsidRPr="00F15365">
        <w:rPr>
          <w:rFonts w:ascii="Arial Unicode MS" w:eastAsia="Arial Unicode MS" w:hAnsi="Arial Unicode MS" w:cs="Arial Unicode MS"/>
          <w:bCs/>
          <w:sz w:val="28"/>
          <w:szCs w:val="20"/>
        </w:rPr>
        <w:t>AJÁNLATTEVŐ NYILATKOZATA</w:t>
      </w:r>
    </w:p>
    <w:p w:rsidR="004203DC" w:rsidRDefault="004203DC" w:rsidP="004203DC">
      <w:pPr>
        <w:spacing w:after="0" w:line="180" w:lineRule="auto"/>
        <w:jc w:val="center"/>
        <w:rPr>
          <w:rFonts w:ascii="Arial Unicode MS" w:eastAsia="Arial Unicode MS" w:hAnsi="Arial Unicode MS" w:cs="Arial Unicode MS"/>
          <w:sz w:val="20"/>
          <w:szCs w:val="20"/>
        </w:rPr>
      </w:pPr>
      <w:r w:rsidRPr="007E5BDC">
        <w:rPr>
          <w:rFonts w:ascii="Arial Unicode MS" w:eastAsia="Arial Unicode MS" w:hAnsi="Arial Unicode MS" w:cs="Arial Unicode MS"/>
          <w:bCs/>
          <w:sz w:val="20"/>
          <w:szCs w:val="20"/>
        </w:rPr>
        <w:t>a</w:t>
      </w:r>
      <w:r>
        <w:rPr>
          <w:rFonts w:ascii="Arial Unicode MS" w:eastAsia="Arial Unicode MS" w:hAnsi="Arial Unicode MS" w:cs="Arial Unicode MS"/>
          <w:sz w:val="20"/>
          <w:szCs w:val="20"/>
        </w:rPr>
        <w:t xml:space="preserve"> Kbt. 62. § (1) és (2) bekezdéseiben </w:t>
      </w:r>
      <w:r w:rsidRPr="001B425B">
        <w:rPr>
          <w:rFonts w:ascii="Arial Unicode MS" w:eastAsia="Arial Unicode MS" w:hAnsi="Arial Unicode MS" w:cs="Arial Unicode MS"/>
          <w:sz w:val="20"/>
          <w:szCs w:val="20"/>
        </w:rPr>
        <w:t>foglaltakra</w:t>
      </w:r>
      <w:r>
        <w:rPr>
          <w:rFonts w:ascii="Arial Unicode MS" w:eastAsia="Arial Unicode MS" w:hAnsi="Arial Unicode MS" w:cs="Arial Unicode MS"/>
          <w:sz w:val="20"/>
          <w:szCs w:val="20"/>
        </w:rPr>
        <w:t xml:space="preserve"> vonatkozóan (kizáró okok)</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4203DC" w:rsidP="00E6361E">
            <w:pPr>
              <w:spacing w:after="0" w:line="180" w:lineRule="auto"/>
              <w:jc w:val="center"/>
              <w:rPr>
                <w:rFonts w:ascii="Arial Unicode MS" w:eastAsia="Arial Unicode MS" w:hAnsi="Arial Unicode MS" w:cs="Arial Unicode MS"/>
                <w:sz w:val="20"/>
                <w:szCs w:val="20"/>
              </w:rPr>
            </w:pPr>
            <w:r w:rsidRPr="008E7E5D">
              <w:rPr>
                <w:rFonts w:ascii="Arial Unicode MS" w:eastAsia="Arial Unicode MS" w:hAnsi="Arial Unicode MS" w:cs="Arial Unicode MS"/>
                <w:sz w:val="20"/>
                <w:szCs w:val="20"/>
              </w:rPr>
              <w:t xml:space="preserve"> </w:t>
            </w:r>
            <w:r w:rsidRPr="00F15365">
              <w:rPr>
                <w:rFonts w:ascii="Arial Unicode MS" w:eastAsia="Arial Unicode MS" w:hAnsi="Arial Unicode MS" w:cs="Arial Unicode MS"/>
                <w:sz w:val="20"/>
                <w:szCs w:val="20"/>
              </w:rPr>
              <w:t>tárgyú közbeszerzési eljárás</w:t>
            </w:r>
            <w:r>
              <w:rPr>
                <w:rFonts w:ascii="Arial Unicode MS" w:eastAsia="Arial Unicode MS" w:hAnsi="Arial Unicode MS" w:cs="Arial Unicode MS"/>
                <w:sz w:val="20"/>
                <w:szCs w:val="20"/>
              </w:rPr>
              <w:t>ban</w:t>
            </w:r>
            <w:r w:rsidRPr="00701C6A">
              <w:rPr>
                <w:rFonts w:ascii="Arial Unicode MS" w:eastAsia="Arial Unicode MS" w:hAnsi="Arial Unicode MS" w:cs="Arial Unicode MS"/>
                <w:b/>
                <w:i/>
                <w:sz w:val="20"/>
                <w:szCs w:val="20"/>
              </w:rPr>
              <w:t xml:space="preserve"> </w:t>
            </w:r>
            <w:r w:rsidRPr="00701C6A">
              <w:rPr>
                <w:rFonts w:ascii="Arial Unicode MS" w:eastAsia="Arial Unicode MS" w:hAnsi="Arial Unicode MS" w:cs="Arial Unicode MS"/>
                <w:bCs/>
                <w:sz w:val="20"/>
                <w:szCs w:val="20"/>
              </w:rPr>
              <w:t>büntetőjogi felelősségem tudatában nyilatkozom,</w:t>
            </w:r>
          </w:p>
        </w:tc>
      </w:tr>
    </w:tbl>
    <w:p w:rsidR="004203DC" w:rsidRDefault="004203DC" w:rsidP="004203DC">
      <w:pPr>
        <w:pStyle w:val="Default"/>
        <w:rPr>
          <w:rFonts w:eastAsia="Arial Unicode MS"/>
        </w:rPr>
      </w:pPr>
    </w:p>
    <w:p w:rsidR="004203DC" w:rsidRPr="004C56D1"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 xml:space="preserve">hogy a jelen közbeszerzési eljárás vonatkozásában, mint Ajánlattevővel szemben nem állnak fenn a Kbt. 62. § (1) </w:t>
      </w:r>
      <w:r>
        <w:rPr>
          <w:rFonts w:ascii="Arial Unicode MS" w:eastAsia="Arial Unicode MS" w:hAnsi="Arial Unicode MS" w:cs="Arial Unicode MS"/>
          <w:b/>
          <w:sz w:val="20"/>
          <w:szCs w:val="24"/>
        </w:rPr>
        <w:t xml:space="preserve">és 62. § (2) </w:t>
      </w:r>
      <w:r w:rsidRPr="004C56D1">
        <w:rPr>
          <w:rFonts w:ascii="Arial Unicode MS" w:eastAsia="Arial Unicode MS" w:hAnsi="Arial Unicode MS" w:cs="Arial Unicode MS"/>
          <w:b/>
          <w:sz w:val="20"/>
          <w:szCs w:val="24"/>
        </w:rPr>
        <w:t>bekezdés</w:t>
      </w:r>
      <w:r>
        <w:rPr>
          <w:rFonts w:ascii="Arial Unicode MS" w:eastAsia="Arial Unicode MS" w:hAnsi="Arial Unicode MS" w:cs="Arial Unicode MS"/>
          <w:b/>
          <w:sz w:val="20"/>
          <w:szCs w:val="24"/>
        </w:rPr>
        <w:t>eiben foglalt</w:t>
      </w:r>
      <w:r w:rsidRPr="004C56D1">
        <w:rPr>
          <w:rFonts w:ascii="Arial Unicode MS" w:eastAsia="Arial Unicode MS" w:hAnsi="Arial Unicode MS" w:cs="Arial Unicode MS"/>
          <w:b/>
          <w:sz w:val="20"/>
          <w:szCs w:val="24"/>
        </w:rPr>
        <w:t xml:space="preserve"> kizáró okok hatálya, azaz</w:t>
      </w:r>
    </w:p>
    <w:p w:rsidR="004203DC" w:rsidRPr="004C56D1" w:rsidRDefault="004203DC" w:rsidP="004203DC">
      <w:pPr>
        <w:spacing w:after="0" w:line="180" w:lineRule="auto"/>
        <w:jc w:val="both"/>
        <w:rPr>
          <w:rFonts w:ascii="Arial Unicode MS" w:eastAsia="Arial Unicode MS" w:hAnsi="Arial Unicode MS" w:cs="Arial Unicode MS"/>
          <w:sz w:val="20"/>
          <w:szCs w:val="24"/>
        </w:rPr>
      </w:pPr>
    </w:p>
    <w:p w:rsidR="0087719B" w:rsidRDefault="0087719B" w:rsidP="0087719B">
      <w:pPr>
        <w:pStyle w:val="NormlWeb"/>
        <w:spacing w:line="180" w:lineRule="auto"/>
        <w:jc w:val="both"/>
        <w:rPr>
          <w:rFonts w:ascii="Arial Unicode MS" w:eastAsia="Arial Unicode MS" w:hAnsi="Arial Unicode MS" w:cs="Arial Unicode MS"/>
          <w:b/>
          <w:sz w:val="20"/>
        </w:rPr>
      </w:pPr>
      <w:r w:rsidRPr="004C56D1">
        <w:rPr>
          <w:rFonts w:ascii="Arial Unicode MS" w:eastAsia="Arial Unicode MS" w:hAnsi="Arial Unicode MS" w:cs="Arial Unicode MS"/>
          <w:b/>
          <w:bCs/>
          <w:sz w:val="20"/>
        </w:rPr>
        <w:t>62. §</w:t>
      </w:r>
      <w:r w:rsidRPr="004C56D1">
        <w:rPr>
          <w:rFonts w:ascii="Arial Unicode MS" w:eastAsia="Arial Unicode MS" w:hAnsi="Arial Unicode MS" w:cs="Arial Unicode MS"/>
          <w:b/>
          <w:sz w:val="20"/>
        </w:rPr>
        <w:t xml:space="preserve"> (1) Az eljárásban nem lehet ajánlattevő, aki</w:t>
      </w:r>
    </w:p>
    <w:p w:rsidR="0087719B" w:rsidRPr="000B425D" w:rsidRDefault="0087719B" w:rsidP="005E210F">
      <w:p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Az eljárásban nem lehet ajánlattevő, részvételre jelentkező, alvállalkozó, és nem vehet részt alkalmasság igazolásában olyan gazdasági szereplő, aki</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87719B" w:rsidRPr="000B425D" w:rsidRDefault="0087719B" w:rsidP="005E210F">
      <w:pPr>
        <w:shd w:val="clear" w:color="auto" w:fill="FFFFFF"/>
        <w:spacing w:after="0" w:line="180" w:lineRule="auto"/>
        <w:ind w:left="709"/>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aa</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87719B" w:rsidRPr="000B425D" w:rsidRDefault="0087719B" w:rsidP="005E210F">
      <w:pPr>
        <w:shd w:val="clear" w:color="auto" w:fill="FFFFFF"/>
        <w:spacing w:after="0" w:line="180" w:lineRule="auto"/>
        <w:ind w:left="709"/>
        <w:jc w:val="both"/>
        <w:rPr>
          <w:rFonts w:ascii="Arial Unicode MS" w:eastAsia="Arial Unicode MS" w:hAnsi="Arial Unicode MS" w:cs="Arial Unicode MS"/>
          <w:color w:val="000000"/>
          <w:sz w:val="18"/>
          <w:szCs w:val="21"/>
          <w:lang w:eastAsia="hu-HU"/>
        </w:rPr>
      </w:pPr>
      <w:r w:rsidRPr="006C72B6">
        <w:rPr>
          <w:rFonts w:ascii="Arial Unicode MS" w:eastAsia="Arial Unicode MS" w:hAnsi="Arial Unicode MS" w:cs="Arial Unicode MS"/>
          <w:i/>
          <w:color w:val="000000"/>
          <w:sz w:val="18"/>
          <w:szCs w:val="21"/>
          <w:lang w:eastAsia="hu-HU"/>
        </w:rPr>
        <w:t>ab)</w:t>
      </w:r>
      <w:r w:rsidRPr="000B425D">
        <w:rPr>
          <w:rFonts w:ascii="Arial Unicode MS" w:eastAsia="Arial Unicode MS" w:hAnsi="Arial Unicode MS" w:cs="Arial Unicode MS"/>
          <w:color w:val="000000"/>
          <w:sz w:val="18"/>
          <w:szCs w:val="21"/>
          <w:lang w:eastAsia="hu-HU"/>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87719B" w:rsidRPr="000B425D" w:rsidRDefault="0087719B" w:rsidP="005E210F">
      <w:pPr>
        <w:shd w:val="clear" w:color="auto" w:fill="FFFFFF"/>
        <w:spacing w:after="0" w:line="180" w:lineRule="auto"/>
        <w:ind w:left="709"/>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ac</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az 1978. évi IV. törvény szerinti költségvetési csalás, európai közösségek pénzügyi érdekeinek megsértése, illetve a Btk. szerinti költségvetési csalás;</w:t>
      </w:r>
    </w:p>
    <w:p w:rsidR="0087719B" w:rsidRPr="000B425D" w:rsidRDefault="0087719B" w:rsidP="005E210F">
      <w:pPr>
        <w:shd w:val="clear" w:color="auto" w:fill="FFFFFF"/>
        <w:spacing w:after="0" w:line="180" w:lineRule="auto"/>
        <w:ind w:left="709"/>
        <w:jc w:val="both"/>
        <w:rPr>
          <w:rFonts w:ascii="Arial Unicode MS" w:eastAsia="Arial Unicode MS" w:hAnsi="Arial Unicode MS" w:cs="Arial Unicode MS"/>
          <w:color w:val="000000"/>
          <w:sz w:val="18"/>
          <w:szCs w:val="21"/>
          <w:lang w:eastAsia="hu-HU"/>
        </w:rPr>
      </w:pPr>
      <w:r w:rsidRPr="006C72B6">
        <w:rPr>
          <w:rFonts w:ascii="Arial Unicode MS" w:eastAsia="Arial Unicode MS" w:hAnsi="Arial Unicode MS" w:cs="Arial Unicode MS"/>
          <w:i/>
          <w:color w:val="000000"/>
          <w:sz w:val="18"/>
          <w:szCs w:val="21"/>
          <w:lang w:eastAsia="hu-HU"/>
        </w:rPr>
        <w:t>ad)</w:t>
      </w:r>
      <w:r w:rsidRPr="000B425D">
        <w:rPr>
          <w:rFonts w:ascii="Arial Unicode MS" w:eastAsia="Arial Unicode MS" w:hAnsi="Arial Unicode MS" w:cs="Arial Unicode MS"/>
          <w:color w:val="000000"/>
          <w:sz w:val="18"/>
          <w:szCs w:val="21"/>
          <w:lang w:eastAsia="hu-HU"/>
        </w:rPr>
        <w:t xml:space="preserve"> az 1978. évi IV. törvény, illetve a Btk. szerinti terrorcselekmény, valamint ehhez kapcsolódó felbujtás, bűnsegély vagy kísérlet;</w:t>
      </w:r>
    </w:p>
    <w:p w:rsidR="0087719B" w:rsidRPr="000B425D" w:rsidRDefault="0087719B" w:rsidP="005E210F">
      <w:pPr>
        <w:shd w:val="clear" w:color="auto" w:fill="FFFFFF"/>
        <w:spacing w:after="0" w:line="180" w:lineRule="auto"/>
        <w:ind w:left="709"/>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ae</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az 1978. évi IV. törvény, illetve a Btk. szerinti pénzmosás, valamint a Btk. szerinti terrorizmus finanszírozása;</w:t>
      </w:r>
    </w:p>
    <w:p w:rsidR="0087719B" w:rsidRPr="000B425D" w:rsidRDefault="0087719B" w:rsidP="005E210F">
      <w:pPr>
        <w:shd w:val="clear" w:color="auto" w:fill="FFFFFF"/>
        <w:spacing w:after="0" w:line="180" w:lineRule="auto"/>
        <w:ind w:left="709"/>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af</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az 1978. évi IV. törvény, illetve a Btk. szerinti emberkereskedelem, valamint a Btk. szerinti kényszermunka;</w:t>
      </w:r>
    </w:p>
    <w:p w:rsidR="0087719B" w:rsidRPr="000B425D" w:rsidRDefault="0087719B" w:rsidP="005E210F">
      <w:pPr>
        <w:shd w:val="clear" w:color="auto" w:fill="FFFFFF"/>
        <w:spacing w:after="0" w:line="180" w:lineRule="auto"/>
        <w:ind w:left="709"/>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ag</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az 1978. évi IV. törvény, illetve a Btk. szerinti versenyt korlátozó megállapodás közbeszerzési és koncessziós eljárásban;</w:t>
      </w:r>
    </w:p>
    <w:p w:rsidR="0087719B" w:rsidRPr="000B425D" w:rsidRDefault="0087719B" w:rsidP="005E210F">
      <w:pPr>
        <w:shd w:val="clear" w:color="auto" w:fill="FFFFFF"/>
        <w:spacing w:after="0" w:line="180" w:lineRule="auto"/>
        <w:ind w:left="709"/>
        <w:jc w:val="both"/>
        <w:rPr>
          <w:rFonts w:ascii="Arial Unicode MS" w:eastAsia="Arial Unicode MS" w:hAnsi="Arial Unicode MS" w:cs="Arial Unicode MS"/>
          <w:color w:val="000000"/>
          <w:sz w:val="18"/>
          <w:szCs w:val="21"/>
          <w:lang w:eastAsia="hu-HU"/>
        </w:rPr>
      </w:pPr>
      <w:r w:rsidRPr="006C72B6">
        <w:rPr>
          <w:rFonts w:ascii="Arial Unicode MS" w:eastAsia="Arial Unicode MS" w:hAnsi="Arial Unicode MS" w:cs="Arial Unicode MS"/>
          <w:i/>
          <w:color w:val="000000"/>
          <w:sz w:val="18"/>
          <w:szCs w:val="21"/>
          <w:lang w:eastAsia="hu-HU"/>
        </w:rPr>
        <w:t>ah)</w:t>
      </w:r>
      <w:r w:rsidRPr="000B425D">
        <w:rPr>
          <w:rFonts w:ascii="Arial Unicode MS" w:eastAsia="Arial Unicode MS" w:hAnsi="Arial Unicode MS" w:cs="Arial Unicode MS"/>
          <w:color w:val="000000"/>
          <w:sz w:val="18"/>
          <w:szCs w:val="21"/>
          <w:lang w:eastAsia="hu-HU"/>
        </w:rPr>
        <w:t xml:space="preserve"> a gazdasági szereplő személyes joga szerinti, az </w:t>
      </w:r>
      <w:r w:rsidRPr="006C72B6">
        <w:rPr>
          <w:rFonts w:ascii="Arial Unicode MS" w:eastAsia="Arial Unicode MS" w:hAnsi="Arial Unicode MS" w:cs="Arial Unicode MS"/>
          <w:i/>
          <w:color w:val="000000"/>
          <w:sz w:val="18"/>
          <w:szCs w:val="21"/>
          <w:lang w:eastAsia="hu-HU"/>
        </w:rPr>
        <w:t>a)</w:t>
      </w:r>
      <w:proofErr w:type="spellStart"/>
      <w:r w:rsidRPr="006C72B6">
        <w:rPr>
          <w:rFonts w:ascii="Arial Unicode MS" w:eastAsia="Arial Unicode MS" w:hAnsi="Arial Unicode MS" w:cs="Arial Unicode MS"/>
          <w:i/>
          <w:color w:val="000000"/>
          <w:sz w:val="18"/>
          <w:szCs w:val="21"/>
          <w:lang w:eastAsia="hu-HU"/>
        </w:rPr>
        <w:t>-g</w:t>
      </w:r>
      <w:proofErr w:type="spellEnd"/>
      <w:r w:rsidRPr="006C72B6">
        <w:rPr>
          <w:rFonts w:ascii="Arial Unicode MS" w:eastAsia="Arial Unicode MS" w:hAnsi="Arial Unicode MS" w:cs="Arial Unicode MS"/>
          <w:i/>
          <w:color w:val="000000"/>
          <w:sz w:val="18"/>
          <w:szCs w:val="21"/>
          <w:lang w:eastAsia="hu-HU"/>
        </w:rPr>
        <w:t xml:space="preserve">) </w:t>
      </w:r>
      <w:r w:rsidRPr="000B425D">
        <w:rPr>
          <w:rFonts w:ascii="Arial Unicode MS" w:eastAsia="Arial Unicode MS" w:hAnsi="Arial Unicode MS" w:cs="Arial Unicode MS"/>
          <w:color w:val="000000"/>
          <w:sz w:val="18"/>
          <w:szCs w:val="21"/>
          <w:lang w:eastAsia="hu-HU"/>
        </w:rPr>
        <w:t>pontokban felsoroltakhoz hasonló bűncselekmény;</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tevékenységét felfüggesztette vagy akinek tevékenységét felfüggesztették;</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gazdasági, illetve szakmai tevékenységével kapcsolatban bűncselekmény elkövetése az elmúlt három éven belül jogerős bírósági ítéletben megállapítást nyert;</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 xml:space="preserve">tevékenységét a jogi személlyel szemben alkalmazható büntetőjogi intézkedésekről szóló 2001. évi CIV. törvény 5. § (2) bekezdés </w:t>
      </w:r>
      <w:r w:rsidRPr="006C72B6">
        <w:rPr>
          <w:rFonts w:ascii="Arial Unicode MS" w:eastAsia="Arial Unicode MS" w:hAnsi="Arial Unicode MS" w:cs="Arial Unicode MS"/>
          <w:i/>
          <w:color w:val="000000"/>
          <w:sz w:val="18"/>
          <w:szCs w:val="21"/>
          <w:lang w:eastAsia="hu-HU"/>
        </w:rPr>
        <w:t>b)</w:t>
      </w:r>
      <w:r w:rsidRPr="000B425D">
        <w:rPr>
          <w:rFonts w:ascii="Arial Unicode MS" w:eastAsia="Arial Unicode MS" w:hAnsi="Arial Unicode MS" w:cs="Arial Unicode MS"/>
          <w:color w:val="000000"/>
          <w:sz w:val="18"/>
          <w:szCs w:val="21"/>
          <w:lang w:eastAsia="hu-HU"/>
        </w:rPr>
        <w:t xml:space="preserve"> pontja alapján vagy az adott közbeszerzési eljárásban releváns módon </w:t>
      </w:r>
      <w:r w:rsidRPr="006C72B6">
        <w:rPr>
          <w:rFonts w:ascii="Arial Unicode MS" w:eastAsia="Arial Unicode MS" w:hAnsi="Arial Unicode MS" w:cs="Arial Unicode MS"/>
          <w:i/>
          <w:color w:val="000000"/>
          <w:sz w:val="18"/>
          <w:szCs w:val="21"/>
          <w:lang w:eastAsia="hu-HU"/>
        </w:rPr>
        <w:t>c)</w:t>
      </w:r>
      <w:r w:rsidRPr="000B425D">
        <w:rPr>
          <w:rFonts w:ascii="Arial Unicode MS" w:eastAsia="Arial Unicode MS" w:hAnsi="Arial Unicode MS" w:cs="Arial Unicode MS"/>
          <w:color w:val="000000"/>
          <w:sz w:val="18"/>
          <w:szCs w:val="21"/>
          <w:lang w:eastAsia="hu-HU"/>
        </w:rPr>
        <w:t xml:space="preserve"> vagy </w:t>
      </w:r>
      <w:r w:rsidRPr="006C72B6">
        <w:rPr>
          <w:rFonts w:ascii="Arial Unicode MS" w:eastAsia="Arial Unicode MS" w:hAnsi="Arial Unicode MS" w:cs="Arial Unicode MS"/>
          <w:i/>
          <w:color w:val="000000"/>
          <w:sz w:val="18"/>
          <w:szCs w:val="21"/>
          <w:lang w:eastAsia="hu-HU"/>
        </w:rPr>
        <w:t>g)</w:t>
      </w:r>
      <w:r w:rsidRPr="000B425D">
        <w:rPr>
          <w:rFonts w:ascii="Arial Unicode MS" w:eastAsia="Arial Unicode MS" w:hAnsi="Arial Unicode MS" w:cs="Arial Unicode MS"/>
          <w:color w:val="000000"/>
          <w:sz w:val="18"/>
          <w:szCs w:val="21"/>
          <w:lang w:eastAsia="hu-HU"/>
        </w:rPr>
        <w:t xml:space="preserve"> pontja alapján a bíróság jogerős ítéletében korlátozta, az eltiltás ideje alatt, vagy ha az ajánlattevő tevékenységét más bíróság hasonló okból és módon jogerősen korlátozta;</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lastRenderedPageBreak/>
        <w:t xml:space="preserve">közbeszerzési eljárásokban való részvételtől a 165. § (2) bekezdés </w:t>
      </w:r>
      <w:r w:rsidRPr="006C72B6">
        <w:rPr>
          <w:rFonts w:ascii="Arial Unicode MS" w:eastAsia="Arial Unicode MS" w:hAnsi="Arial Unicode MS" w:cs="Arial Unicode MS"/>
          <w:i/>
          <w:color w:val="000000"/>
          <w:sz w:val="18"/>
          <w:szCs w:val="21"/>
          <w:lang w:eastAsia="hu-HU"/>
        </w:rPr>
        <w:t>f)</w:t>
      </w:r>
      <w:r w:rsidRPr="000B425D">
        <w:rPr>
          <w:rFonts w:ascii="Arial Unicode MS" w:eastAsia="Arial Unicode MS" w:hAnsi="Arial Unicode MS" w:cs="Arial Unicode MS"/>
          <w:color w:val="000000"/>
          <w:sz w:val="18"/>
          <w:szCs w:val="21"/>
          <w:lang w:eastAsia="hu-HU"/>
        </w:rPr>
        <w:t xml:space="preserve">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87719B" w:rsidRPr="000B425D" w:rsidRDefault="0087719B" w:rsidP="005E210F">
      <w:pPr>
        <w:shd w:val="clear" w:color="auto" w:fill="FFFFFF"/>
        <w:spacing w:after="0" w:line="180" w:lineRule="auto"/>
        <w:ind w:left="1712"/>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ia</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rsidR="0087719B" w:rsidRPr="000B425D" w:rsidRDefault="0087719B" w:rsidP="005E210F">
      <w:pPr>
        <w:shd w:val="clear" w:color="auto" w:fill="FFFFFF"/>
        <w:spacing w:after="0" w:line="180" w:lineRule="auto"/>
        <w:ind w:left="1712"/>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ib</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tekintetében a következő feltételek valamelyike megvalósul:</w:t>
      </w:r>
    </w:p>
    <w:p w:rsidR="0087719B" w:rsidRPr="000B425D" w:rsidRDefault="0087719B" w:rsidP="005E210F">
      <w:pPr>
        <w:shd w:val="clear" w:color="auto" w:fill="FFFFFF"/>
        <w:spacing w:after="0" w:line="180" w:lineRule="auto"/>
        <w:ind w:left="1712"/>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ka</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7719B" w:rsidRPr="000B425D" w:rsidRDefault="0087719B" w:rsidP="005E210F">
      <w:pPr>
        <w:shd w:val="clear" w:color="auto" w:fill="FFFFFF"/>
        <w:spacing w:after="0" w:line="180" w:lineRule="auto"/>
        <w:ind w:left="1712"/>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kb</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olyan társaság, amely a pénzmosás és a terrorizmus finanszírozása megelőzéséről és megakadályozásáról szóló 2017. évi LIII. törvény 3. § 38. pont </w:t>
      </w:r>
      <w:r w:rsidRPr="006C72B6">
        <w:rPr>
          <w:rFonts w:ascii="Arial Unicode MS" w:eastAsia="Arial Unicode MS" w:hAnsi="Arial Unicode MS" w:cs="Arial Unicode MS"/>
          <w:i/>
          <w:color w:val="000000"/>
          <w:sz w:val="18"/>
          <w:szCs w:val="21"/>
          <w:lang w:eastAsia="hu-HU"/>
        </w:rPr>
        <w:t>a)</w:t>
      </w:r>
      <w:proofErr w:type="spellStart"/>
      <w:r w:rsidRPr="006C72B6">
        <w:rPr>
          <w:rFonts w:ascii="Arial Unicode MS" w:eastAsia="Arial Unicode MS" w:hAnsi="Arial Unicode MS" w:cs="Arial Unicode MS"/>
          <w:i/>
          <w:color w:val="000000"/>
          <w:sz w:val="18"/>
          <w:szCs w:val="21"/>
          <w:lang w:eastAsia="hu-HU"/>
        </w:rPr>
        <w:t>-b</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vagy </w:t>
      </w:r>
      <w:r w:rsidRPr="006C72B6">
        <w:rPr>
          <w:rFonts w:ascii="Arial Unicode MS" w:eastAsia="Arial Unicode MS" w:hAnsi="Arial Unicode MS" w:cs="Arial Unicode MS"/>
          <w:i/>
          <w:color w:val="000000"/>
          <w:sz w:val="18"/>
          <w:szCs w:val="21"/>
          <w:lang w:eastAsia="hu-HU"/>
        </w:rPr>
        <w:t>d)</w:t>
      </w:r>
      <w:r w:rsidRPr="000B425D">
        <w:rPr>
          <w:rFonts w:ascii="Arial Unicode MS" w:eastAsia="Arial Unicode MS" w:hAnsi="Arial Unicode MS" w:cs="Arial Unicode MS"/>
          <w:color w:val="000000"/>
          <w:sz w:val="18"/>
          <w:szCs w:val="21"/>
          <w:lang w:eastAsia="hu-HU"/>
        </w:rPr>
        <w:t xml:space="preserve"> alpontja szerinti tényleges tulajdonosát nem képes megnevezni, vagy</w:t>
      </w:r>
    </w:p>
    <w:p w:rsidR="0087719B" w:rsidRPr="000B425D" w:rsidRDefault="0087719B" w:rsidP="005E210F">
      <w:pPr>
        <w:shd w:val="clear" w:color="auto" w:fill="FFFFFF"/>
        <w:spacing w:after="0" w:line="180" w:lineRule="auto"/>
        <w:ind w:left="1712"/>
        <w:jc w:val="both"/>
        <w:rPr>
          <w:rFonts w:ascii="Arial Unicode MS" w:eastAsia="Arial Unicode MS" w:hAnsi="Arial Unicode MS" w:cs="Arial Unicode MS"/>
          <w:color w:val="000000"/>
          <w:sz w:val="18"/>
          <w:szCs w:val="21"/>
          <w:lang w:eastAsia="hu-HU"/>
        </w:rPr>
      </w:pPr>
      <w:proofErr w:type="spellStart"/>
      <w:r w:rsidRPr="006C72B6">
        <w:rPr>
          <w:rFonts w:ascii="Arial Unicode MS" w:eastAsia="Arial Unicode MS" w:hAnsi="Arial Unicode MS" w:cs="Arial Unicode MS"/>
          <w:i/>
          <w:color w:val="000000"/>
          <w:sz w:val="18"/>
          <w:szCs w:val="21"/>
          <w:lang w:eastAsia="hu-HU"/>
        </w:rPr>
        <w:t>kc</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6C72B6">
        <w:rPr>
          <w:rFonts w:ascii="Arial Unicode MS" w:eastAsia="Arial Unicode MS" w:hAnsi="Arial Unicode MS" w:cs="Arial Unicode MS"/>
          <w:i/>
          <w:color w:val="000000"/>
          <w:sz w:val="18"/>
          <w:szCs w:val="21"/>
          <w:lang w:eastAsia="hu-HU"/>
        </w:rPr>
        <w:t>kb</w:t>
      </w:r>
      <w:proofErr w:type="spellEnd"/>
      <w:r w:rsidRPr="006C72B6">
        <w:rPr>
          <w:rFonts w:ascii="Arial Unicode MS" w:eastAsia="Arial Unicode MS" w:hAnsi="Arial Unicode MS" w:cs="Arial Unicode MS"/>
          <w:i/>
          <w:color w:val="000000"/>
          <w:sz w:val="18"/>
          <w:szCs w:val="21"/>
          <w:lang w:eastAsia="hu-HU"/>
        </w:rPr>
        <w:t>)</w:t>
      </w:r>
      <w:r w:rsidRPr="000B425D">
        <w:rPr>
          <w:rFonts w:ascii="Arial Unicode MS" w:eastAsia="Arial Unicode MS" w:hAnsi="Arial Unicode MS" w:cs="Arial Unicode MS"/>
          <w:color w:val="000000"/>
          <w:sz w:val="18"/>
          <w:szCs w:val="21"/>
          <w:lang w:eastAsia="hu-HU"/>
        </w:rPr>
        <w:t xml:space="preserve"> alpont szerinti feltétel fennáll.</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harmadik országbeli állampolgár Magyarországon engedélyhez kötött foglalkoztatása esetén a munkaügyi hatóság által a munkaügyi ellenőrzésről szóló 1996. évi LXXV. törvény 7/A. §</w:t>
      </w:r>
      <w:proofErr w:type="spellStart"/>
      <w:r w:rsidRPr="000B425D">
        <w:rPr>
          <w:rFonts w:ascii="Arial Unicode MS" w:eastAsia="Arial Unicode MS" w:hAnsi="Arial Unicode MS" w:cs="Arial Unicode MS"/>
          <w:color w:val="000000"/>
          <w:sz w:val="18"/>
          <w:szCs w:val="21"/>
          <w:lang w:eastAsia="hu-HU"/>
        </w:rPr>
        <w:t>-a</w:t>
      </w:r>
      <w:proofErr w:type="spellEnd"/>
      <w:r w:rsidRPr="000B425D">
        <w:rPr>
          <w:rFonts w:ascii="Arial Unicode MS" w:eastAsia="Arial Unicode MS" w:hAnsi="Arial Unicode MS" w:cs="Arial Unicode MS"/>
          <w:color w:val="000000"/>
          <w:sz w:val="18"/>
          <w:szCs w:val="21"/>
          <w:lang w:eastAsia="hu-HU"/>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esetében a 25. § szerinti összeférhetetlenségből, illetve a közbeszerzési eljárás előkészítésében való előzetes bevonásból eredő versenytorzulást a gazdasági szereplő kizárásán kívül nem lehet más módon orvosolni;</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a Tpvt. 11. §</w:t>
      </w:r>
      <w:proofErr w:type="spellStart"/>
      <w:r w:rsidRPr="000B425D">
        <w:rPr>
          <w:rFonts w:ascii="Arial Unicode MS" w:eastAsia="Arial Unicode MS" w:hAnsi="Arial Unicode MS" w:cs="Arial Unicode MS"/>
          <w:color w:val="000000"/>
          <w:sz w:val="18"/>
          <w:szCs w:val="21"/>
          <w:lang w:eastAsia="hu-HU"/>
        </w:rPr>
        <w:t>-a</w:t>
      </w:r>
      <w:proofErr w:type="spellEnd"/>
      <w:r w:rsidRPr="000B425D">
        <w:rPr>
          <w:rFonts w:ascii="Arial Unicode MS" w:eastAsia="Arial Unicode MS" w:hAnsi="Arial Unicode MS" w:cs="Arial Unicode MS"/>
          <w:color w:val="000000"/>
          <w:sz w:val="18"/>
          <w:szCs w:val="21"/>
          <w:lang w:eastAsia="hu-HU"/>
        </w:rPr>
        <w:t>,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esetében az ajánlatkérő bizonyítani tudja, hogy az adott közbeszerzési eljárásban az ajánlattevő a Tpvt. 11. §</w:t>
      </w:r>
      <w:proofErr w:type="spellStart"/>
      <w:r w:rsidRPr="000B425D">
        <w:rPr>
          <w:rFonts w:ascii="Arial Unicode MS" w:eastAsia="Arial Unicode MS" w:hAnsi="Arial Unicode MS" w:cs="Arial Unicode MS"/>
          <w:color w:val="000000"/>
          <w:sz w:val="18"/>
          <w:szCs w:val="21"/>
          <w:lang w:eastAsia="hu-HU"/>
        </w:rPr>
        <w:t>-a</w:t>
      </w:r>
      <w:proofErr w:type="spellEnd"/>
      <w:r w:rsidRPr="000B425D">
        <w:rPr>
          <w:rFonts w:ascii="Arial Unicode MS" w:eastAsia="Arial Unicode MS" w:hAnsi="Arial Unicode MS" w:cs="Arial Unicode MS"/>
          <w:color w:val="000000"/>
          <w:sz w:val="18"/>
          <w:szCs w:val="21"/>
          <w:lang w:eastAsia="hu-HU"/>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0B425D">
        <w:rPr>
          <w:rFonts w:ascii="Arial Unicode MS" w:eastAsia="Arial Unicode MS" w:hAnsi="Arial Unicode MS" w:cs="Arial Unicode MS"/>
          <w:color w:val="000000"/>
          <w:sz w:val="18"/>
          <w:szCs w:val="21"/>
          <w:lang w:eastAsia="hu-HU"/>
        </w:rPr>
        <w:t>-ába</w:t>
      </w:r>
      <w:proofErr w:type="spellEnd"/>
      <w:r w:rsidRPr="000B425D">
        <w:rPr>
          <w:rFonts w:ascii="Arial Unicode MS" w:eastAsia="Arial Unicode MS" w:hAnsi="Arial Unicode MS" w:cs="Arial Unicode MS"/>
          <w:color w:val="000000"/>
          <w:sz w:val="18"/>
          <w:szCs w:val="21"/>
          <w:lang w:eastAsia="hu-HU"/>
        </w:rPr>
        <w:t xml:space="preserve"> vagy az EUMSZ 101. cikkébe ütköző magatartást feltárja és a Tpvt. </w:t>
      </w:r>
      <w:r w:rsidRPr="000B425D">
        <w:rPr>
          <w:rFonts w:ascii="Arial Unicode MS" w:eastAsia="Arial Unicode MS" w:hAnsi="Arial Unicode MS" w:cs="Arial Unicode MS"/>
          <w:color w:val="000000"/>
          <w:sz w:val="18"/>
          <w:szCs w:val="21"/>
          <w:lang w:eastAsia="hu-HU"/>
        </w:rPr>
        <w:lastRenderedPageBreak/>
        <w:t>78/A. § (2) bekezdésében foglalt, a bírság mellőzésére vonatkozó feltételek fennállását a Gazdasági Versenyhivatal a Tpvt. 78/C. § (2) bekezdése szerinti végzésében megállapította;</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87719B" w:rsidRPr="000B425D" w:rsidRDefault="0087719B" w:rsidP="00041324">
      <w:pPr>
        <w:numPr>
          <w:ilvl w:val="0"/>
          <w:numId w:val="54"/>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87719B" w:rsidRDefault="0087719B" w:rsidP="005E210F">
      <w:pPr>
        <w:shd w:val="clear" w:color="auto" w:fill="FFFFFF"/>
        <w:spacing w:after="0" w:line="180" w:lineRule="auto"/>
        <w:jc w:val="both"/>
        <w:rPr>
          <w:rFonts w:ascii="Arial Unicode MS" w:eastAsia="Arial Unicode MS" w:hAnsi="Arial Unicode MS" w:cs="Arial Unicode MS"/>
          <w:sz w:val="18"/>
          <w:szCs w:val="18"/>
        </w:rPr>
      </w:pPr>
    </w:p>
    <w:p w:rsidR="0087719B" w:rsidRDefault="0087719B" w:rsidP="005E210F">
      <w:pPr>
        <w:pStyle w:val="NormlWeb"/>
        <w:spacing w:line="180" w:lineRule="auto"/>
        <w:jc w:val="both"/>
        <w:rPr>
          <w:rFonts w:ascii="Arial Unicode MS" w:eastAsia="Arial Unicode MS" w:hAnsi="Arial Unicode MS" w:cs="Arial Unicode MS"/>
          <w:b/>
          <w:sz w:val="20"/>
        </w:rPr>
      </w:pPr>
      <w:r w:rsidRPr="004C56D1">
        <w:rPr>
          <w:rFonts w:ascii="Arial Unicode MS" w:eastAsia="Arial Unicode MS" w:hAnsi="Arial Unicode MS" w:cs="Arial Unicode MS"/>
          <w:b/>
          <w:bCs/>
          <w:sz w:val="20"/>
        </w:rPr>
        <w:t>62. §</w:t>
      </w:r>
      <w:r w:rsidRPr="004C56D1">
        <w:rPr>
          <w:rFonts w:ascii="Arial Unicode MS" w:eastAsia="Arial Unicode MS" w:hAnsi="Arial Unicode MS" w:cs="Arial Unicode MS"/>
          <w:b/>
          <w:sz w:val="20"/>
        </w:rPr>
        <w:t xml:space="preserve"> (</w:t>
      </w:r>
      <w:r>
        <w:rPr>
          <w:rFonts w:ascii="Arial Unicode MS" w:eastAsia="Arial Unicode MS" w:hAnsi="Arial Unicode MS" w:cs="Arial Unicode MS"/>
          <w:b/>
          <w:sz w:val="20"/>
        </w:rPr>
        <w:t>2</w:t>
      </w:r>
      <w:r w:rsidRPr="004C56D1">
        <w:rPr>
          <w:rFonts w:ascii="Arial Unicode MS" w:eastAsia="Arial Unicode MS" w:hAnsi="Arial Unicode MS" w:cs="Arial Unicode MS"/>
          <w:b/>
          <w:sz w:val="20"/>
        </w:rPr>
        <w:t>) Az eljárásban nem lehet ajánlattevő, aki</w:t>
      </w:r>
    </w:p>
    <w:p w:rsidR="0087719B" w:rsidRPr="000B425D" w:rsidRDefault="0087719B" w:rsidP="005E210F">
      <w:p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A gazdasági szereplő akkor sem lehet ajánlattevő, részvételre jelentkező, alvállalkozó, és nem vehet részt alkalmasság igazolásában, amennyiben</w:t>
      </w:r>
    </w:p>
    <w:p w:rsidR="0087719B" w:rsidRPr="000B425D" w:rsidRDefault="0087719B" w:rsidP="00041324">
      <w:pPr>
        <w:numPr>
          <w:ilvl w:val="0"/>
          <w:numId w:val="55"/>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6C72B6">
        <w:rPr>
          <w:rFonts w:ascii="Arial Unicode MS" w:eastAsia="Arial Unicode MS" w:hAnsi="Arial Unicode MS" w:cs="Arial Unicode MS"/>
          <w:i/>
          <w:color w:val="000000"/>
          <w:sz w:val="18"/>
          <w:szCs w:val="21"/>
          <w:lang w:eastAsia="hu-HU"/>
        </w:rPr>
        <w:t>a)</w:t>
      </w:r>
      <w:r w:rsidRPr="000B425D">
        <w:rPr>
          <w:rFonts w:ascii="Arial Unicode MS" w:eastAsia="Arial Unicode MS" w:hAnsi="Arial Unicode MS" w:cs="Arial Unicode MS"/>
          <w:color w:val="000000"/>
          <w:sz w:val="18"/>
          <w:szCs w:val="21"/>
          <w:lang w:eastAsia="hu-HU"/>
        </w:rPr>
        <w:t xml:space="preserve"> pontjában meghatározott bűncselekmény miatt az elmúlt öt évben jogerős ítéletet hoztak és a büntetett előélethez fűződő hátrányok alól nem mentesült, vagy</w:t>
      </w:r>
    </w:p>
    <w:p w:rsidR="0087719B" w:rsidRPr="000B425D" w:rsidRDefault="0087719B" w:rsidP="00041324">
      <w:pPr>
        <w:numPr>
          <w:ilvl w:val="0"/>
          <w:numId w:val="55"/>
        </w:numPr>
        <w:shd w:val="clear" w:color="auto" w:fill="FFFFFF"/>
        <w:spacing w:after="0" w:line="180" w:lineRule="auto"/>
        <w:jc w:val="both"/>
        <w:rPr>
          <w:rFonts w:ascii="Arial Unicode MS" w:eastAsia="Arial Unicode MS" w:hAnsi="Arial Unicode MS" w:cs="Arial Unicode MS"/>
          <w:color w:val="000000"/>
          <w:sz w:val="18"/>
          <w:szCs w:val="21"/>
          <w:lang w:eastAsia="hu-HU"/>
        </w:rPr>
      </w:pPr>
      <w:r w:rsidRPr="000B425D">
        <w:rPr>
          <w:rFonts w:ascii="Arial Unicode MS" w:eastAsia="Arial Unicode MS" w:hAnsi="Arial Unicode MS" w:cs="Arial Unicode MS"/>
          <w:color w:val="000000"/>
          <w:sz w:val="18"/>
          <w:szCs w:val="21"/>
          <w:lang w:eastAsia="hu-HU"/>
        </w:rPr>
        <w:t xml:space="preserve">az (1) bekezdés </w:t>
      </w:r>
      <w:r w:rsidRPr="006C72B6">
        <w:rPr>
          <w:rFonts w:ascii="Arial Unicode MS" w:eastAsia="Arial Unicode MS" w:hAnsi="Arial Unicode MS" w:cs="Arial Unicode MS"/>
          <w:i/>
          <w:color w:val="000000"/>
          <w:sz w:val="18"/>
          <w:szCs w:val="21"/>
          <w:lang w:eastAsia="hu-HU"/>
        </w:rPr>
        <w:t>a)</w:t>
      </w:r>
      <w:r w:rsidRPr="000B425D">
        <w:rPr>
          <w:rFonts w:ascii="Arial Unicode MS" w:eastAsia="Arial Unicode MS" w:hAnsi="Arial Unicode MS" w:cs="Arial Unicode MS"/>
          <w:color w:val="000000"/>
          <w:sz w:val="18"/>
          <w:szCs w:val="21"/>
          <w:lang w:eastAsia="hu-HU"/>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4203DC" w:rsidRDefault="004203DC" w:rsidP="004203DC">
      <w:pPr>
        <w:pStyle w:val="NormlWeb"/>
        <w:spacing w:line="180" w:lineRule="auto"/>
        <w:jc w:val="both"/>
        <w:rPr>
          <w:rFonts w:ascii="Arial Unicode MS" w:eastAsia="Arial Unicode MS" w:hAnsi="Arial Unicode MS" w:cs="Arial Unicode MS"/>
          <w:b/>
          <w:sz w:val="20"/>
        </w:rPr>
      </w:pPr>
    </w:p>
    <w:p w:rsidR="004203DC" w:rsidRDefault="004203DC" w:rsidP="004203DC">
      <w:pPr>
        <w:pStyle w:val="Default"/>
        <w:rPr>
          <w:rFonts w:eastAsia="Arial Unicode MS"/>
        </w:rPr>
      </w:pPr>
    </w:p>
    <w:p w:rsidR="004203DC" w:rsidRDefault="004203DC" w:rsidP="004203DC">
      <w:pPr>
        <w:spacing w:after="0" w:line="180" w:lineRule="auto"/>
        <w:ind w:right="-2"/>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 201</w:t>
      </w:r>
      <w:r w:rsidR="008E7E5D">
        <w:rPr>
          <w:rFonts w:ascii="Arial Unicode MS" w:eastAsia="Arial Unicode MS" w:hAnsi="Arial Unicode MS" w:cs="Arial Unicode MS"/>
          <w:sz w:val="20"/>
          <w:szCs w:val="20"/>
        </w:rPr>
        <w:t>8</w:t>
      </w:r>
      <w:r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D22819" w:rsidRDefault="00D22819" w:rsidP="004203DC">
      <w:pPr>
        <w:pStyle w:val="Default"/>
        <w:rPr>
          <w:rFonts w:eastAsia="Arial Unicode MS"/>
        </w:rPr>
      </w:pPr>
    </w:p>
    <w:p w:rsidR="005E210F" w:rsidRDefault="005E210F" w:rsidP="004203DC">
      <w:pPr>
        <w:pStyle w:val="Default"/>
        <w:rPr>
          <w:rFonts w:eastAsia="Arial Unicode MS"/>
        </w:rPr>
      </w:pPr>
    </w:p>
    <w:p w:rsidR="005E210F" w:rsidRDefault="005E210F" w:rsidP="004203DC">
      <w:pPr>
        <w:pStyle w:val="Default"/>
        <w:rPr>
          <w:rFonts w:eastAsia="Arial Unicode MS"/>
        </w:rPr>
      </w:pPr>
    </w:p>
    <w:p w:rsidR="005E210F" w:rsidRDefault="005E210F" w:rsidP="004203DC">
      <w:pPr>
        <w:pStyle w:val="Default"/>
        <w:rPr>
          <w:rFonts w:eastAsia="Arial Unicode MS"/>
        </w:rPr>
      </w:pPr>
    </w:p>
    <w:p w:rsidR="005E210F" w:rsidRDefault="005E210F" w:rsidP="004203DC">
      <w:pPr>
        <w:pStyle w:val="Default"/>
        <w:rPr>
          <w:rFonts w:eastAsia="Arial Unicode MS"/>
        </w:rPr>
      </w:pPr>
    </w:p>
    <w:p w:rsidR="005E210F" w:rsidRDefault="005E210F" w:rsidP="004203DC">
      <w:pPr>
        <w:pStyle w:val="Default"/>
        <w:rPr>
          <w:rFonts w:eastAsia="Arial Unicode MS"/>
        </w:rPr>
      </w:pPr>
    </w:p>
    <w:p w:rsidR="005E210F" w:rsidRDefault="005E210F" w:rsidP="004203DC">
      <w:pPr>
        <w:pStyle w:val="Default"/>
        <w:rPr>
          <w:rFonts w:eastAsia="Arial Unicode MS"/>
        </w:rPr>
      </w:pPr>
    </w:p>
    <w:p w:rsidR="005E210F" w:rsidRDefault="005E210F" w:rsidP="004203DC">
      <w:pPr>
        <w:pStyle w:val="Default"/>
        <w:rPr>
          <w:rFonts w:eastAsia="Arial Unicode MS"/>
        </w:rPr>
      </w:pPr>
    </w:p>
    <w:p w:rsidR="005E210F" w:rsidRDefault="005E210F" w:rsidP="004203DC">
      <w:pPr>
        <w:pStyle w:val="Default"/>
        <w:rPr>
          <w:rFonts w:eastAsia="Arial Unicode MS"/>
        </w:rPr>
      </w:pPr>
    </w:p>
    <w:p w:rsidR="0087719B" w:rsidRDefault="0087719B"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5</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sidRPr="001B425B">
        <w:rPr>
          <w:rFonts w:ascii="Arial Unicode MS" w:eastAsia="Arial Unicode MS" w:hAnsi="Arial Unicode MS" w:cs="Arial Unicode MS"/>
          <w:sz w:val="20"/>
        </w:rPr>
        <w:t>a Kbt. 67. § (4) bekezdésben és a 321/2015.(X.30.) Korm. rendelet 17. § (2) bekezdésben foglaltakra vonatkozóan</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701C6A" w:rsidRDefault="008E7E5D" w:rsidP="00E6361E">
            <w:pPr>
              <w:spacing w:after="0" w:line="180" w:lineRule="auto"/>
              <w:jc w:val="center"/>
              <w:rPr>
                <w:rFonts w:ascii="Arial Unicode MS" w:eastAsia="Arial Unicode MS" w:hAnsi="Arial Unicode MS" w:cs="Arial Unicode MS"/>
                <w:bCs/>
                <w:snapToGrid w:val="0"/>
                <w:color w:val="0000FF"/>
                <w:sz w:val="20"/>
                <w:szCs w:val="20"/>
              </w:rPr>
            </w:pPr>
            <w:r w:rsidRPr="00F15365">
              <w:rPr>
                <w:rFonts w:ascii="Arial Unicode MS" w:eastAsia="Arial Unicode MS" w:hAnsi="Arial Unicode MS" w:cs="Arial Unicode MS"/>
                <w:sz w:val="20"/>
                <w:szCs w:val="20"/>
              </w:rPr>
              <w:t>tárgyú közbeszerzési eljárás</w:t>
            </w:r>
            <w:r>
              <w:rPr>
                <w:rFonts w:ascii="Arial Unicode MS" w:eastAsia="Arial Unicode MS" w:hAnsi="Arial Unicode MS" w:cs="Arial Unicode MS"/>
                <w:sz w:val="20"/>
                <w:szCs w:val="20"/>
              </w:rPr>
              <w:t>ban</w:t>
            </w:r>
            <w:r w:rsidRPr="00701C6A">
              <w:rPr>
                <w:rFonts w:ascii="Arial Unicode MS" w:eastAsia="Arial Unicode MS" w:hAnsi="Arial Unicode MS" w:cs="Arial Unicode MS"/>
                <w:b/>
                <w:i/>
                <w:sz w:val="20"/>
                <w:szCs w:val="20"/>
              </w:rPr>
              <w:t xml:space="preserve"> </w:t>
            </w:r>
            <w:r w:rsidRPr="00701C6A">
              <w:rPr>
                <w:rFonts w:ascii="Arial Unicode MS" w:eastAsia="Arial Unicode MS" w:hAnsi="Arial Unicode MS" w:cs="Arial Unicode MS"/>
                <w:bCs/>
                <w:sz w:val="20"/>
                <w:szCs w:val="20"/>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Pr="004C56D1" w:rsidRDefault="004203DC" w:rsidP="004203DC">
      <w:pPr>
        <w:spacing w:after="0" w:line="240" w:lineRule="auto"/>
        <w:jc w:val="both"/>
        <w:rPr>
          <w:rFonts w:ascii="Arial Unicode MS" w:eastAsia="Arial Unicode MS" w:hAnsi="Arial Unicode MS" w:cs="Arial Unicode MS"/>
          <w:b/>
          <w:sz w:val="20"/>
          <w:szCs w:val="20"/>
        </w:rPr>
      </w:pPr>
    </w:p>
    <w:p w:rsidR="004203DC" w:rsidRPr="004C56D1" w:rsidRDefault="004203DC" w:rsidP="004203DC">
      <w:pPr>
        <w:spacing w:after="0" w:line="240" w:lineRule="auto"/>
        <w:jc w:val="both"/>
        <w:rPr>
          <w:rFonts w:ascii="Arial Unicode MS" w:eastAsia="Arial Unicode MS" w:hAnsi="Arial Unicode MS" w:cs="Arial Unicode MS"/>
          <w:sz w:val="20"/>
          <w:szCs w:val="20"/>
        </w:rPr>
      </w:pPr>
      <w:r w:rsidRPr="004C56D1">
        <w:rPr>
          <w:rFonts w:ascii="Arial Unicode MS" w:eastAsia="Arial Unicode MS" w:hAnsi="Arial Unicode MS" w:cs="Arial Unicode MS"/>
          <w:sz w:val="20"/>
          <w:szCs w:val="20"/>
        </w:rPr>
        <w:t>a</w:t>
      </w:r>
      <w:r w:rsidRPr="004C56D1">
        <w:rPr>
          <w:rFonts w:ascii="Arial Unicode MS" w:eastAsia="Arial Unicode MS" w:hAnsi="Arial Unicode MS" w:cs="Arial Unicode MS"/>
          <w:b/>
          <w:sz w:val="20"/>
          <w:szCs w:val="20"/>
        </w:rPr>
        <w:t xml:space="preserve"> </w:t>
      </w:r>
      <w:r w:rsidRPr="004C56D1">
        <w:rPr>
          <w:rFonts w:ascii="Arial Unicode MS" w:eastAsia="Arial Unicode MS" w:hAnsi="Arial Unicode MS" w:cs="Arial Unicode MS"/>
          <w:sz w:val="20"/>
          <w:szCs w:val="20"/>
        </w:rPr>
        <w:t xml:space="preserve">szerződés teljesítéséhez nem veszünk igénybe a </w:t>
      </w:r>
      <w:r w:rsidRPr="004C56D1">
        <w:rPr>
          <w:rFonts w:ascii="Arial Unicode MS" w:eastAsia="Arial Unicode MS" w:hAnsi="Arial Unicode MS" w:cs="Arial Unicode MS"/>
          <w:b/>
          <w:sz w:val="20"/>
          <w:szCs w:val="20"/>
        </w:rPr>
        <w:t xml:space="preserve">Kbt. 62. § (1) </w:t>
      </w:r>
      <w:r>
        <w:rPr>
          <w:rFonts w:ascii="Arial Unicode MS" w:eastAsia="Arial Unicode MS" w:hAnsi="Arial Unicode MS" w:cs="Arial Unicode MS"/>
          <w:b/>
          <w:sz w:val="20"/>
          <w:szCs w:val="20"/>
        </w:rPr>
        <w:t xml:space="preserve">és 62. § (2) </w:t>
      </w:r>
      <w:r w:rsidRPr="004C56D1">
        <w:rPr>
          <w:rFonts w:ascii="Arial Unicode MS" w:eastAsia="Arial Unicode MS" w:hAnsi="Arial Unicode MS" w:cs="Arial Unicode MS"/>
          <w:b/>
          <w:sz w:val="20"/>
          <w:szCs w:val="20"/>
        </w:rPr>
        <w:t>bekezdés</w:t>
      </w:r>
      <w:r>
        <w:rPr>
          <w:rFonts w:ascii="Arial Unicode MS" w:eastAsia="Arial Unicode MS" w:hAnsi="Arial Unicode MS" w:cs="Arial Unicode MS"/>
          <w:b/>
          <w:sz w:val="20"/>
          <w:szCs w:val="20"/>
        </w:rPr>
        <w:t xml:space="preserve">ei </w:t>
      </w:r>
      <w:r w:rsidRPr="004C56D1">
        <w:rPr>
          <w:rFonts w:ascii="Arial Unicode MS" w:eastAsia="Arial Unicode MS" w:hAnsi="Arial Unicode MS" w:cs="Arial Unicode MS"/>
          <w:sz w:val="20"/>
          <w:szCs w:val="20"/>
        </w:rPr>
        <w:t xml:space="preserve">szerinti kizáró okok hatálya alá eső alvállalkozót, valamint az általunk alkalmasság igazolására igénybe vett más szervezet nem tartozik a </w:t>
      </w:r>
      <w:r w:rsidRPr="004C56D1">
        <w:rPr>
          <w:rFonts w:ascii="Arial Unicode MS" w:eastAsia="Arial Unicode MS" w:hAnsi="Arial Unicode MS" w:cs="Arial Unicode MS"/>
          <w:b/>
          <w:sz w:val="20"/>
          <w:szCs w:val="20"/>
        </w:rPr>
        <w:t xml:space="preserve">Kbt. 62. § (1) </w:t>
      </w:r>
      <w:r>
        <w:rPr>
          <w:rFonts w:ascii="Arial Unicode MS" w:eastAsia="Arial Unicode MS" w:hAnsi="Arial Unicode MS" w:cs="Arial Unicode MS"/>
          <w:b/>
          <w:sz w:val="20"/>
          <w:szCs w:val="20"/>
        </w:rPr>
        <w:t xml:space="preserve">és 62. § (2) </w:t>
      </w:r>
      <w:r w:rsidRPr="004C56D1">
        <w:rPr>
          <w:rFonts w:ascii="Arial Unicode MS" w:eastAsia="Arial Unicode MS" w:hAnsi="Arial Unicode MS" w:cs="Arial Unicode MS"/>
          <w:b/>
          <w:sz w:val="20"/>
          <w:szCs w:val="20"/>
        </w:rPr>
        <w:t>bekezdés</w:t>
      </w:r>
      <w:r>
        <w:rPr>
          <w:rFonts w:ascii="Arial Unicode MS" w:eastAsia="Arial Unicode MS" w:hAnsi="Arial Unicode MS" w:cs="Arial Unicode MS"/>
          <w:b/>
          <w:sz w:val="20"/>
          <w:szCs w:val="20"/>
        </w:rPr>
        <w:t xml:space="preserve">ei </w:t>
      </w:r>
      <w:r w:rsidRPr="004C56D1">
        <w:rPr>
          <w:rFonts w:ascii="Arial Unicode MS" w:eastAsia="Arial Unicode MS" w:hAnsi="Arial Unicode MS" w:cs="Arial Unicode MS"/>
          <w:sz w:val="20"/>
          <w:szCs w:val="20"/>
        </w:rPr>
        <w:t>szerinti kizáró okok hatálya alá.</w:t>
      </w:r>
    </w:p>
    <w:p w:rsidR="004203DC" w:rsidRPr="004C56D1" w:rsidRDefault="004203DC" w:rsidP="004203DC">
      <w:pPr>
        <w:pStyle w:val="Default"/>
        <w:spacing w:line="180" w:lineRule="auto"/>
        <w:rPr>
          <w:rFonts w:ascii="Arial Unicode MS" w:eastAsia="Arial Unicode MS" w:hAnsi="Arial Unicode MS" w:cs="Arial Unicode MS"/>
          <w:sz w:val="20"/>
        </w:rPr>
      </w:pP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5E210F" w:rsidRDefault="005E210F"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6</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sidRPr="001B425B">
        <w:rPr>
          <w:rFonts w:ascii="Arial Unicode MS" w:eastAsia="Arial Unicode MS" w:hAnsi="Arial Unicode MS" w:cs="Arial Unicode MS"/>
          <w:sz w:val="20"/>
          <w:szCs w:val="20"/>
        </w:rPr>
        <w:t xml:space="preserve">a Kbt. 66. § (1) bekezdésben foglaltakra vonatkozóan – nyilatkozat a formai és tartalmi </w:t>
      </w:r>
      <w:r>
        <w:rPr>
          <w:rFonts w:ascii="Arial Unicode MS" w:eastAsia="Arial Unicode MS" w:hAnsi="Arial Unicode MS" w:cs="Arial Unicode MS"/>
          <w:sz w:val="20"/>
          <w:szCs w:val="20"/>
        </w:rPr>
        <w:t>k</w:t>
      </w:r>
      <w:r w:rsidRPr="001B425B">
        <w:rPr>
          <w:rFonts w:ascii="Arial Unicode MS" w:eastAsia="Arial Unicode MS" w:hAnsi="Arial Unicode MS" w:cs="Arial Unicode MS"/>
          <w:sz w:val="20"/>
          <w:szCs w:val="20"/>
        </w:rPr>
        <w:t>övetelményekre</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pStyle w:val="Default"/>
        <w:rPr>
          <w:rFonts w:eastAsia="Arial Unicode MS"/>
        </w:rPr>
      </w:pPr>
    </w:p>
    <w:p w:rsidR="004203DC" w:rsidRPr="00BA5A07" w:rsidRDefault="004203DC" w:rsidP="004203DC">
      <w:pPr>
        <w:spacing w:after="0" w:line="240" w:lineRule="auto"/>
        <w:jc w:val="both"/>
        <w:rPr>
          <w:rFonts w:ascii="Arial Unicode MS" w:eastAsia="Arial Unicode MS" w:hAnsi="Arial Unicode MS" w:cs="Arial Unicode MS"/>
          <w:sz w:val="20"/>
          <w:szCs w:val="24"/>
        </w:rPr>
      </w:pPr>
      <w:r w:rsidRPr="00BA5A07">
        <w:rPr>
          <w:rFonts w:ascii="Arial Unicode MS" w:eastAsia="Arial Unicode MS" w:hAnsi="Arial Unicode MS" w:cs="Arial Unicode MS"/>
          <w:sz w:val="20"/>
          <w:szCs w:val="24"/>
        </w:rPr>
        <w:t xml:space="preserve">az Ajánlattételi felhívásban, a Dokumentációban és a kiegészítő tájékoztatásban foglalt valamennyi formai és tartalmi követelmény, utasítás, kikötés és műszaki specifikáció gondos áttekintése után </w:t>
      </w:r>
      <w:r w:rsidRPr="00BA5A07">
        <w:rPr>
          <w:rFonts w:ascii="Arial Unicode MS" w:eastAsia="Arial Unicode MS" w:hAnsi="Arial Unicode MS" w:cs="Arial Unicode MS"/>
          <w:b/>
          <w:i/>
          <w:sz w:val="20"/>
          <w:szCs w:val="24"/>
        </w:rPr>
        <w:t>– a Kbt. 66. § (1) bekezdésében foglaltaknak megfelelően -</w:t>
      </w:r>
      <w:r w:rsidRPr="00BA5A07">
        <w:rPr>
          <w:rFonts w:ascii="Arial Unicode MS" w:eastAsia="Arial Unicode MS" w:hAnsi="Arial Unicode MS" w:cs="Arial Unicode MS"/>
          <w:b/>
          <w:sz w:val="20"/>
          <w:szCs w:val="24"/>
        </w:rPr>
        <w:t xml:space="preserve"> </w:t>
      </w:r>
      <w:r w:rsidRPr="00BA5A07">
        <w:rPr>
          <w:rFonts w:ascii="Arial Unicode MS" w:eastAsia="Arial Unicode MS" w:hAnsi="Arial Unicode MS" w:cs="Arial Unicode MS"/>
          <w:sz w:val="20"/>
          <w:szCs w:val="24"/>
        </w:rPr>
        <w:t>ezennel kijelentem, hogy ajánlatunkat a dokumentációban meghatározott tartalmi és formai követelményeknek megfelelően készítettük el.</w:t>
      </w:r>
    </w:p>
    <w:p w:rsidR="004203DC" w:rsidRPr="004C56D1" w:rsidRDefault="004203DC" w:rsidP="004203DC">
      <w:pPr>
        <w:pStyle w:val="Default"/>
        <w:spacing w:line="180" w:lineRule="auto"/>
        <w:rPr>
          <w:rFonts w:ascii="Arial Unicode MS" w:eastAsia="Arial Unicode MS" w:hAnsi="Arial Unicode MS" w:cs="Arial Unicode MS"/>
          <w:sz w:val="20"/>
        </w:rPr>
      </w:pP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7</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sidRPr="001B425B">
        <w:rPr>
          <w:rFonts w:ascii="Arial Unicode MS" w:eastAsia="Arial Unicode MS" w:hAnsi="Arial Unicode MS" w:cs="Arial Unicode MS"/>
          <w:sz w:val="20"/>
          <w:szCs w:val="20"/>
        </w:rPr>
        <w:t>a Kbt. 66. § (4) bekezdésben foglaltakra vonatkozóan – nyilatkozat a vállalkozás besorolásáról</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Pr="00E30BCB" w:rsidRDefault="004203DC" w:rsidP="004203DC">
      <w:pPr>
        <w:pStyle w:val="Default"/>
        <w:spacing w:line="180" w:lineRule="auto"/>
        <w:rPr>
          <w:rFonts w:ascii="Arial Unicode MS" w:eastAsia="Arial Unicode MS" w:hAnsi="Arial Unicode MS" w:cs="Arial Unicode MS"/>
          <w:sz w:val="20"/>
          <w:szCs w:val="20"/>
        </w:rPr>
      </w:pPr>
    </w:p>
    <w:p w:rsidR="004203DC" w:rsidRPr="00E30BCB" w:rsidRDefault="004203DC" w:rsidP="004203DC">
      <w:pPr>
        <w:spacing w:after="0" w:line="180" w:lineRule="auto"/>
        <w:jc w:val="both"/>
        <w:rPr>
          <w:rFonts w:ascii="Arial Unicode MS" w:eastAsia="Arial Unicode MS" w:hAnsi="Arial Unicode MS" w:cs="Arial Unicode MS"/>
          <w:sz w:val="20"/>
          <w:szCs w:val="20"/>
        </w:rPr>
      </w:pPr>
      <w:r w:rsidRPr="00E30BCB">
        <w:rPr>
          <w:rFonts w:ascii="Arial Unicode MS" w:eastAsia="Arial Unicode MS" w:hAnsi="Arial Unicode MS" w:cs="Arial Unicode MS"/>
          <w:sz w:val="20"/>
          <w:szCs w:val="20"/>
        </w:rPr>
        <w:t xml:space="preserve">a Kbt. 66. §. (4) bekezdésében foglaltaknak megfelelően nyilatkozunk, hogy vállalkozásunk a Kis- és középvállalkozásokról, fejlődésük támogatásáról szóló 2004. évi XXXIV. törvény alapján: </w:t>
      </w:r>
    </w:p>
    <w:p w:rsidR="004203DC" w:rsidRPr="00E30BCB" w:rsidRDefault="004203DC" w:rsidP="004203DC">
      <w:pPr>
        <w:spacing w:after="0" w:line="180" w:lineRule="auto"/>
        <w:ind w:left="1418"/>
        <w:rPr>
          <w:rFonts w:ascii="Arial Unicode MS" w:eastAsia="Arial Unicode MS" w:hAnsi="Arial Unicode MS" w:cs="Arial Unicode MS"/>
          <w:b/>
          <w:iCs/>
          <w:sz w:val="20"/>
          <w:szCs w:val="20"/>
          <w:bdr w:val="single" w:sz="4" w:space="0" w:color="auto"/>
          <w:lang w:eastAsia="hu-HU"/>
        </w:rPr>
      </w:pPr>
    </w:p>
    <w:p w:rsidR="004203DC" w:rsidRPr="00E30BCB" w:rsidRDefault="004203DC" w:rsidP="004203DC">
      <w:pPr>
        <w:spacing w:after="0" w:line="180" w:lineRule="auto"/>
        <w:ind w:left="1418"/>
        <w:rPr>
          <w:rFonts w:ascii="Arial Unicode MS" w:eastAsia="Arial Unicode MS" w:hAnsi="Arial Unicode MS" w:cs="Arial Unicode MS"/>
          <w:sz w:val="20"/>
          <w:szCs w:val="20"/>
        </w:rPr>
      </w:pPr>
      <w:r w:rsidRPr="00E30BCB">
        <w:rPr>
          <w:rFonts w:ascii="Arial Unicode MS" w:eastAsia="Arial Unicode MS" w:hAnsi="Arial Unicode MS" w:cs="Arial Unicode MS"/>
          <w:b/>
          <w:iCs/>
          <w:sz w:val="20"/>
          <w:szCs w:val="20"/>
          <w:bdr w:val="single" w:sz="4" w:space="0" w:color="auto"/>
          <w:lang w:eastAsia="hu-HU"/>
        </w:rPr>
        <w:t>___</w:t>
      </w:r>
      <w:r w:rsidRPr="00E30BCB">
        <w:rPr>
          <w:rFonts w:ascii="Arial Unicode MS" w:eastAsia="Arial Unicode MS" w:hAnsi="Arial Unicode MS" w:cs="Arial Unicode MS"/>
          <w:b/>
          <w:sz w:val="20"/>
          <w:szCs w:val="20"/>
          <w:lang w:eastAsia="hu-HU"/>
        </w:rPr>
        <w:t>*</w:t>
      </w:r>
      <w:r w:rsidRPr="00E30BCB">
        <w:rPr>
          <w:rFonts w:ascii="Arial Unicode MS" w:eastAsia="Arial Unicode MS" w:hAnsi="Arial Unicode MS" w:cs="Arial Unicode MS"/>
          <w:sz w:val="20"/>
          <w:szCs w:val="20"/>
          <w:lang w:eastAsia="hu-HU"/>
        </w:rPr>
        <w:t xml:space="preserve"> </w:t>
      </w:r>
      <w:proofErr w:type="spellStart"/>
      <w:r w:rsidRPr="00E30BCB">
        <w:rPr>
          <w:rFonts w:ascii="Arial Unicode MS" w:eastAsia="Arial Unicode MS" w:hAnsi="Arial Unicode MS" w:cs="Arial Unicode MS"/>
          <w:sz w:val="20"/>
          <w:szCs w:val="20"/>
        </w:rPr>
        <w:t>mikrovállalkozásnak</w:t>
      </w:r>
      <w:proofErr w:type="spellEnd"/>
      <w:r w:rsidRPr="00E30BCB">
        <w:rPr>
          <w:rFonts w:ascii="Arial Unicode MS" w:eastAsia="Arial Unicode MS" w:hAnsi="Arial Unicode MS" w:cs="Arial Unicode MS"/>
          <w:sz w:val="20"/>
          <w:szCs w:val="20"/>
        </w:rPr>
        <w:t xml:space="preserve"> minősül;</w:t>
      </w:r>
      <w:r>
        <w:rPr>
          <w:rFonts w:ascii="Arial Unicode MS" w:eastAsia="Arial Unicode MS" w:hAnsi="Arial Unicode MS" w:cs="Arial Unicode MS"/>
          <w:sz w:val="20"/>
          <w:szCs w:val="20"/>
        </w:rPr>
        <w:t xml:space="preserve"> </w:t>
      </w:r>
    </w:p>
    <w:p w:rsidR="004203DC" w:rsidRPr="00E30BCB" w:rsidRDefault="004203DC" w:rsidP="004203DC">
      <w:pPr>
        <w:spacing w:after="0" w:line="180" w:lineRule="auto"/>
        <w:ind w:left="1418"/>
        <w:rPr>
          <w:rFonts w:ascii="Arial Unicode MS" w:eastAsia="Arial Unicode MS" w:hAnsi="Arial Unicode MS" w:cs="Arial Unicode MS"/>
          <w:sz w:val="20"/>
          <w:szCs w:val="20"/>
        </w:rPr>
      </w:pPr>
      <w:r w:rsidRPr="00E30BCB">
        <w:rPr>
          <w:rFonts w:ascii="Arial Unicode MS" w:eastAsia="Arial Unicode MS" w:hAnsi="Arial Unicode MS" w:cs="Arial Unicode MS"/>
          <w:b/>
          <w:iCs/>
          <w:sz w:val="20"/>
          <w:szCs w:val="20"/>
          <w:bdr w:val="single" w:sz="4" w:space="0" w:color="auto"/>
          <w:lang w:eastAsia="hu-HU"/>
        </w:rPr>
        <w:t>___</w:t>
      </w:r>
      <w:r w:rsidRPr="00E30BCB">
        <w:rPr>
          <w:rFonts w:ascii="Arial Unicode MS" w:eastAsia="Arial Unicode MS" w:hAnsi="Arial Unicode MS" w:cs="Arial Unicode MS"/>
          <w:b/>
          <w:sz w:val="20"/>
          <w:szCs w:val="20"/>
          <w:lang w:eastAsia="hu-HU"/>
        </w:rPr>
        <w:t xml:space="preserve">* </w:t>
      </w:r>
      <w:r w:rsidRPr="00E30BCB">
        <w:rPr>
          <w:rFonts w:ascii="Arial Unicode MS" w:eastAsia="Arial Unicode MS" w:hAnsi="Arial Unicode MS" w:cs="Arial Unicode MS"/>
          <w:sz w:val="20"/>
          <w:szCs w:val="20"/>
        </w:rPr>
        <w:t>kisvállalkozásnak minősül;</w:t>
      </w:r>
    </w:p>
    <w:p w:rsidR="004203DC" w:rsidRPr="00E30BCB" w:rsidRDefault="004203DC" w:rsidP="004203DC">
      <w:pPr>
        <w:spacing w:after="0" w:line="180" w:lineRule="auto"/>
        <w:ind w:left="1418"/>
        <w:rPr>
          <w:rFonts w:ascii="Arial Unicode MS" w:eastAsia="Arial Unicode MS" w:hAnsi="Arial Unicode MS" w:cs="Arial Unicode MS"/>
          <w:sz w:val="20"/>
          <w:szCs w:val="20"/>
        </w:rPr>
      </w:pPr>
      <w:r w:rsidRPr="00E30BCB">
        <w:rPr>
          <w:rFonts w:ascii="Arial Unicode MS" w:eastAsia="Arial Unicode MS" w:hAnsi="Arial Unicode MS" w:cs="Arial Unicode MS"/>
          <w:b/>
          <w:iCs/>
          <w:sz w:val="20"/>
          <w:szCs w:val="20"/>
          <w:bdr w:val="single" w:sz="4" w:space="0" w:color="auto"/>
          <w:lang w:eastAsia="hu-HU"/>
        </w:rPr>
        <w:t>___</w:t>
      </w:r>
      <w:r w:rsidRPr="00E30BCB">
        <w:rPr>
          <w:rFonts w:ascii="Arial Unicode MS" w:eastAsia="Arial Unicode MS" w:hAnsi="Arial Unicode MS" w:cs="Arial Unicode MS"/>
          <w:b/>
          <w:sz w:val="20"/>
          <w:szCs w:val="20"/>
          <w:lang w:eastAsia="hu-HU"/>
        </w:rPr>
        <w:t xml:space="preserve">* </w:t>
      </w:r>
      <w:r w:rsidRPr="00E30BCB">
        <w:rPr>
          <w:rFonts w:ascii="Arial Unicode MS" w:eastAsia="Arial Unicode MS" w:hAnsi="Arial Unicode MS" w:cs="Arial Unicode MS"/>
          <w:sz w:val="20"/>
          <w:szCs w:val="20"/>
        </w:rPr>
        <w:t>középvállalkozásnak minősül;</w:t>
      </w:r>
    </w:p>
    <w:p w:rsidR="004203DC" w:rsidRPr="00E30BCB" w:rsidRDefault="004203DC" w:rsidP="004203DC">
      <w:pPr>
        <w:spacing w:after="0" w:line="180" w:lineRule="auto"/>
        <w:ind w:left="1418"/>
        <w:rPr>
          <w:rFonts w:ascii="Arial Unicode MS" w:eastAsia="Arial Unicode MS" w:hAnsi="Arial Unicode MS" w:cs="Arial Unicode MS"/>
          <w:sz w:val="20"/>
          <w:szCs w:val="20"/>
        </w:rPr>
      </w:pPr>
      <w:r w:rsidRPr="00E30BCB">
        <w:rPr>
          <w:rFonts w:ascii="Arial Unicode MS" w:eastAsia="Arial Unicode MS" w:hAnsi="Arial Unicode MS" w:cs="Arial Unicode MS"/>
          <w:b/>
          <w:iCs/>
          <w:sz w:val="20"/>
          <w:szCs w:val="20"/>
          <w:bdr w:val="single" w:sz="4" w:space="0" w:color="auto"/>
          <w:lang w:eastAsia="hu-HU"/>
        </w:rPr>
        <w:t>___</w:t>
      </w:r>
      <w:r w:rsidRPr="00E30BCB">
        <w:rPr>
          <w:rFonts w:ascii="Arial Unicode MS" w:eastAsia="Arial Unicode MS" w:hAnsi="Arial Unicode MS" w:cs="Arial Unicode MS"/>
          <w:b/>
          <w:sz w:val="20"/>
          <w:szCs w:val="20"/>
          <w:lang w:eastAsia="hu-HU"/>
        </w:rPr>
        <w:t>*</w:t>
      </w:r>
      <w:r w:rsidRPr="00E30BCB">
        <w:rPr>
          <w:rFonts w:ascii="Arial Unicode MS" w:eastAsia="Arial Unicode MS" w:hAnsi="Arial Unicode MS" w:cs="Arial Unicode MS"/>
          <w:sz w:val="20"/>
          <w:szCs w:val="20"/>
          <w:lang w:eastAsia="hu-HU"/>
        </w:rPr>
        <w:t xml:space="preserve"> </w:t>
      </w:r>
      <w:r w:rsidRPr="00E30BCB">
        <w:rPr>
          <w:rFonts w:ascii="Arial Unicode MS" w:eastAsia="Arial Unicode MS" w:hAnsi="Arial Unicode MS" w:cs="Arial Unicode MS"/>
          <w:sz w:val="20"/>
          <w:szCs w:val="20"/>
        </w:rPr>
        <w:t>törvény hatálya alá nem tartozó vállalkozásnak minősül.</w:t>
      </w:r>
    </w:p>
    <w:p w:rsidR="004203DC" w:rsidRPr="003D73B6" w:rsidRDefault="004203DC" w:rsidP="004203DC">
      <w:pPr>
        <w:spacing w:after="0" w:line="180" w:lineRule="auto"/>
        <w:ind w:left="2832"/>
        <w:jc w:val="right"/>
        <w:rPr>
          <w:rFonts w:ascii="Arial Unicode MS" w:eastAsia="Arial Unicode MS" w:hAnsi="Arial Unicode MS" w:cs="Arial Unicode MS"/>
          <w:i/>
          <w:spacing w:val="2"/>
          <w:sz w:val="20"/>
          <w:szCs w:val="20"/>
          <w:lang w:eastAsia="hu-HU"/>
        </w:rPr>
      </w:pPr>
      <w:r w:rsidRPr="003D73B6">
        <w:rPr>
          <w:rFonts w:ascii="Arial Unicode MS" w:eastAsia="Arial Unicode MS" w:hAnsi="Arial Unicode MS" w:cs="Arial Unicode MS"/>
          <w:i/>
          <w:spacing w:val="2"/>
          <w:sz w:val="20"/>
          <w:szCs w:val="20"/>
          <w:lang w:eastAsia="hu-HU"/>
        </w:rPr>
        <w:t>*jelölendő</w:t>
      </w:r>
    </w:p>
    <w:p w:rsidR="004203DC" w:rsidRDefault="004203DC" w:rsidP="004203DC">
      <w:pPr>
        <w:spacing w:after="0" w:line="180" w:lineRule="auto"/>
        <w:jc w:val="both"/>
        <w:rPr>
          <w:rFonts w:ascii="Arial Unicode MS" w:eastAsia="Arial Unicode MS" w:hAnsi="Arial Unicode MS" w:cs="Arial Unicode MS"/>
          <w:sz w:val="20"/>
          <w:szCs w:val="20"/>
          <w:lang w:eastAsia="hu-HU"/>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Pr="006E0279"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3D73B6" w:rsidRDefault="004203DC" w:rsidP="004203DC">
      <w:pPr>
        <w:widowControl w:val="0"/>
        <w:suppressAutoHyphens/>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Ajánlatkérő azt kívánja a nyilatkozatból megállapítani, hogy ajánlattevő mikro- kis- vagy középvállalkozásnak minősül-e.</w:t>
      </w:r>
    </w:p>
    <w:p w:rsidR="004203DC" w:rsidRPr="003D73B6" w:rsidRDefault="004203DC" w:rsidP="004203DC">
      <w:pPr>
        <w:widowControl w:val="0"/>
        <w:suppressAutoHyphens/>
        <w:autoSpaceDE w:val="0"/>
        <w:autoSpaceDN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Tájékoztatásul a mikro-, kis- és középvállalkozások meghatározása a hivatkozott 2004. XXXIV. Törvény (</w:t>
      </w:r>
      <w:proofErr w:type="spellStart"/>
      <w:r w:rsidRPr="003D73B6">
        <w:rPr>
          <w:rFonts w:ascii="Arial Unicode MS" w:eastAsia="Arial Unicode MS" w:hAnsi="Arial Unicode MS" w:cs="Arial Unicode MS"/>
          <w:sz w:val="14"/>
          <w:szCs w:val="20"/>
          <w:lang w:eastAsia="hu-HU"/>
        </w:rPr>
        <w:t>Kkvtv</w:t>
      </w:r>
      <w:proofErr w:type="spellEnd"/>
      <w:r w:rsidRPr="003D73B6">
        <w:rPr>
          <w:rFonts w:ascii="Arial Unicode MS" w:eastAsia="Arial Unicode MS" w:hAnsi="Arial Unicode MS" w:cs="Arial Unicode MS"/>
          <w:sz w:val="14"/>
          <w:szCs w:val="20"/>
          <w:lang w:eastAsia="hu-HU"/>
        </w:rPr>
        <w:t>.) 2. § és 3. § szerint:</w:t>
      </w:r>
    </w:p>
    <w:p w:rsidR="004203DC" w:rsidRPr="003D73B6" w:rsidRDefault="004203DC" w:rsidP="004203DC">
      <w:pPr>
        <w:widowControl w:val="0"/>
        <w:suppressAutoHyphens/>
        <w:autoSpaceDE w:val="0"/>
        <w:autoSpaceDN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b/>
          <w:sz w:val="14"/>
          <w:szCs w:val="20"/>
          <w:lang w:eastAsia="hu-HU"/>
        </w:rPr>
        <w:t>2.</w:t>
      </w:r>
      <w:r w:rsidRPr="003D73B6">
        <w:rPr>
          <w:rFonts w:ascii="Arial Unicode MS" w:eastAsia="Arial Unicode MS" w:hAnsi="Arial Unicode MS" w:cs="Arial Unicode MS"/>
          <w:sz w:val="14"/>
          <w:szCs w:val="20"/>
          <w:lang w:eastAsia="hu-HU"/>
        </w:rPr>
        <w:t xml:space="preserve"> § A törvény hatálya a mikro-, kis- és középvállalkozásokra (a továbbiakban: KKV), valamint a KKV-k támogatására és az azzal kapcsolatos adatszolgáltatásra terjed ki.</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b/>
          <w:sz w:val="14"/>
          <w:szCs w:val="20"/>
          <w:lang w:eastAsia="hu-HU"/>
        </w:rPr>
        <w:t>3</w:t>
      </w:r>
      <w:r w:rsidRPr="003D73B6">
        <w:rPr>
          <w:rFonts w:ascii="Arial Unicode MS" w:eastAsia="Arial Unicode MS" w:hAnsi="Arial Unicode MS" w:cs="Arial Unicode MS"/>
          <w:sz w:val="14"/>
          <w:szCs w:val="20"/>
          <w:lang w:eastAsia="hu-HU"/>
        </w:rPr>
        <w:t>. § (1) KKV-nak minősül az a vállalkozás, amelynek</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 xml:space="preserve">a) összes </w:t>
      </w:r>
      <w:proofErr w:type="spellStart"/>
      <w:r w:rsidRPr="003D73B6">
        <w:rPr>
          <w:rFonts w:ascii="Arial Unicode MS" w:eastAsia="Arial Unicode MS" w:hAnsi="Arial Unicode MS" w:cs="Arial Unicode MS"/>
          <w:sz w:val="14"/>
          <w:szCs w:val="20"/>
          <w:lang w:eastAsia="hu-HU"/>
        </w:rPr>
        <w:t>foglalkoztatotti</w:t>
      </w:r>
      <w:proofErr w:type="spellEnd"/>
      <w:r w:rsidRPr="003D73B6">
        <w:rPr>
          <w:rFonts w:ascii="Arial Unicode MS" w:eastAsia="Arial Unicode MS" w:hAnsi="Arial Unicode MS" w:cs="Arial Unicode MS"/>
          <w:sz w:val="14"/>
          <w:szCs w:val="20"/>
          <w:lang w:eastAsia="hu-HU"/>
        </w:rPr>
        <w:t xml:space="preserve"> létszáma 250 főnél kevesebb, és</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b) éves nettó árbevétele legfeljebb 50 millió eurónak megfelelő forintösszeg, vagy mérlegfőösszege legfeljebb 43 millió eurónak megfelelő forintösszeg.</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(2) A KKV kategórián belül kisvállalkozásnak minősül az a vállalkozás, amelynek</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 xml:space="preserve">a) összes </w:t>
      </w:r>
      <w:proofErr w:type="spellStart"/>
      <w:r w:rsidRPr="003D73B6">
        <w:rPr>
          <w:rFonts w:ascii="Arial Unicode MS" w:eastAsia="Arial Unicode MS" w:hAnsi="Arial Unicode MS" w:cs="Arial Unicode MS"/>
          <w:sz w:val="14"/>
          <w:szCs w:val="20"/>
          <w:lang w:eastAsia="hu-HU"/>
        </w:rPr>
        <w:t>foglalkoztatotti</w:t>
      </w:r>
      <w:proofErr w:type="spellEnd"/>
      <w:r w:rsidRPr="003D73B6">
        <w:rPr>
          <w:rFonts w:ascii="Arial Unicode MS" w:eastAsia="Arial Unicode MS" w:hAnsi="Arial Unicode MS" w:cs="Arial Unicode MS"/>
          <w:sz w:val="14"/>
          <w:szCs w:val="20"/>
          <w:lang w:eastAsia="hu-HU"/>
        </w:rPr>
        <w:t xml:space="preserve"> létszáma 50 főnél kevesebb, és</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b) éves nettó árbevétele vagy mérlegfőösszege legfeljebb 10 millió eurónak megfelelő forintösszeg.</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 xml:space="preserve">(3) A KKV kategórián belül </w:t>
      </w:r>
      <w:proofErr w:type="spellStart"/>
      <w:r w:rsidRPr="003D73B6">
        <w:rPr>
          <w:rFonts w:ascii="Arial Unicode MS" w:eastAsia="Arial Unicode MS" w:hAnsi="Arial Unicode MS" w:cs="Arial Unicode MS"/>
          <w:sz w:val="14"/>
          <w:szCs w:val="20"/>
          <w:lang w:eastAsia="hu-HU"/>
        </w:rPr>
        <w:t>mikrovállalkozásnak</w:t>
      </w:r>
      <w:proofErr w:type="spellEnd"/>
      <w:r w:rsidRPr="003D73B6">
        <w:rPr>
          <w:rFonts w:ascii="Arial Unicode MS" w:eastAsia="Arial Unicode MS" w:hAnsi="Arial Unicode MS" w:cs="Arial Unicode MS"/>
          <w:sz w:val="14"/>
          <w:szCs w:val="20"/>
          <w:lang w:eastAsia="hu-HU"/>
        </w:rPr>
        <w:t xml:space="preserve"> minősül az a vállalkozás, amelynek</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 xml:space="preserve">a) összes </w:t>
      </w:r>
      <w:proofErr w:type="spellStart"/>
      <w:r w:rsidRPr="003D73B6">
        <w:rPr>
          <w:rFonts w:ascii="Arial Unicode MS" w:eastAsia="Arial Unicode MS" w:hAnsi="Arial Unicode MS" w:cs="Arial Unicode MS"/>
          <w:sz w:val="14"/>
          <w:szCs w:val="20"/>
          <w:lang w:eastAsia="hu-HU"/>
        </w:rPr>
        <w:t>foglalkoztatotti</w:t>
      </w:r>
      <w:proofErr w:type="spellEnd"/>
      <w:r w:rsidRPr="003D73B6">
        <w:rPr>
          <w:rFonts w:ascii="Arial Unicode MS" w:eastAsia="Arial Unicode MS" w:hAnsi="Arial Unicode MS" w:cs="Arial Unicode MS"/>
          <w:sz w:val="14"/>
          <w:szCs w:val="20"/>
          <w:lang w:eastAsia="hu-HU"/>
        </w:rPr>
        <w:t xml:space="preserve"> létszáma 10 főnél kevesebb, és</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b) éves nettó árbevétele vagy mérlegfőösszege legfeljebb 2 millió eurónak megfelelő forintösszeg.</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(4) Nem minősül KKV-nak az a vállalkozás, amelyben az állam vagy az önkormányzat közvetlen vagy közvetett tulajdoni részesedése - tőke vagy szavazati joga alapján - külön-külön vagy együttesen meghaladja a 25%-ot.</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(5) A (4) bekezdésben foglalt korlátozó rendelkezést nem kell alkalmazni a 19. § 1. pontjában meghatározott befektetők részesedése esetében.</w:t>
      </w:r>
    </w:p>
    <w:p w:rsidR="004203DC" w:rsidRPr="003D73B6"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r w:rsidRPr="003D73B6">
        <w:rPr>
          <w:rFonts w:ascii="Arial Unicode MS" w:eastAsia="Arial Unicode MS" w:hAnsi="Arial Unicode MS" w:cs="Arial Unicode MS"/>
          <w:sz w:val="14"/>
          <w:szCs w:val="20"/>
          <w:lang w:eastAsia="hu-HU"/>
        </w:rPr>
        <w:t xml:space="preserve">(6) Ahol jogszabály „KKV-t”, „mikro-, kis- és középvállalkozást”, illetve „kis- és középvállalkozást” említ, azon - ha törvény másként nem rendelkezik az e törvény szerinti KKV-t kell érteni./ </w:t>
      </w:r>
    </w:p>
    <w:p w:rsidR="004203DC" w:rsidRDefault="004203DC" w:rsidP="004203DC">
      <w:pPr>
        <w:widowControl w:val="0"/>
        <w:adjustRightInd w:val="0"/>
        <w:spacing w:after="0" w:line="180" w:lineRule="auto"/>
        <w:jc w:val="both"/>
        <w:textAlignment w:val="baseline"/>
        <w:rPr>
          <w:rFonts w:ascii="Arial Unicode MS" w:eastAsia="Arial Unicode MS" w:hAnsi="Arial Unicode MS" w:cs="Arial Unicode MS"/>
          <w:sz w:val="14"/>
          <w:szCs w:val="20"/>
          <w:lang w:eastAsia="hu-HU"/>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8</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sidRPr="001B425B">
        <w:rPr>
          <w:rFonts w:ascii="Arial Unicode MS" w:eastAsia="Arial Unicode MS" w:hAnsi="Arial Unicode MS" w:cs="Arial Unicode MS"/>
          <w:sz w:val="20"/>
          <w:szCs w:val="20"/>
        </w:rPr>
        <w:t>a Kbt. 66. § (2) bekezdésben foglaltakra vonatkozóan – nyilatkozat a felhívás tartalmára és szerződés feltételeire</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r w:rsidR="000C342A">
        <w:rPr>
          <w:rFonts w:ascii="Arial Unicode MS" w:eastAsia="Arial Unicode MS" w:hAnsi="Arial Unicode MS" w:cs="Arial Unicode MS"/>
          <w:b/>
          <w:sz w:val="20"/>
          <w:szCs w:val="24"/>
        </w:rPr>
        <w:t xml:space="preserve"> valamennyi ajánlati részre vonatkozóan</w:t>
      </w:r>
    </w:p>
    <w:p w:rsidR="004203DC" w:rsidRDefault="004203DC" w:rsidP="004203DC">
      <w:pPr>
        <w:pStyle w:val="Default"/>
        <w:rPr>
          <w:rFonts w:eastAsia="Arial Unicode MS"/>
        </w:rPr>
      </w:pPr>
    </w:p>
    <w:p w:rsidR="004203DC" w:rsidRPr="00BB37DD" w:rsidRDefault="004203DC" w:rsidP="004203DC">
      <w:pPr>
        <w:spacing w:after="0" w:line="180" w:lineRule="auto"/>
        <w:jc w:val="both"/>
        <w:rPr>
          <w:rFonts w:ascii="Arial Unicode MS" w:eastAsia="Arial Unicode MS" w:hAnsi="Arial Unicode MS" w:cs="Arial Unicode MS"/>
          <w:sz w:val="20"/>
          <w:szCs w:val="24"/>
        </w:rPr>
      </w:pPr>
      <w:r w:rsidRPr="00BB37DD">
        <w:rPr>
          <w:rFonts w:ascii="Arial Unicode MS" w:eastAsia="Arial Unicode MS" w:hAnsi="Arial Unicode MS" w:cs="Arial Unicode MS"/>
          <w:i/>
          <w:sz w:val="20"/>
          <w:szCs w:val="24"/>
        </w:rPr>
        <w:t>[Kbt. 66. §. (2) bekezdésében foglaltaknak alapján]</w:t>
      </w:r>
    </w:p>
    <w:p w:rsidR="004203DC" w:rsidRPr="00BB37DD" w:rsidRDefault="004203DC" w:rsidP="004203DC">
      <w:pPr>
        <w:spacing w:after="0" w:line="180" w:lineRule="auto"/>
        <w:jc w:val="both"/>
        <w:rPr>
          <w:rFonts w:ascii="Arial Unicode MS" w:eastAsia="Arial Unicode MS" w:hAnsi="Arial Unicode MS" w:cs="Arial Unicode MS"/>
          <w:sz w:val="20"/>
          <w:szCs w:val="24"/>
        </w:rPr>
      </w:pPr>
      <w:r w:rsidRPr="00BB37DD">
        <w:rPr>
          <w:rFonts w:ascii="Arial Unicode MS" w:eastAsia="Arial Unicode MS" w:hAnsi="Arial Unicode MS" w:cs="Arial Unicode MS"/>
          <w:sz w:val="20"/>
          <w:szCs w:val="24"/>
        </w:rPr>
        <w:t>az ajánlattételi felhívásban és az ajánlati dokumentációban</w:t>
      </w:r>
      <w:r>
        <w:rPr>
          <w:rFonts w:ascii="Arial Unicode MS" w:eastAsia="Arial Unicode MS" w:hAnsi="Arial Unicode MS" w:cs="Arial Unicode MS"/>
          <w:sz w:val="20"/>
          <w:szCs w:val="24"/>
        </w:rPr>
        <w:t>, szerződéstervezetben, műszaki iratokban</w:t>
      </w:r>
      <w:r w:rsidRPr="00BB37DD">
        <w:rPr>
          <w:rFonts w:ascii="Arial Unicode MS" w:eastAsia="Arial Unicode MS" w:hAnsi="Arial Unicode MS" w:cs="Arial Unicode MS"/>
          <w:sz w:val="20"/>
          <w:szCs w:val="24"/>
        </w:rPr>
        <w:t xml:space="preserve"> foglalt valamennyi feltételt megismertük, megértettük és azokat a jelen nyilatkozattal elfogadjuk és nyertességünk esetén a szerződés megkötését vállaljuk, a szerződést az Ajánlatkérő által rendelkezésünkre bocsátott dokumentációban foglaltakat teljes körű tartalommal</w:t>
      </w:r>
      <w:r>
        <w:rPr>
          <w:rFonts w:ascii="Arial Unicode MS" w:eastAsia="Arial Unicode MS" w:hAnsi="Arial Unicode MS" w:cs="Arial Unicode MS"/>
          <w:sz w:val="20"/>
          <w:szCs w:val="24"/>
        </w:rPr>
        <w:t xml:space="preserve"> elfogadva</w:t>
      </w:r>
      <w:r w:rsidRPr="00BB37DD">
        <w:rPr>
          <w:rFonts w:ascii="Arial Unicode MS" w:eastAsia="Arial Unicode MS" w:hAnsi="Arial Unicode MS" w:cs="Arial Unicode MS"/>
          <w:sz w:val="20"/>
          <w:szCs w:val="24"/>
        </w:rPr>
        <w:t xml:space="preserve"> teljesítjük.</w:t>
      </w:r>
    </w:p>
    <w:p w:rsidR="004203DC" w:rsidRPr="00BB37DD" w:rsidRDefault="004203DC" w:rsidP="004203DC">
      <w:pPr>
        <w:spacing w:after="0" w:line="180" w:lineRule="auto"/>
        <w:jc w:val="both"/>
        <w:rPr>
          <w:rFonts w:ascii="Arial Unicode MS" w:eastAsia="Arial Unicode MS" w:hAnsi="Arial Unicode MS" w:cs="Arial Unicode MS"/>
          <w:sz w:val="20"/>
          <w:szCs w:val="24"/>
        </w:rPr>
      </w:pPr>
    </w:p>
    <w:p w:rsidR="004203DC" w:rsidRPr="00BB37DD" w:rsidRDefault="004203DC" w:rsidP="004203DC">
      <w:pPr>
        <w:spacing w:after="0" w:line="180" w:lineRule="auto"/>
        <w:jc w:val="both"/>
        <w:rPr>
          <w:rFonts w:ascii="Arial Unicode MS" w:eastAsia="Arial Unicode MS" w:hAnsi="Arial Unicode MS" w:cs="Arial Unicode MS"/>
          <w:sz w:val="20"/>
          <w:szCs w:val="24"/>
        </w:rPr>
      </w:pPr>
      <w:r w:rsidRPr="00BB37DD">
        <w:rPr>
          <w:rFonts w:ascii="Arial Unicode MS" w:eastAsia="Arial Unicode MS" w:hAnsi="Arial Unicode MS" w:cs="Arial Unicode MS"/>
          <w:sz w:val="20"/>
          <w:szCs w:val="24"/>
        </w:rPr>
        <w:t xml:space="preserve">Ennek megfelelően a szerződést </w:t>
      </w:r>
      <w:r w:rsidRPr="00BB37DD">
        <w:rPr>
          <w:rFonts w:ascii="Arial Unicode MS" w:eastAsia="Arial Unicode MS" w:hAnsi="Arial Unicode MS" w:cs="Arial Unicode MS"/>
          <w:i/>
          <w:sz w:val="20"/>
          <w:szCs w:val="24"/>
        </w:rPr>
        <w:t xml:space="preserve">– amennyiben, mint nyertes Ajánlattevő kiválasztásra kerülünk – </w:t>
      </w:r>
      <w:r w:rsidRPr="00BB37DD">
        <w:rPr>
          <w:rFonts w:ascii="Arial Unicode MS" w:eastAsia="Arial Unicode MS" w:hAnsi="Arial Unicode MS" w:cs="Arial Unicode MS"/>
          <w:sz w:val="20"/>
          <w:szCs w:val="24"/>
        </w:rPr>
        <w:t>a Felolvasólapon rögzített ellenszolgáltatásért teljesítjük.</w:t>
      </w:r>
    </w:p>
    <w:p w:rsidR="004203DC" w:rsidRPr="00BB37DD" w:rsidRDefault="004203DC" w:rsidP="004203DC">
      <w:pPr>
        <w:spacing w:after="0" w:line="180" w:lineRule="auto"/>
        <w:jc w:val="both"/>
        <w:rPr>
          <w:rFonts w:ascii="Arial Unicode MS" w:eastAsia="Arial Unicode MS" w:hAnsi="Arial Unicode MS" w:cs="Arial Unicode MS"/>
          <w:sz w:val="20"/>
          <w:szCs w:val="24"/>
        </w:rPr>
      </w:pPr>
    </w:p>
    <w:p w:rsidR="004203DC" w:rsidRPr="00CD3815" w:rsidRDefault="004203DC" w:rsidP="004203DC">
      <w:pPr>
        <w:spacing w:after="0" w:line="180" w:lineRule="auto"/>
        <w:jc w:val="both"/>
        <w:rPr>
          <w:rFonts w:ascii="Arial Unicode MS" w:eastAsia="Arial Unicode MS" w:hAnsi="Arial Unicode MS" w:cs="Arial Unicode MS"/>
          <w:sz w:val="20"/>
          <w:szCs w:val="24"/>
        </w:rPr>
      </w:pPr>
      <w:r w:rsidRPr="00BB37DD">
        <w:rPr>
          <w:rFonts w:ascii="Arial Unicode MS" w:eastAsia="Arial Unicode MS" w:hAnsi="Arial Unicode MS" w:cs="Arial Unicode MS"/>
          <w:sz w:val="20"/>
          <w:szCs w:val="24"/>
        </w:rPr>
        <w:t>Ajánlatunk elfogadása esetén vállaljuk az ajánlattételi felhívásban</w:t>
      </w:r>
      <w:r>
        <w:rPr>
          <w:rFonts w:ascii="Arial Unicode MS" w:eastAsia="Arial Unicode MS" w:hAnsi="Arial Unicode MS" w:cs="Arial Unicode MS"/>
          <w:sz w:val="20"/>
          <w:szCs w:val="24"/>
        </w:rPr>
        <w:t>, ajánlatunkban</w:t>
      </w:r>
      <w:r w:rsidRPr="00BB37DD">
        <w:rPr>
          <w:rFonts w:ascii="Arial Unicode MS" w:eastAsia="Arial Unicode MS" w:hAnsi="Arial Unicode MS" w:cs="Arial Unicode MS"/>
          <w:sz w:val="20"/>
          <w:szCs w:val="24"/>
        </w:rPr>
        <w:t xml:space="preserve"> foglalt hatá</w:t>
      </w:r>
      <w:r>
        <w:rPr>
          <w:rFonts w:ascii="Arial Unicode MS" w:eastAsia="Arial Unicode MS" w:hAnsi="Arial Unicode MS" w:cs="Arial Unicode MS"/>
          <w:sz w:val="20"/>
          <w:szCs w:val="24"/>
        </w:rPr>
        <w:t xml:space="preserve">ridőben történő teljesítést.   </w:t>
      </w: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9</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sidRPr="001B425B">
        <w:rPr>
          <w:rFonts w:ascii="Arial Unicode MS" w:eastAsia="Arial Unicode MS" w:hAnsi="Arial Unicode MS" w:cs="Arial Unicode MS"/>
          <w:sz w:val="20"/>
          <w:szCs w:val="20"/>
        </w:rPr>
        <w:t>a Kbt. 66. § (6) bekezdésben foglaltakra vonatkozóan – nyilatkozat alvállalkozókról</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Pr="00BB37DD" w:rsidRDefault="004203DC" w:rsidP="004203DC">
      <w:pPr>
        <w:spacing w:after="0" w:line="180" w:lineRule="auto"/>
        <w:jc w:val="both"/>
        <w:rPr>
          <w:rFonts w:ascii="Arial Unicode MS" w:eastAsia="Arial Unicode MS" w:hAnsi="Arial Unicode MS" w:cs="Arial Unicode MS"/>
          <w:b/>
          <w:sz w:val="20"/>
          <w:szCs w:val="20"/>
        </w:rPr>
      </w:pPr>
      <w:r w:rsidRPr="00BB37DD">
        <w:rPr>
          <w:rFonts w:ascii="Arial Unicode MS" w:eastAsia="Arial Unicode MS" w:hAnsi="Arial Unicode MS" w:cs="Arial Unicode MS"/>
          <w:b/>
          <w:sz w:val="20"/>
          <w:szCs w:val="20"/>
        </w:rPr>
        <w:t>hogy a jelen közbeszerzési eljárás vonatkozásában</w:t>
      </w:r>
    </w:p>
    <w:p w:rsidR="004203DC" w:rsidRPr="00BB37DD" w:rsidRDefault="004203DC" w:rsidP="004203DC">
      <w:pPr>
        <w:pStyle w:val="Default"/>
        <w:spacing w:line="180" w:lineRule="auto"/>
        <w:rPr>
          <w:rFonts w:ascii="Arial Unicode MS" w:eastAsia="Arial Unicode MS" w:hAnsi="Arial Unicode MS" w:cs="Arial Unicode MS"/>
          <w:sz w:val="20"/>
          <w:szCs w:val="20"/>
        </w:rPr>
      </w:pPr>
    </w:p>
    <w:p w:rsidR="004203DC" w:rsidRDefault="004203DC" w:rsidP="004203DC">
      <w:pPr>
        <w:spacing w:after="0" w:line="180" w:lineRule="auto"/>
        <w:jc w:val="both"/>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iCs/>
          <w:sz w:val="20"/>
          <w:szCs w:val="20"/>
          <w:bdr w:val="single" w:sz="4" w:space="0" w:color="auto"/>
          <w:lang w:eastAsia="hu-HU"/>
        </w:rPr>
        <w:t>___</w:t>
      </w:r>
      <w:r w:rsidRPr="00BB37DD">
        <w:rPr>
          <w:rFonts w:ascii="Arial Unicode MS" w:eastAsia="Arial Unicode MS" w:hAnsi="Arial Unicode MS" w:cs="Arial Unicode MS"/>
          <w:b/>
          <w:sz w:val="20"/>
          <w:szCs w:val="20"/>
          <w:lang w:eastAsia="hu-HU"/>
        </w:rPr>
        <w:t>* a) a közbeszerzésnek azon részei, amelynek teljesítéséhez az alvállalkozót kívánok igénybe venni:</w:t>
      </w:r>
    </w:p>
    <w:p w:rsidR="004203DC" w:rsidRPr="00BB37DD" w:rsidRDefault="004203DC" w:rsidP="004203DC">
      <w:pPr>
        <w:spacing w:after="0" w:line="180" w:lineRule="auto"/>
        <w:jc w:val="both"/>
        <w:rPr>
          <w:rFonts w:ascii="Arial Unicode MS" w:eastAsia="Arial Unicode MS" w:hAnsi="Arial Unicode MS" w:cs="Arial Unicode MS"/>
          <w:sz w:val="20"/>
          <w:szCs w:val="20"/>
          <w:lang w:eastAsia="hu-HU"/>
        </w:rPr>
      </w:pPr>
    </w:p>
    <w:tbl>
      <w:tblPr>
        <w:tblW w:w="0" w:type="auto"/>
        <w:jc w:val="center"/>
        <w:tblInd w:w="-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2"/>
      </w:tblGrid>
      <w:tr w:rsidR="004203DC" w:rsidRPr="00BB37DD" w:rsidTr="00477CCE">
        <w:trPr>
          <w:jc w:val="center"/>
        </w:trPr>
        <w:tc>
          <w:tcPr>
            <w:tcW w:w="9682" w:type="dxa"/>
            <w:shd w:val="clear" w:color="auto" w:fill="E5DEDB" w:themeFill="text2" w:themeFillTint="33"/>
          </w:tcPr>
          <w:p w:rsidR="004203DC" w:rsidRPr="00BB37DD" w:rsidRDefault="004203DC" w:rsidP="00477CCE">
            <w:pPr>
              <w:spacing w:after="0" w:line="180" w:lineRule="auto"/>
              <w:jc w:val="center"/>
              <w:rPr>
                <w:rFonts w:ascii="Arial Unicode MS" w:eastAsia="Arial Unicode MS" w:hAnsi="Arial Unicode MS" w:cs="Arial Unicode MS"/>
                <w:b/>
                <w:smallCaps/>
                <w:sz w:val="20"/>
                <w:szCs w:val="20"/>
              </w:rPr>
            </w:pPr>
            <w:r w:rsidRPr="00BB37DD">
              <w:rPr>
                <w:rFonts w:ascii="Arial Unicode MS" w:eastAsia="Arial Unicode MS" w:hAnsi="Arial Unicode MS" w:cs="Arial Unicode MS"/>
                <w:b/>
                <w:smallCaps/>
                <w:sz w:val="20"/>
                <w:szCs w:val="20"/>
              </w:rPr>
              <w:t>Közbeszerzés része(i)</w:t>
            </w:r>
          </w:p>
        </w:tc>
      </w:tr>
      <w:tr w:rsidR="004203DC" w:rsidRPr="00BB37DD" w:rsidTr="00477CCE">
        <w:trPr>
          <w:jc w:val="center"/>
        </w:trPr>
        <w:tc>
          <w:tcPr>
            <w:tcW w:w="9682" w:type="dxa"/>
            <w:shd w:val="clear" w:color="auto" w:fill="auto"/>
          </w:tcPr>
          <w:p w:rsidR="004203DC" w:rsidRPr="00BB37DD" w:rsidRDefault="004203DC" w:rsidP="00477CCE">
            <w:pPr>
              <w:spacing w:after="0" w:line="180" w:lineRule="auto"/>
              <w:jc w:val="center"/>
              <w:rPr>
                <w:rFonts w:ascii="Arial Unicode MS" w:eastAsia="Arial Unicode MS" w:hAnsi="Arial Unicode MS" w:cs="Arial Unicode MS"/>
                <w:sz w:val="20"/>
                <w:szCs w:val="20"/>
              </w:rPr>
            </w:pPr>
          </w:p>
        </w:tc>
      </w:tr>
      <w:tr w:rsidR="004203DC" w:rsidRPr="00BB37DD" w:rsidTr="00477CCE">
        <w:trPr>
          <w:jc w:val="center"/>
        </w:trPr>
        <w:tc>
          <w:tcPr>
            <w:tcW w:w="9682" w:type="dxa"/>
            <w:shd w:val="clear" w:color="auto" w:fill="auto"/>
          </w:tcPr>
          <w:p w:rsidR="004203DC" w:rsidRPr="00BB37DD" w:rsidRDefault="004203DC" w:rsidP="00477CCE">
            <w:pPr>
              <w:spacing w:after="0" w:line="180" w:lineRule="auto"/>
              <w:jc w:val="center"/>
              <w:rPr>
                <w:rFonts w:ascii="Arial Unicode MS" w:eastAsia="Arial Unicode MS" w:hAnsi="Arial Unicode MS" w:cs="Arial Unicode MS"/>
                <w:sz w:val="20"/>
                <w:szCs w:val="20"/>
              </w:rPr>
            </w:pPr>
            <w:r w:rsidRPr="00BB37DD">
              <w:rPr>
                <w:rFonts w:ascii="Arial Unicode MS" w:eastAsia="Arial Unicode MS" w:hAnsi="Arial Unicode MS" w:cs="Arial Unicode MS"/>
                <w:sz w:val="20"/>
                <w:szCs w:val="20"/>
              </w:rPr>
              <w:t>…</w:t>
            </w:r>
          </w:p>
        </w:tc>
      </w:tr>
    </w:tbl>
    <w:p w:rsidR="004203DC" w:rsidRPr="00BB37DD" w:rsidRDefault="004203DC" w:rsidP="004203DC">
      <w:pPr>
        <w:spacing w:after="0" w:line="180" w:lineRule="auto"/>
        <w:jc w:val="both"/>
        <w:rPr>
          <w:rFonts w:ascii="Arial Unicode MS" w:eastAsia="Arial Unicode MS" w:hAnsi="Arial Unicode MS" w:cs="Arial Unicode MS"/>
          <w:b/>
          <w:iCs/>
          <w:sz w:val="20"/>
          <w:szCs w:val="20"/>
          <w:bdr w:val="single" w:sz="4" w:space="0" w:color="auto"/>
          <w:lang w:eastAsia="hu-HU"/>
        </w:rPr>
      </w:pPr>
    </w:p>
    <w:p w:rsidR="004203DC" w:rsidRPr="00BB37DD" w:rsidRDefault="004203DC" w:rsidP="004203DC">
      <w:pPr>
        <w:spacing w:after="0" w:line="180" w:lineRule="auto"/>
        <w:jc w:val="both"/>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iCs/>
          <w:sz w:val="20"/>
          <w:szCs w:val="20"/>
          <w:bdr w:val="single" w:sz="4" w:space="0" w:color="auto"/>
          <w:lang w:eastAsia="hu-HU"/>
        </w:rPr>
        <w:t>___</w:t>
      </w:r>
      <w:r w:rsidRPr="00BB37DD">
        <w:rPr>
          <w:rFonts w:ascii="Arial Unicode MS" w:eastAsia="Arial Unicode MS" w:hAnsi="Arial Unicode MS" w:cs="Arial Unicode MS"/>
          <w:b/>
          <w:sz w:val="20"/>
          <w:szCs w:val="20"/>
          <w:lang w:eastAsia="hu-HU"/>
        </w:rPr>
        <w:t>* b) az a) pontban megjelölt részek tekintetében igénybe venni kívánt és az ajánlat benyújtásakor már ismert alvállalkozók (név, cím):</w:t>
      </w:r>
    </w:p>
    <w:p w:rsidR="004203DC" w:rsidRPr="00BB37DD" w:rsidRDefault="004203DC" w:rsidP="004203DC">
      <w:pPr>
        <w:spacing w:after="0" w:line="180" w:lineRule="auto"/>
        <w:jc w:val="both"/>
        <w:rPr>
          <w:rFonts w:ascii="Arial Unicode MS" w:eastAsia="Arial Unicode MS" w:hAnsi="Arial Unicode MS" w:cs="Arial Unicode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3266"/>
        <w:gridCol w:w="3391"/>
      </w:tblGrid>
      <w:tr w:rsidR="004203DC" w:rsidRPr="00BB37DD" w:rsidTr="00477CCE">
        <w:tc>
          <w:tcPr>
            <w:tcW w:w="2962" w:type="dxa"/>
            <w:shd w:val="clear" w:color="auto" w:fill="E5DEDB" w:themeFill="text2" w:themeFillTint="33"/>
          </w:tcPr>
          <w:p w:rsidR="004203DC" w:rsidRPr="00BB37DD" w:rsidRDefault="004203DC" w:rsidP="00477CCE">
            <w:pPr>
              <w:spacing w:after="0" w:line="180" w:lineRule="auto"/>
              <w:jc w:val="center"/>
              <w:rPr>
                <w:rFonts w:ascii="Arial Unicode MS" w:eastAsia="Arial Unicode MS" w:hAnsi="Arial Unicode MS" w:cs="Arial Unicode MS"/>
                <w:b/>
                <w:smallCaps/>
                <w:sz w:val="20"/>
                <w:szCs w:val="20"/>
              </w:rPr>
            </w:pPr>
            <w:r w:rsidRPr="00BB37DD">
              <w:rPr>
                <w:rFonts w:ascii="Arial Unicode MS" w:eastAsia="Arial Unicode MS" w:hAnsi="Arial Unicode MS" w:cs="Arial Unicode MS"/>
                <w:b/>
                <w:smallCaps/>
                <w:sz w:val="20"/>
                <w:szCs w:val="20"/>
              </w:rPr>
              <w:t>Név</w:t>
            </w:r>
          </w:p>
        </w:tc>
        <w:tc>
          <w:tcPr>
            <w:tcW w:w="3275" w:type="dxa"/>
            <w:shd w:val="clear" w:color="auto" w:fill="E5DEDB" w:themeFill="text2" w:themeFillTint="33"/>
          </w:tcPr>
          <w:p w:rsidR="004203DC" w:rsidRPr="00BB37DD" w:rsidRDefault="004203DC" w:rsidP="00477CCE">
            <w:pPr>
              <w:spacing w:after="0" w:line="180" w:lineRule="auto"/>
              <w:jc w:val="center"/>
              <w:rPr>
                <w:rFonts w:ascii="Arial Unicode MS" w:eastAsia="Arial Unicode MS" w:hAnsi="Arial Unicode MS" w:cs="Arial Unicode MS"/>
                <w:b/>
                <w:smallCaps/>
                <w:sz w:val="20"/>
                <w:szCs w:val="20"/>
              </w:rPr>
            </w:pPr>
            <w:r w:rsidRPr="00BB37DD">
              <w:rPr>
                <w:rFonts w:ascii="Arial Unicode MS" w:eastAsia="Arial Unicode MS" w:hAnsi="Arial Unicode MS" w:cs="Arial Unicode MS"/>
                <w:b/>
                <w:smallCaps/>
                <w:sz w:val="20"/>
                <w:szCs w:val="20"/>
              </w:rPr>
              <w:t>Székhely/Lakcím</w:t>
            </w:r>
          </w:p>
        </w:tc>
        <w:tc>
          <w:tcPr>
            <w:tcW w:w="3402" w:type="dxa"/>
            <w:shd w:val="clear" w:color="auto" w:fill="E5DEDB" w:themeFill="text2" w:themeFillTint="33"/>
          </w:tcPr>
          <w:p w:rsidR="004203DC" w:rsidRPr="00BB37DD" w:rsidRDefault="004203DC" w:rsidP="00477CCE">
            <w:pPr>
              <w:spacing w:after="0" w:line="180" w:lineRule="auto"/>
              <w:jc w:val="center"/>
              <w:rPr>
                <w:rFonts w:ascii="Arial Unicode MS" w:eastAsia="Arial Unicode MS" w:hAnsi="Arial Unicode MS" w:cs="Arial Unicode MS"/>
                <w:b/>
                <w:smallCaps/>
                <w:sz w:val="20"/>
                <w:szCs w:val="20"/>
              </w:rPr>
            </w:pPr>
            <w:r w:rsidRPr="00BB37DD">
              <w:rPr>
                <w:rFonts w:ascii="Arial Unicode MS" w:eastAsia="Arial Unicode MS" w:hAnsi="Arial Unicode MS" w:cs="Arial Unicode MS"/>
                <w:b/>
                <w:smallCaps/>
                <w:sz w:val="20"/>
                <w:szCs w:val="20"/>
              </w:rPr>
              <w:t>Közbeszerzés része(i)</w:t>
            </w:r>
          </w:p>
        </w:tc>
      </w:tr>
      <w:tr w:rsidR="004203DC" w:rsidRPr="00BB37DD" w:rsidTr="00477CCE">
        <w:tc>
          <w:tcPr>
            <w:tcW w:w="2962" w:type="dxa"/>
            <w:shd w:val="clear" w:color="auto" w:fill="auto"/>
          </w:tcPr>
          <w:p w:rsidR="004203DC" w:rsidRPr="00BB37DD" w:rsidRDefault="004203DC" w:rsidP="00477CCE">
            <w:pPr>
              <w:spacing w:after="0" w:line="180" w:lineRule="auto"/>
              <w:rPr>
                <w:rFonts w:ascii="Arial Unicode MS" w:eastAsia="Arial Unicode MS" w:hAnsi="Arial Unicode MS" w:cs="Arial Unicode MS"/>
                <w:sz w:val="20"/>
                <w:szCs w:val="20"/>
              </w:rPr>
            </w:pPr>
          </w:p>
        </w:tc>
        <w:tc>
          <w:tcPr>
            <w:tcW w:w="3275" w:type="dxa"/>
            <w:shd w:val="clear" w:color="auto" w:fill="auto"/>
          </w:tcPr>
          <w:p w:rsidR="004203DC" w:rsidRPr="00BB37DD" w:rsidRDefault="004203DC" w:rsidP="00477CCE">
            <w:pPr>
              <w:spacing w:after="0" w:line="180" w:lineRule="auto"/>
              <w:jc w:val="both"/>
              <w:rPr>
                <w:rFonts w:ascii="Arial Unicode MS" w:eastAsia="Arial Unicode MS" w:hAnsi="Arial Unicode MS" w:cs="Arial Unicode MS"/>
                <w:sz w:val="20"/>
                <w:szCs w:val="20"/>
              </w:rPr>
            </w:pPr>
          </w:p>
        </w:tc>
        <w:tc>
          <w:tcPr>
            <w:tcW w:w="3402" w:type="dxa"/>
            <w:shd w:val="clear" w:color="auto" w:fill="auto"/>
          </w:tcPr>
          <w:p w:rsidR="004203DC" w:rsidRPr="00BB37DD" w:rsidRDefault="004203DC" w:rsidP="00477CCE">
            <w:pPr>
              <w:spacing w:after="0" w:line="180" w:lineRule="auto"/>
              <w:jc w:val="both"/>
              <w:rPr>
                <w:rFonts w:ascii="Arial Unicode MS" w:eastAsia="Arial Unicode MS" w:hAnsi="Arial Unicode MS" w:cs="Arial Unicode MS"/>
                <w:sz w:val="20"/>
                <w:szCs w:val="20"/>
              </w:rPr>
            </w:pPr>
          </w:p>
        </w:tc>
      </w:tr>
      <w:tr w:rsidR="004203DC" w:rsidRPr="00BB37DD" w:rsidTr="00477CCE">
        <w:tc>
          <w:tcPr>
            <w:tcW w:w="2962" w:type="dxa"/>
            <w:shd w:val="clear" w:color="auto" w:fill="auto"/>
          </w:tcPr>
          <w:p w:rsidR="004203DC" w:rsidRPr="00BB37DD" w:rsidRDefault="004203DC" w:rsidP="00477CCE">
            <w:pPr>
              <w:spacing w:after="0" w:line="180" w:lineRule="auto"/>
              <w:jc w:val="both"/>
              <w:rPr>
                <w:rFonts w:ascii="Arial Unicode MS" w:eastAsia="Arial Unicode MS" w:hAnsi="Arial Unicode MS" w:cs="Arial Unicode MS"/>
                <w:sz w:val="20"/>
                <w:szCs w:val="20"/>
              </w:rPr>
            </w:pPr>
          </w:p>
        </w:tc>
        <w:tc>
          <w:tcPr>
            <w:tcW w:w="3275" w:type="dxa"/>
            <w:shd w:val="clear" w:color="auto" w:fill="auto"/>
          </w:tcPr>
          <w:p w:rsidR="004203DC" w:rsidRPr="00BB37DD" w:rsidRDefault="004203DC" w:rsidP="00477CCE">
            <w:pPr>
              <w:spacing w:after="0" w:line="180" w:lineRule="auto"/>
              <w:jc w:val="both"/>
              <w:rPr>
                <w:rFonts w:ascii="Arial Unicode MS" w:eastAsia="Arial Unicode MS" w:hAnsi="Arial Unicode MS" w:cs="Arial Unicode MS"/>
                <w:sz w:val="20"/>
                <w:szCs w:val="20"/>
              </w:rPr>
            </w:pPr>
          </w:p>
        </w:tc>
        <w:tc>
          <w:tcPr>
            <w:tcW w:w="3402" w:type="dxa"/>
            <w:shd w:val="clear" w:color="auto" w:fill="auto"/>
          </w:tcPr>
          <w:p w:rsidR="004203DC" w:rsidRPr="00BB37DD" w:rsidRDefault="004203DC" w:rsidP="00477CCE">
            <w:pPr>
              <w:spacing w:after="0" w:line="180" w:lineRule="auto"/>
              <w:jc w:val="both"/>
              <w:rPr>
                <w:rFonts w:ascii="Arial Unicode MS" w:eastAsia="Arial Unicode MS" w:hAnsi="Arial Unicode MS" w:cs="Arial Unicode MS"/>
                <w:sz w:val="20"/>
                <w:szCs w:val="20"/>
              </w:rPr>
            </w:pPr>
          </w:p>
        </w:tc>
      </w:tr>
      <w:tr w:rsidR="004203DC" w:rsidRPr="00BB37DD" w:rsidTr="00477CCE">
        <w:tc>
          <w:tcPr>
            <w:tcW w:w="2962" w:type="dxa"/>
            <w:shd w:val="clear" w:color="auto" w:fill="auto"/>
          </w:tcPr>
          <w:p w:rsidR="004203DC" w:rsidRPr="00BB37DD" w:rsidRDefault="004203DC" w:rsidP="00477CCE">
            <w:pPr>
              <w:spacing w:after="0" w:line="180" w:lineRule="auto"/>
              <w:jc w:val="both"/>
              <w:rPr>
                <w:rFonts w:ascii="Arial Unicode MS" w:eastAsia="Arial Unicode MS" w:hAnsi="Arial Unicode MS" w:cs="Arial Unicode MS"/>
                <w:sz w:val="20"/>
                <w:szCs w:val="20"/>
              </w:rPr>
            </w:pPr>
            <w:r w:rsidRPr="00BB37DD">
              <w:rPr>
                <w:rFonts w:ascii="Arial Unicode MS" w:eastAsia="Arial Unicode MS" w:hAnsi="Arial Unicode MS" w:cs="Arial Unicode MS"/>
                <w:sz w:val="20"/>
                <w:szCs w:val="20"/>
              </w:rPr>
              <w:t>…</w:t>
            </w:r>
          </w:p>
        </w:tc>
        <w:tc>
          <w:tcPr>
            <w:tcW w:w="3275" w:type="dxa"/>
            <w:shd w:val="clear" w:color="auto" w:fill="auto"/>
          </w:tcPr>
          <w:p w:rsidR="004203DC" w:rsidRPr="00BB37DD" w:rsidRDefault="004203DC" w:rsidP="00477CCE">
            <w:pPr>
              <w:spacing w:after="0" w:line="180" w:lineRule="auto"/>
              <w:jc w:val="both"/>
              <w:rPr>
                <w:rFonts w:ascii="Arial Unicode MS" w:eastAsia="Arial Unicode MS" w:hAnsi="Arial Unicode MS" w:cs="Arial Unicode MS"/>
                <w:sz w:val="20"/>
                <w:szCs w:val="20"/>
              </w:rPr>
            </w:pPr>
          </w:p>
        </w:tc>
        <w:tc>
          <w:tcPr>
            <w:tcW w:w="3402" w:type="dxa"/>
            <w:shd w:val="clear" w:color="auto" w:fill="auto"/>
          </w:tcPr>
          <w:p w:rsidR="004203DC" w:rsidRPr="00BB37DD" w:rsidRDefault="004203DC" w:rsidP="00477CCE">
            <w:pPr>
              <w:spacing w:after="0" w:line="180" w:lineRule="auto"/>
              <w:jc w:val="both"/>
              <w:rPr>
                <w:rFonts w:ascii="Arial Unicode MS" w:eastAsia="Arial Unicode MS" w:hAnsi="Arial Unicode MS" w:cs="Arial Unicode MS"/>
                <w:sz w:val="20"/>
                <w:szCs w:val="20"/>
              </w:rPr>
            </w:pPr>
          </w:p>
        </w:tc>
      </w:tr>
    </w:tbl>
    <w:p w:rsidR="004203DC" w:rsidRPr="00BB37DD" w:rsidRDefault="004203DC" w:rsidP="004203DC">
      <w:pPr>
        <w:spacing w:after="0" w:line="180" w:lineRule="auto"/>
        <w:jc w:val="both"/>
        <w:rPr>
          <w:rFonts w:ascii="Arial Unicode MS" w:eastAsia="Arial Unicode MS" w:hAnsi="Arial Unicode MS" w:cs="Arial Unicode MS"/>
          <w:sz w:val="20"/>
          <w:szCs w:val="20"/>
        </w:rPr>
      </w:pPr>
    </w:p>
    <w:p w:rsidR="004203DC" w:rsidRPr="00BB37DD" w:rsidRDefault="004203DC" w:rsidP="004203DC">
      <w:pPr>
        <w:spacing w:after="0" w:line="180" w:lineRule="auto"/>
        <w:jc w:val="both"/>
        <w:rPr>
          <w:rFonts w:ascii="Arial Unicode MS" w:eastAsia="Arial Unicode MS" w:hAnsi="Arial Unicode MS" w:cs="Arial Unicode MS"/>
          <w:sz w:val="20"/>
          <w:szCs w:val="20"/>
        </w:rPr>
      </w:pPr>
      <w:r w:rsidRPr="00BB37DD">
        <w:rPr>
          <w:rFonts w:ascii="Arial Unicode MS" w:eastAsia="Arial Unicode MS" w:hAnsi="Arial Unicode MS" w:cs="Arial Unicode MS"/>
          <w:b/>
          <w:iCs/>
          <w:sz w:val="20"/>
          <w:szCs w:val="20"/>
          <w:bdr w:val="single" w:sz="4" w:space="0" w:color="auto"/>
          <w:lang w:eastAsia="hu-HU"/>
        </w:rPr>
        <w:t>___</w:t>
      </w:r>
      <w:r w:rsidRPr="00BB37DD">
        <w:rPr>
          <w:rFonts w:ascii="Arial Unicode MS" w:eastAsia="Arial Unicode MS" w:hAnsi="Arial Unicode MS" w:cs="Arial Unicode MS"/>
          <w:b/>
          <w:sz w:val="20"/>
          <w:szCs w:val="20"/>
          <w:lang w:eastAsia="hu-HU"/>
        </w:rPr>
        <w:t xml:space="preserve">* c) az a) pontban megjelölt részek tekintetében igénybe venni kívánt alvállalkozók az ajánlat benyújtásakor még nem ismertek </w:t>
      </w:r>
      <w:r w:rsidRPr="00BB37DD">
        <w:rPr>
          <w:rFonts w:ascii="Arial Unicode MS" w:eastAsia="Arial Unicode MS" w:hAnsi="Arial Unicode MS" w:cs="Arial Unicode MS"/>
          <w:i/>
          <w:sz w:val="20"/>
          <w:szCs w:val="20"/>
          <w:lang w:eastAsia="hu-HU"/>
        </w:rPr>
        <w:t>[a b) pontban felsorolt alvállalkozókat kivéve - amennyiben kitöltésre került]</w:t>
      </w:r>
      <w:r w:rsidRPr="00BB37DD">
        <w:rPr>
          <w:rFonts w:ascii="Arial Unicode MS" w:eastAsia="Arial Unicode MS" w:hAnsi="Arial Unicode MS" w:cs="Arial Unicode MS"/>
          <w:b/>
          <w:i/>
          <w:sz w:val="20"/>
          <w:szCs w:val="20"/>
          <w:lang w:eastAsia="hu-HU"/>
        </w:rPr>
        <w:t>.</w:t>
      </w:r>
    </w:p>
    <w:p w:rsidR="004203DC" w:rsidRPr="00BB37DD" w:rsidRDefault="004203DC" w:rsidP="004203DC">
      <w:pPr>
        <w:spacing w:after="0" w:line="180" w:lineRule="auto"/>
        <w:jc w:val="both"/>
        <w:rPr>
          <w:rFonts w:ascii="Arial Unicode MS" w:eastAsia="Arial Unicode MS" w:hAnsi="Arial Unicode MS" w:cs="Arial Unicode MS"/>
          <w:sz w:val="20"/>
          <w:szCs w:val="20"/>
        </w:rPr>
      </w:pPr>
    </w:p>
    <w:p w:rsidR="004203DC" w:rsidRPr="00BB37DD" w:rsidRDefault="004203DC" w:rsidP="004203DC">
      <w:pPr>
        <w:spacing w:after="0" w:line="180" w:lineRule="auto"/>
        <w:jc w:val="both"/>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iCs/>
          <w:sz w:val="20"/>
          <w:szCs w:val="20"/>
          <w:bdr w:val="single" w:sz="4" w:space="0" w:color="auto"/>
          <w:lang w:eastAsia="hu-HU"/>
        </w:rPr>
        <w:t>___</w:t>
      </w:r>
      <w:r w:rsidRPr="00BB37DD">
        <w:rPr>
          <w:rFonts w:ascii="Arial Unicode MS" w:eastAsia="Arial Unicode MS" w:hAnsi="Arial Unicode MS" w:cs="Arial Unicode MS"/>
          <w:b/>
          <w:sz w:val="20"/>
          <w:szCs w:val="20"/>
          <w:lang w:eastAsia="hu-HU"/>
        </w:rPr>
        <w:t>* d) a jelen közbeszerzési teljesítéséhez nem kívánok alvállalkozót igénybe venni.</w:t>
      </w:r>
    </w:p>
    <w:p w:rsidR="004203DC" w:rsidRPr="00BB37DD" w:rsidRDefault="004203DC" w:rsidP="004203DC">
      <w:pPr>
        <w:spacing w:after="0" w:line="180" w:lineRule="auto"/>
        <w:jc w:val="both"/>
        <w:rPr>
          <w:rFonts w:ascii="Arial Unicode MS" w:eastAsia="Arial Unicode MS" w:hAnsi="Arial Unicode MS" w:cs="Arial Unicode MS"/>
          <w:b/>
          <w:i/>
          <w:sz w:val="20"/>
          <w:szCs w:val="20"/>
          <w:lang w:eastAsia="hu-HU"/>
        </w:rPr>
      </w:pPr>
    </w:p>
    <w:p w:rsidR="004203DC" w:rsidRPr="003D73B6" w:rsidRDefault="004203DC" w:rsidP="004203DC">
      <w:pPr>
        <w:spacing w:after="0" w:line="240" w:lineRule="auto"/>
        <w:ind w:left="2832"/>
        <w:jc w:val="right"/>
        <w:rPr>
          <w:rFonts w:ascii="Arial Unicode MS" w:eastAsia="Arial Unicode MS" w:hAnsi="Arial Unicode MS" w:cs="Arial Unicode MS"/>
          <w:i/>
          <w:spacing w:val="2"/>
          <w:sz w:val="20"/>
          <w:szCs w:val="20"/>
          <w:lang w:eastAsia="hu-HU"/>
        </w:rPr>
      </w:pPr>
      <w:r w:rsidRPr="003D73B6">
        <w:rPr>
          <w:rFonts w:ascii="Arial Unicode MS" w:eastAsia="Arial Unicode MS" w:hAnsi="Arial Unicode MS" w:cs="Arial Unicode MS"/>
          <w:i/>
          <w:spacing w:val="2"/>
          <w:sz w:val="20"/>
          <w:szCs w:val="20"/>
          <w:lang w:eastAsia="hu-HU"/>
        </w:rPr>
        <w:t>*jelölendő/kitöltendő</w:t>
      </w: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0C342A" w:rsidRPr="00C929F5" w:rsidRDefault="000C342A" w:rsidP="000C342A">
      <w:pPr>
        <w:spacing w:after="0" w:line="240" w:lineRule="auto"/>
        <w:jc w:val="right"/>
        <w:rPr>
          <w:rFonts w:ascii="Arial Unicode MS" w:eastAsia="Arial Unicode MS" w:hAnsi="Arial Unicode MS" w:cs="Arial Unicode MS"/>
          <w:b/>
          <w:color w:val="FF0000"/>
          <w:sz w:val="20"/>
          <w:szCs w:val="24"/>
        </w:rPr>
      </w:pPr>
      <w:r w:rsidRPr="00C929F5">
        <w:rPr>
          <w:rFonts w:ascii="Arial Unicode MS" w:eastAsia="Arial Unicode MS" w:hAnsi="Arial Unicode MS" w:cs="Arial Unicode MS"/>
          <w:b/>
          <w:color w:val="FF0000"/>
          <w:sz w:val="20"/>
          <w:szCs w:val="24"/>
        </w:rPr>
        <w:t>Ajánlati részenként kötelező csatolni!</w:t>
      </w: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10</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sidRPr="006D1A2B">
        <w:rPr>
          <w:rFonts w:ascii="Arial Unicode MS" w:eastAsia="Arial Unicode MS" w:hAnsi="Arial Unicode MS" w:cs="Arial Unicode MS"/>
          <w:sz w:val="20"/>
          <w:szCs w:val="20"/>
        </w:rPr>
        <w:t xml:space="preserve">a Kbt. 65. § (7) bekezdésében foglaltakra vonatkozóan – nyilatkozat az alkalmasság igazolásában részt vevő gazdasági szereplőkről </w:t>
      </w:r>
      <w:r>
        <w:rPr>
          <w:rFonts w:ascii="Arial Unicode MS" w:eastAsia="Arial Unicode MS" w:hAnsi="Arial Unicode MS" w:cs="Arial Unicode MS"/>
          <w:sz w:val="20"/>
          <w:szCs w:val="20"/>
        </w:rPr>
        <w:t>(szervezetenként)</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Pr="00BB37DD" w:rsidRDefault="004203DC" w:rsidP="004203DC">
      <w:pPr>
        <w:spacing w:after="0" w:line="180" w:lineRule="auto"/>
        <w:jc w:val="both"/>
        <w:rPr>
          <w:rFonts w:ascii="Arial Unicode MS" w:eastAsia="Arial Unicode MS" w:hAnsi="Arial Unicode MS" w:cs="Arial Unicode MS"/>
          <w:sz w:val="20"/>
          <w:szCs w:val="20"/>
        </w:rPr>
      </w:pPr>
    </w:p>
    <w:p w:rsidR="004203DC" w:rsidRPr="00BB37DD" w:rsidRDefault="004203DC" w:rsidP="004203DC">
      <w:pPr>
        <w:spacing w:after="0" w:line="180" w:lineRule="auto"/>
        <w:jc w:val="both"/>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iCs/>
          <w:sz w:val="20"/>
          <w:szCs w:val="20"/>
          <w:bdr w:val="single" w:sz="4" w:space="0" w:color="auto"/>
          <w:lang w:eastAsia="hu-HU"/>
        </w:rPr>
        <w:t>___</w:t>
      </w:r>
      <w:r w:rsidRPr="00BB37DD">
        <w:rPr>
          <w:rFonts w:ascii="Arial Unicode MS" w:eastAsia="Arial Unicode MS" w:hAnsi="Arial Unicode MS" w:cs="Arial Unicode MS"/>
          <w:b/>
          <w:sz w:val="20"/>
          <w:szCs w:val="20"/>
          <w:lang w:eastAsia="hu-HU"/>
        </w:rPr>
        <w:t xml:space="preserve">* az alkalmassági feltételeknek való megfeleléshez más szervezet (vagy személy) kapacitására </w:t>
      </w:r>
      <w:r w:rsidRPr="00BB37DD">
        <w:rPr>
          <w:rFonts w:ascii="Arial Unicode MS" w:eastAsia="Arial Unicode MS" w:hAnsi="Arial Unicode MS" w:cs="Arial Unicode MS"/>
          <w:b/>
          <w:sz w:val="20"/>
          <w:szCs w:val="20"/>
          <w:u w:val="single"/>
          <w:lang w:eastAsia="hu-HU"/>
        </w:rPr>
        <w:t>nem támaszkodunk.</w:t>
      </w:r>
    </w:p>
    <w:p w:rsidR="004203DC" w:rsidRPr="00BB37DD" w:rsidRDefault="004203DC" w:rsidP="004203DC">
      <w:pPr>
        <w:spacing w:after="0" w:line="180" w:lineRule="auto"/>
        <w:jc w:val="both"/>
        <w:rPr>
          <w:rFonts w:ascii="Arial Unicode MS" w:eastAsia="Arial Unicode MS" w:hAnsi="Arial Unicode MS" w:cs="Arial Unicode MS"/>
          <w:b/>
          <w:bCs/>
          <w:sz w:val="20"/>
          <w:szCs w:val="20"/>
          <w:lang w:eastAsia="hu-HU"/>
        </w:rPr>
      </w:pPr>
    </w:p>
    <w:p w:rsidR="004203DC" w:rsidRPr="00BB37DD" w:rsidRDefault="004203DC" w:rsidP="004203DC">
      <w:pPr>
        <w:spacing w:after="0" w:line="180" w:lineRule="auto"/>
        <w:jc w:val="both"/>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iCs/>
          <w:sz w:val="20"/>
          <w:szCs w:val="20"/>
          <w:bdr w:val="single" w:sz="4" w:space="0" w:color="auto"/>
          <w:lang w:eastAsia="hu-HU"/>
        </w:rPr>
        <w:t>___</w:t>
      </w:r>
      <w:r w:rsidRPr="00BB37DD">
        <w:rPr>
          <w:rFonts w:ascii="Arial Unicode MS" w:eastAsia="Arial Unicode MS" w:hAnsi="Arial Unicode MS" w:cs="Arial Unicode MS"/>
          <w:b/>
          <w:sz w:val="20"/>
          <w:szCs w:val="20"/>
          <w:lang w:eastAsia="hu-HU"/>
        </w:rPr>
        <w:t xml:space="preserve">* az alkalmassági feltételeknek való megfeleléshez más szervezet (vagy személy) kapacitására </w:t>
      </w:r>
      <w:r w:rsidRPr="00BB37DD">
        <w:rPr>
          <w:rFonts w:ascii="Arial Unicode MS" w:eastAsia="Arial Unicode MS" w:hAnsi="Arial Unicode MS" w:cs="Arial Unicode MS"/>
          <w:b/>
          <w:sz w:val="20"/>
          <w:szCs w:val="20"/>
          <w:u w:val="single"/>
          <w:lang w:eastAsia="hu-HU"/>
        </w:rPr>
        <w:t>támaszkodunk.</w:t>
      </w:r>
    </w:p>
    <w:p w:rsidR="004203DC" w:rsidRDefault="004203DC" w:rsidP="004203DC">
      <w:pPr>
        <w:spacing w:after="0" w:line="180" w:lineRule="auto"/>
        <w:jc w:val="both"/>
        <w:rPr>
          <w:rFonts w:ascii="Arial Unicode MS" w:eastAsia="Arial Unicode MS" w:hAnsi="Arial Unicode MS" w:cs="Arial Unicode MS"/>
          <w:b/>
          <w:smallCaps/>
          <w:sz w:val="20"/>
          <w:szCs w:val="20"/>
          <w:lang w:eastAsia="hu-HU"/>
        </w:rPr>
      </w:pPr>
    </w:p>
    <w:p w:rsidR="004203DC" w:rsidRPr="00950A34" w:rsidRDefault="004203DC" w:rsidP="004203DC">
      <w:pPr>
        <w:spacing w:after="0" w:line="180" w:lineRule="auto"/>
        <w:jc w:val="both"/>
        <w:rPr>
          <w:rFonts w:ascii="Arial Unicode MS" w:eastAsia="Arial Unicode MS" w:hAnsi="Arial Unicode MS" w:cs="Arial Unicode MS"/>
          <w:sz w:val="20"/>
          <w:szCs w:val="20"/>
          <w:lang w:eastAsia="hu-HU"/>
        </w:rPr>
      </w:pPr>
      <w:r w:rsidRPr="00950A34">
        <w:rPr>
          <w:rFonts w:ascii="Arial Unicode MS" w:eastAsia="Arial Unicode MS" w:hAnsi="Arial Unicode MS" w:cs="Arial Unicode MS"/>
          <w:sz w:val="20"/>
          <w:szCs w:val="20"/>
          <w:lang w:eastAsia="hu-HU"/>
        </w:rPr>
        <w:t>Amennyiben ajánlattevő az alkalmasság igazolásában részt vevő más szervezet (vagy személy) kapacitására támaszkodik, úgy az alábbi nyilatkozat megtétele szükséges:</w:t>
      </w:r>
    </w:p>
    <w:p w:rsidR="004203DC" w:rsidRPr="00BB37DD" w:rsidRDefault="004203DC" w:rsidP="004203DC">
      <w:pPr>
        <w:spacing w:after="0" w:line="180" w:lineRule="auto"/>
        <w:rPr>
          <w:rFonts w:ascii="Arial Unicode MS" w:eastAsia="Arial Unicode MS" w:hAnsi="Arial Unicode MS" w:cs="Arial Unicode MS"/>
          <w:b/>
          <w:sz w:val="20"/>
          <w:szCs w:val="20"/>
          <w:u w:val="single"/>
          <w:lang w:eastAsia="hu-HU"/>
        </w:rPr>
      </w:pPr>
    </w:p>
    <w:p w:rsidR="004203DC" w:rsidRPr="00BB37DD" w:rsidRDefault="004203DC" w:rsidP="004203DC">
      <w:pPr>
        <w:spacing w:after="0" w:line="180" w:lineRule="auto"/>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sz w:val="20"/>
          <w:szCs w:val="20"/>
          <w:lang w:eastAsia="hu-HU"/>
        </w:rPr>
        <w:t xml:space="preserve">Az alkalmasság igazolásában részt vevő más szervezet </w:t>
      </w:r>
    </w:p>
    <w:p w:rsidR="004203DC" w:rsidRPr="00BB37DD" w:rsidRDefault="004203DC" w:rsidP="004203DC">
      <w:pPr>
        <w:spacing w:after="0" w:line="180" w:lineRule="auto"/>
        <w:ind w:left="709"/>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sz w:val="20"/>
          <w:szCs w:val="20"/>
          <w:lang w:eastAsia="hu-HU"/>
        </w:rPr>
        <w:t xml:space="preserve">Neve: </w:t>
      </w:r>
      <w:r>
        <w:rPr>
          <w:rFonts w:ascii="Arial Unicode MS" w:eastAsia="Arial Unicode MS" w:hAnsi="Arial Unicode MS" w:cs="Arial Unicode MS"/>
          <w:b/>
          <w:sz w:val="20"/>
          <w:szCs w:val="20"/>
          <w:lang w:eastAsia="hu-HU"/>
        </w:rPr>
        <w:tab/>
      </w:r>
      <w:r>
        <w:rPr>
          <w:rFonts w:ascii="Arial Unicode MS" w:eastAsia="Arial Unicode MS" w:hAnsi="Arial Unicode MS" w:cs="Arial Unicode MS"/>
          <w:b/>
          <w:sz w:val="20"/>
          <w:szCs w:val="20"/>
          <w:lang w:eastAsia="hu-HU"/>
        </w:rPr>
        <w:tab/>
      </w:r>
      <w:r>
        <w:rPr>
          <w:rFonts w:ascii="Arial Unicode MS" w:eastAsia="Arial Unicode MS" w:hAnsi="Arial Unicode MS" w:cs="Arial Unicode MS"/>
          <w:b/>
          <w:sz w:val="20"/>
          <w:szCs w:val="20"/>
          <w:lang w:eastAsia="hu-HU"/>
        </w:rPr>
        <w:tab/>
        <w:t>………………………………………………………</w:t>
      </w:r>
      <w:r w:rsidRPr="00BB37DD">
        <w:rPr>
          <w:rFonts w:ascii="Arial Unicode MS" w:eastAsia="Arial Unicode MS" w:hAnsi="Arial Unicode MS" w:cs="Arial Unicode MS"/>
          <w:b/>
          <w:sz w:val="20"/>
          <w:szCs w:val="20"/>
          <w:lang w:eastAsia="hu-HU"/>
        </w:rPr>
        <w:t>*</w:t>
      </w:r>
    </w:p>
    <w:p w:rsidR="004203DC" w:rsidRPr="00BB37DD" w:rsidRDefault="004203DC" w:rsidP="004203DC">
      <w:pPr>
        <w:spacing w:after="0" w:line="180" w:lineRule="auto"/>
        <w:ind w:left="709"/>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sz w:val="20"/>
          <w:szCs w:val="20"/>
          <w:lang w:eastAsia="hu-HU"/>
        </w:rPr>
        <w:t xml:space="preserve">Címe: </w:t>
      </w:r>
      <w:r>
        <w:rPr>
          <w:rFonts w:ascii="Arial Unicode MS" w:eastAsia="Arial Unicode MS" w:hAnsi="Arial Unicode MS" w:cs="Arial Unicode MS"/>
          <w:b/>
          <w:sz w:val="20"/>
          <w:szCs w:val="20"/>
          <w:lang w:eastAsia="hu-HU"/>
        </w:rPr>
        <w:tab/>
      </w:r>
      <w:r>
        <w:rPr>
          <w:rFonts w:ascii="Arial Unicode MS" w:eastAsia="Arial Unicode MS" w:hAnsi="Arial Unicode MS" w:cs="Arial Unicode MS"/>
          <w:b/>
          <w:sz w:val="20"/>
          <w:szCs w:val="20"/>
          <w:lang w:eastAsia="hu-HU"/>
        </w:rPr>
        <w:tab/>
      </w:r>
      <w:r>
        <w:rPr>
          <w:rFonts w:ascii="Arial Unicode MS" w:eastAsia="Arial Unicode MS" w:hAnsi="Arial Unicode MS" w:cs="Arial Unicode MS"/>
          <w:b/>
          <w:sz w:val="20"/>
          <w:szCs w:val="20"/>
          <w:lang w:eastAsia="hu-HU"/>
        </w:rPr>
        <w:tab/>
      </w:r>
      <w:r w:rsidRPr="00BB37DD">
        <w:rPr>
          <w:rFonts w:ascii="Arial Unicode MS" w:eastAsia="Arial Unicode MS" w:hAnsi="Arial Unicode MS" w:cs="Arial Unicode MS"/>
          <w:b/>
          <w:sz w:val="20"/>
          <w:szCs w:val="20"/>
          <w:lang w:eastAsia="hu-HU"/>
        </w:rPr>
        <w:t>………………………………………………………*</w:t>
      </w:r>
    </w:p>
    <w:p w:rsidR="004203DC" w:rsidRPr="00BB37DD" w:rsidRDefault="004203DC" w:rsidP="004203DC">
      <w:pPr>
        <w:spacing w:after="0" w:line="180" w:lineRule="auto"/>
        <w:ind w:left="709"/>
        <w:jc w:val="both"/>
        <w:rPr>
          <w:rFonts w:ascii="Arial Unicode MS" w:eastAsia="Arial Unicode MS" w:hAnsi="Arial Unicode MS" w:cs="Arial Unicode MS"/>
          <w:b/>
          <w:sz w:val="20"/>
          <w:szCs w:val="20"/>
          <w:lang w:eastAsia="hu-HU"/>
        </w:rPr>
      </w:pPr>
    </w:p>
    <w:p w:rsidR="004203DC" w:rsidRPr="00BB37DD" w:rsidRDefault="004203DC" w:rsidP="004203DC">
      <w:pPr>
        <w:spacing w:after="0" w:line="180" w:lineRule="auto"/>
        <w:jc w:val="both"/>
        <w:rPr>
          <w:rFonts w:ascii="Arial Unicode MS" w:eastAsia="Arial Unicode MS" w:hAnsi="Arial Unicode MS" w:cs="Arial Unicode MS"/>
          <w:b/>
          <w:sz w:val="20"/>
          <w:szCs w:val="20"/>
          <w:lang w:eastAsia="hu-HU"/>
        </w:rPr>
      </w:pPr>
      <w:r w:rsidRPr="00BB37DD">
        <w:rPr>
          <w:rFonts w:ascii="Arial Unicode MS" w:eastAsia="Arial Unicode MS" w:hAnsi="Arial Unicode MS" w:cs="Arial Unicode MS"/>
          <w:b/>
          <w:sz w:val="20"/>
          <w:szCs w:val="20"/>
          <w:lang w:eastAsia="hu-HU"/>
        </w:rPr>
        <w:t xml:space="preserve">Azon Ajánlattételi felhívásban előírt alkalmassági követelmény, melynek igazolása érdekében ezen szervezet erőforrásaira támaszkodunk: </w:t>
      </w:r>
    </w:p>
    <w:p w:rsidR="004203DC" w:rsidRPr="0024665A" w:rsidRDefault="004203DC" w:rsidP="004203DC">
      <w:pPr>
        <w:spacing w:after="0" w:line="180" w:lineRule="auto"/>
        <w:ind w:left="708"/>
        <w:jc w:val="both"/>
        <w:rPr>
          <w:rFonts w:ascii="Arial Unicode MS" w:eastAsia="Arial Unicode MS" w:hAnsi="Arial Unicode MS" w:cs="Arial Unicode MS"/>
          <w:sz w:val="12"/>
          <w:szCs w:val="20"/>
          <w:lang w:eastAsia="hu-HU"/>
        </w:rPr>
      </w:pPr>
    </w:p>
    <w:p w:rsidR="004203DC" w:rsidRPr="00BB37DD" w:rsidRDefault="004203DC" w:rsidP="004203DC">
      <w:pPr>
        <w:spacing w:after="0" w:line="180" w:lineRule="auto"/>
        <w:jc w:val="both"/>
        <w:rPr>
          <w:rFonts w:ascii="Arial Unicode MS" w:eastAsia="Arial Unicode MS" w:hAnsi="Arial Unicode MS" w:cs="Arial Unicode MS"/>
          <w:sz w:val="20"/>
          <w:szCs w:val="20"/>
          <w:lang w:eastAsia="hu-HU"/>
        </w:rPr>
      </w:pPr>
      <w:r>
        <w:rPr>
          <w:rFonts w:ascii="Arial Unicode MS" w:eastAsia="Arial Unicode MS" w:hAnsi="Arial Unicode MS" w:cs="Arial Unicode MS"/>
          <w:sz w:val="20"/>
          <w:szCs w:val="20"/>
          <w:lang w:eastAsia="hu-HU"/>
        </w:rPr>
        <w:t>P1.), és vagy M1.) alkalmassági követelmények*</w:t>
      </w:r>
    </w:p>
    <w:p w:rsidR="004203DC" w:rsidRPr="0024665A" w:rsidRDefault="004203DC" w:rsidP="004203DC">
      <w:pPr>
        <w:spacing w:after="0" w:line="180" w:lineRule="auto"/>
        <w:ind w:left="708"/>
        <w:jc w:val="center"/>
        <w:rPr>
          <w:rFonts w:ascii="Arial Unicode MS" w:eastAsia="Arial Unicode MS" w:hAnsi="Arial Unicode MS" w:cs="Arial Unicode MS"/>
          <w:b/>
          <w:smallCaps/>
          <w:sz w:val="12"/>
          <w:szCs w:val="20"/>
          <w:u w:val="single"/>
          <w:lang w:eastAsia="hu-HU"/>
        </w:rPr>
      </w:pPr>
    </w:p>
    <w:p w:rsidR="004203DC" w:rsidRPr="00BB37DD" w:rsidRDefault="004203DC" w:rsidP="004203DC">
      <w:pPr>
        <w:spacing w:after="0" w:line="180" w:lineRule="auto"/>
        <w:jc w:val="both"/>
        <w:rPr>
          <w:rFonts w:ascii="Arial Unicode MS" w:eastAsia="Arial Unicode MS" w:hAnsi="Arial Unicode MS" w:cs="Arial Unicode MS"/>
          <w:i/>
          <w:sz w:val="20"/>
          <w:szCs w:val="20"/>
          <w:lang w:eastAsia="hu-HU"/>
        </w:rPr>
      </w:pPr>
      <w:r w:rsidRPr="00BB37DD">
        <w:rPr>
          <w:rFonts w:ascii="Arial Unicode MS" w:eastAsia="Arial Unicode MS" w:hAnsi="Arial Unicode MS" w:cs="Arial Unicode MS"/>
          <w:b/>
          <w:i/>
          <w:sz w:val="20"/>
          <w:szCs w:val="20"/>
          <w:lang w:eastAsia="hu-HU"/>
        </w:rPr>
        <w:t>A Kbt. 65.§ (7) bekezdése alapján</w:t>
      </w:r>
    </w:p>
    <w:p w:rsidR="004203DC" w:rsidRPr="00BB37DD" w:rsidRDefault="004203DC" w:rsidP="004203DC">
      <w:pPr>
        <w:spacing w:after="0" w:line="180" w:lineRule="auto"/>
        <w:jc w:val="both"/>
        <w:rPr>
          <w:rFonts w:ascii="Arial Unicode MS" w:eastAsia="Arial Unicode MS" w:hAnsi="Arial Unicode MS" w:cs="Arial Unicode MS"/>
          <w:b/>
          <w:smallCaps/>
          <w:sz w:val="20"/>
          <w:szCs w:val="20"/>
          <w:u w:val="single"/>
          <w:lang w:eastAsia="hu-HU"/>
        </w:rPr>
      </w:pPr>
      <w:r w:rsidRPr="00BB37DD">
        <w:rPr>
          <w:rFonts w:ascii="Arial Unicode MS" w:eastAsia="Arial Unicode MS" w:hAnsi="Arial Unicode MS" w:cs="Arial Unicode MS"/>
          <w:i/>
          <w:sz w:val="20"/>
          <w:szCs w:val="20"/>
          <w:lang w:eastAsia="hu-HU"/>
        </w:rPr>
        <w:t>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203DC" w:rsidRDefault="004203DC" w:rsidP="004203DC">
      <w:pPr>
        <w:spacing w:after="0" w:line="180" w:lineRule="auto"/>
        <w:ind w:left="2832"/>
        <w:jc w:val="right"/>
        <w:rPr>
          <w:rFonts w:ascii="Arial Unicode MS" w:eastAsia="Arial Unicode MS" w:hAnsi="Arial Unicode MS" w:cs="Arial Unicode MS"/>
          <w:i/>
          <w:spacing w:val="2"/>
          <w:sz w:val="20"/>
          <w:szCs w:val="20"/>
          <w:lang w:eastAsia="hu-HU"/>
        </w:rPr>
      </w:pPr>
    </w:p>
    <w:p w:rsidR="004203DC" w:rsidRPr="00950A34" w:rsidRDefault="004203DC" w:rsidP="004203DC">
      <w:pPr>
        <w:spacing w:after="0" w:line="180" w:lineRule="auto"/>
        <w:ind w:left="2832"/>
        <w:jc w:val="right"/>
        <w:rPr>
          <w:rFonts w:ascii="Arial Unicode MS" w:eastAsia="Arial Unicode MS" w:hAnsi="Arial Unicode MS" w:cs="Arial Unicode MS"/>
          <w:i/>
          <w:spacing w:val="2"/>
          <w:sz w:val="20"/>
          <w:szCs w:val="20"/>
          <w:lang w:eastAsia="hu-HU"/>
        </w:rPr>
      </w:pPr>
      <w:r w:rsidRPr="00950A34">
        <w:rPr>
          <w:rFonts w:ascii="Arial Unicode MS" w:eastAsia="Arial Unicode MS" w:hAnsi="Arial Unicode MS" w:cs="Arial Unicode MS"/>
          <w:i/>
          <w:spacing w:val="2"/>
          <w:sz w:val="20"/>
          <w:szCs w:val="20"/>
          <w:lang w:eastAsia="hu-HU"/>
        </w:rPr>
        <w:t>*jelölendő/kitöltendő</w:t>
      </w: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0C342A" w:rsidRPr="00C929F5" w:rsidRDefault="000C342A" w:rsidP="000C342A">
      <w:pPr>
        <w:spacing w:after="0" w:line="240" w:lineRule="auto"/>
        <w:jc w:val="right"/>
        <w:rPr>
          <w:rFonts w:ascii="Arial Unicode MS" w:eastAsia="Arial Unicode MS" w:hAnsi="Arial Unicode MS" w:cs="Arial Unicode MS"/>
          <w:b/>
          <w:color w:val="FF0000"/>
          <w:sz w:val="20"/>
          <w:szCs w:val="24"/>
        </w:rPr>
      </w:pPr>
      <w:r w:rsidRPr="00C929F5">
        <w:rPr>
          <w:rFonts w:ascii="Arial Unicode MS" w:eastAsia="Arial Unicode MS" w:hAnsi="Arial Unicode MS" w:cs="Arial Unicode MS"/>
          <w:b/>
          <w:color w:val="FF0000"/>
          <w:sz w:val="20"/>
          <w:szCs w:val="24"/>
        </w:rPr>
        <w:t>Ajánlati részenként kötelező csatolni!</w:t>
      </w: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11</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KAPACITÁST RENDELKEZÉSRE BOCSÁTÓI</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eastAsia="Arial Unicode MS"/>
        </w:rPr>
      </w:pPr>
      <w:r w:rsidRPr="006D1A2B">
        <w:rPr>
          <w:rFonts w:ascii="Arial Unicode MS" w:eastAsia="Arial Unicode MS" w:hAnsi="Arial Unicode MS" w:cs="Arial Unicode MS"/>
          <w:sz w:val="20"/>
          <w:szCs w:val="20"/>
        </w:rPr>
        <w:t>a Kbt. 65. § (7) bekezdésében</w:t>
      </w:r>
      <w:r>
        <w:rPr>
          <w:rFonts w:ascii="Arial Unicode MS" w:eastAsia="Arial Unicode MS" w:hAnsi="Arial Unicode MS" w:cs="Arial Unicode MS"/>
          <w:sz w:val="20"/>
          <w:szCs w:val="20"/>
        </w:rPr>
        <w:t xml:space="preserve"> foglaltakra vonatkozóan – </w:t>
      </w:r>
      <w:r w:rsidRPr="00971B95">
        <w:rPr>
          <w:rFonts w:ascii="Arial Unicode MS" w:eastAsia="Arial Unicode MS" w:hAnsi="Arial Unicode MS" w:cs="Arial Unicode MS"/>
          <w:i/>
          <w:sz w:val="20"/>
          <w:szCs w:val="20"/>
        </w:rPr>
        <w:t>adott esetben</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w:t>
            </w:r>
            <w:r>
              <w:rPr>
                <w:rFonts w:ascii="Arial Unicode MS" w:eastAsia="Arial Unicode MS" w:hAnsi="Arial Unicode MS" w:cs="Arial Unicode MS"/>
                <w:bCs/>
                <w:sz w:val="18"/>
                <w:szCs w:val="20"/>
              </w:rPr>
              <w:t>Szervezet</w:t>
            </w:r>
            <w:r w:rsidRPr="00701C6A">
              <w:rPr>
                <w:rFonts w:ascii="Arial Unicode MS" w:eastAsia="Arial Unicode MS" w:hAnsi="Arial Unicode MS" w:cs="Arial Unicode MS"/>
                <w:bCs/>
                <w:sz w:val="18"/>
                <w:szCs w:val="20"/>
              </w:rPr>
              <w:t xml:space="preserve">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w:t>
            </w:r>
            <w:r>
              <w:rPr>
                <w:rFonts w:ascii="Arial Unicode MS" w:eastAsia="Arial Unicode MS" w:hAnsi="Arial Unicode MS" w:cs="Arial Unicode MS"/>
                <w:bCs/>
                <w:sz w:val="18"/>
                <w:szCs w:val="20"/>
              </w:rPr>
              <w:t>Szervezet</w:t>
            </w:r>
            <w:r w:rsidRPr="00701C6A">
              <w:rPr>
                <w:rFonts w:ascii="Arial Unicode MS" w:eastAsia="Arial Unicode MS" w:hAnsi="Arial Unicode MS" w:cs="Arial Unicode MS"/>
                <w:bCs/>
                <w:sz w:val="18"/>
                <w:szCs w:val="20"/>
              </w:rPr>
              <w:t xml:space="preserve">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w:t>
            </w:r>
            <w:r>
              <w:rPr>
                <w:rFonts w:ascii="Arial Unicode MS" w:eastAsia="Arial Unicode MS" w:hAnsi="Arial Unicode MS" w:cs="Arial Unicode MS"/>
                <w:bCs/>
                <w:sz w:val="18"/>
                <w:szCs w:val="20"/>
              </w:rPr>
              <w:t>Szervezet</w:t>
            </w:r>
            <w:r w:rsidRPr="00701C6A">
              <w:rPr>
                <w:rFonts w:ascii="Arial Unicode MS" w:eastAsia="Arial Unicode MS" w:hAnsi="Arial Unicode MS" w:cs="Arial Unicode MS"/>
                <w:bCs/>
                <w:sz w:val="18"/>
                <w:szCs w:val="20"/>
              </w:rPr>
              <w:t xml:space="preserve">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pStyle w:val="Default"/>
        <w:rPr>
          <w:rFonts w:eastAsia="Arial Unicode MS"/>
        </w:rPr>
      </w:pPr>
    </w:p>
    <w:p w:rsidR="004203DC" w:rsidRPr="0024665A" w:rsidRDefault="004203DC" w:rsidP="004203DC">
      <w:pPr>
        <w:spacing w:after="0" w:line="240" w:lineRule="auto"/>
        <w:jc w:val="both"/>
        <w:rPr>
          <w:rFonts w:ascii="Arial Unicode MS" w:eastAsia="Arial Unicode MS" w:hAnsi="Arial Unicode MS" w:cs="Arial Unicode MS"/>
          <w:sz w:val="20"/>
          <w:szCs w:val="24"/>
          <w:lang w:eastAsia="hu-HU"/>
        </w:rPr>
      </w:pPr>
      <w:r w:rsidRPr="0024665A">
        <w:rPr>
          <w:rFonts w:ascii="Arial Unicode MS" w:eastAsia="Arial Unicode MS" w:hAnsi="Arial Unicode MS" w:cs="Arial Unicode MS"/>
          <w:sz w:val="20"/>
          <w:szCs w:val="24"/>
          <w:lang w:eastAsia="hu-HU"/>
        </w:rPr>
        <w:t>a jelen közbeszerzési eljárás vonatkozásában a szerződés teljesítéséhez szükséges erőforrások rendelkezésre állnak majd a szerződés teljesítésének időtartama alatt.</w:t>
      </w:r>
    </w:p>
    <w:p w:rsidR="004203DC" w:rsidRPr="0024665A" w:rsidRDefault="004203DC" w:rsidP="004203DC">
      <w:pPr>
        <w:spacing w:after="0" w:line="240" w:lineRule="auto"/>
        <w:jc w:val="both"/>
        <w:rPr>
          <w:rFonts w:ascii="Arial Unicode MS" w:eastAsia="Arial Unicode MS" w:hAnsi="Arial Unicode MS" w:cs="Arial Unicode MS"/>
          <w:sz w:val="20"/>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4203DC" w:rsidRPr="0024665A" w:rsidTr="00477CCE">
        <w:trPr>
          <w:trHeight w:val="526"/>
        </w:trPr>
        <w:tc>
          <w:tcPr>
            <w:tcW w:w="9639" w:type="dxa"/>
            <w:tcBorders>
              <w:top w:val="single" w:sz="4" w:space="0" w:color="auto"/>
              <w:left w:val="single" w:sz="4" w:space="0" w:color="auto"/>
              <w:bottom w:val="single" w:sz="4" w:space="0" w:color="auto"/>
              <w:right w:val="single" w:sz="4" w:space="0" w:color="auto"/>
            </w:tcBorders>
            <w:hideMark/>
          </w:tcPr>
          <w:p w:rsidR="004203DC" w:rsidRPr="0024665A" w:rsidRDefault="004203DC" w:rsidP="00477CCE">
            <w:pPr>
              <w:spacing w:before="120" w:after="120" w:line="240" w:lineRule="auto"/>
              <w:jc w:val="center"/>
              <w:rPr>
                <w:rFonts w:ascii="Arial Unicode MS" w:eastAsia="Arial Unicode MS" w:hAnsi="Arial Unicode MS" w:cs="Arial Unicode MS"/>
                <w:b/>
                <w:sz w:val="20"/>
                <w:szCs w:val="24"/>
                <w:lang w:eastAsia="hu-HU"/>
              </w:rPr>
            </w:pPr>
            <w:r w:rsidRPr="0024665A">
              <w:rPr>
                <w:rFonts w:ascii="Arial Unicode MS" w:eastAsia="Arial Unicode MS" w:hAnsi="Arial Unicode MS" w:cs="Arial Unicode MS"/>
                <w:b/>
                <w:sz w:val="20"/>
                <w:szCs w:val="24"/>
                <w:lang w:eastAsia="hu-HU"/>
              </w:rPr>
              <w:t xml:space="preserve">Ajánlattételi felhívás / 12.) </w:t>
            </w:r>
            <w:r w:rsidRPr="0024665A">
              <w:rPr>
                <w:rFonts w:ascii="Arial Unicode MS" w:eastAsia="Arial Unicode MS" w:hAnsi="Arial Unicode MS" w:cs="Arial Unicode MS"/>
                <w:b/>
                <w:i/>
                <w:sz w:val="20"/>
                <w:szCs w:val="24"/>
                <w:lang w:eastAsia="hu-HU"/>
              </w:rPr>
              <w:t xml:space="preserve">pont / </w:t>
            </w:r>
            <w:r>
              <w:rPr>
                <w:rFonts w:ascii="Arial Unicode MS" w:eastAsia="Arial Unicode MS" w:hAnsi="Arial Unicode MS" w:cs="Arial Unicode MS"/>
                <w:b/>
                <w:sz w:val="20"/>
                <w:szCs w:val="24"/>
                <w:lang w:eastAsia="hu-HU"/>
              </w:rPr>
              <w:t>Pénzügyi, gazdasági</w:t>
            </w:r>
            <w:r w:rsidRPr="0024665A">
              <w:rPr>
                <w:rFonts w:ascii="Arial Unicode MS" w:eastAsia="Arial Unicode MS" w:hAnsi="Arial Unicode MS" w:cs="Arial Unicode MS"/>
                <w:b/>
                <w:sz w:val="20"/>
                <w:szCs w:val="24"/>
                <w:lang w:eastAsia="hu-HU"/>
              </w:rPr>
              <w:t xml:space="preserve"> alkalmasság</w:t>
            </w:r>
          </w:p>
          <w:p w:rsidR="004203DC" w:rsidRPr="0024665A" w:rsidRDefault="004203DC" w:rsidP="00477CCE">
            <w:pPr>
              <w:spacing w:before="120" w:after="120" w:line="240" w:lineRule="auto"/>
              <w:jc w:val="center"/>
              <w:rPr>
                <w:rFonts w:ascii="Arial Unicode MS" w:eastAsia="Arial Unicode MS" w:hAnsi="Arial Unicode MS" w:cs="Arial Unicode MS"/>
                <w:b/>
                <w:smallCaps/>
                <w:sz w:val="20"/>
                <w:szCs w:val="24"/>
                <w:lang w:eastAsia="hu-HU"/>
              </w:rPr>
            </w:pPr>
            <w:r>
              <w:rPr>
                <w:rFonts w:ascii="Arial Unicode MS" w:eastAsia="Arial Unicode MS" w:hAnsi="Arial Unicode MS" w:cs="Arial Unicode MS"/>
                <w:b/>
                <w:sz w:val="20"/>
                <w:szCs w:val="24"/>
                <w:lang w:eastAsia="hu-HU"/>
              </w:rPr>
              <w:t>P</w:t>
            </w:r>
            <w:r w:rsidRPr="0024665A">
              <w:rPr>
                <w:rFonts w:ascii="Arial Unicode MS" w:eastAsia="Arial Unicode MS" w:hAnsi="Arial Unicode MS" w:cs="Arial Unicode MS"/>
                <w:b/>
                <w:sz w:val="20"/>
                <w:szCs w:val="24"/>
                <w:lang w:eastAsia="hu-HU"/>
              </w:rPr>
              <w:t>/1.) pont vonatkozásában</w:t>
            </w:r>
          </w:p>
        </w:tc>
      </w:tr>
    </w:tbl>
    <w:p w:rsidR="004203DC" w:rsidRPr="0024665A" w:rsidRDefault="004203DC" w:rsidP="004203DC">
      <w:pPr>
        <w:spacing w:after="0" w:line="240" w:lineRule="auto"/>
        <w:jc w:val="both"/>
        <w:rPr>
          <w:rFonts w:ascii="Arial Unicode MS" w:eastAsia="Arial Unicode MS" w:hAnsi="Arial Unicode MS" w:cs="Arial Unicode MS"/>
          <w:sz w:val="20"/>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4203DC" w:rsidRPr="0024665A" w:rsidTr="00477CCE">
        <w:trPr>
          <w:trHeight w:val="526"/>
        </w:trPr>
        <w:tc>
          <w:tcPr>
            <w:tcW w:w="9639" w:type="dxa"/>
            <w:tcBorders>
              <w:top w:val="single" w:sz="4" w:space="0" w:color="auto"/>
              <w:left w:val="single" w:sz="4" w:space="0" w:color="auto"/>
              <w:bottom w:val="single" w:sz="4" w:space="0" w:color="auto"/>
              <w:right w:val="single" w:sz="4" w:space="0" w:color="auto"/>
            </w:tcBorders>
            <w:hideMark/>
          </w:tcPr>
          <w:p w:rsidR="004203DC" w:rsidRPr="0024665A" w:rsidRDefault="004203DC" w:rsidP="00477CCE">
            <w:pPr>
              <w:spacing w:before="120" w:after="120" w:line="240" w:lineRule="auto"/>
              <w:jc w:val="center"/>
              <w:rPr>
                <w:rFonts w:ascii="Arial Unicode MS" w:eastAsia="Arial Unicode MS" w:hAnsi="Arial Unicode MS" w:cs="Arial Unicode MS"/>
                <w:b/>
                <w:sz w:val="20"/>
                <w:szCs w:val="24"/>
                <w:lang w:eastAsia="hu-HU"/>
              </w:rPr>
            </w:pPr>
            <w:r w:rsidRPr="0024665A">
              <w:rPr>
                <w:rFonts w:ascii="Arial Unicode MS" w:eastAsia="Arial Unicode MS" w:hAnsi="Arial Unicode MS" w:cs="Arial Unicode MS"/>
                <w:b/>
                <w:sz w:val="20"/>
                <w:szCs w:val="24"/>
                <w:lang w:eastAsia="hu-HU"/>
              </w:rPr>
              <w:t xml:space="preserve">Ajánlattételi felhívás / 12.) </w:t>
            </w:r>
            <w:r w:rsidRPr="0024665A">
              <w:rPr>
                <w:rFonts w:ascii="Arial Unicode MS" w:eastAsia="Arial Unicode MS" w:hAnsi="Arial Unicode MS" w:cs="Arial Unicode MS"/>
                <w:b/>
                <w:i/>
                <w:sz w:val="20"/>
                <w:szCs w:val="24"/>
                <w:lang w:eastAsia="hu-HU"/>
              </w:rPr>
              <w:t xml:space="preserve">pont / </w:t>
            </w:r>
            <w:r w:rsidRPr="0024665A">
              <w:rPr>
                <w:rFonts w:ascii="Arial Unicode MS" w:eastAsia="Arial Unicode MS" w:hAnsi="Arial Unicode MS" w:cs="Arial Unicode MS"/>
                <w:b/>
                <w:sz w:val="20"/>
                <w:szCs w:val="24"/>
                <w:lang w:eastAsia="hu-HU"/>
              </w:rPr>
              <w:t>Műszaki, illetve szakmai alkalmasság</w:t>
            </w:r>
          </w:p>
          <w:p w:rsidR="004203DC" w:rsidRPr="0024665A" w:rsidRDefault="004203DC" w:rsidP="00477CCE">
            <w:pPr>
              <w:spacing w:before="120" w:after="120" w:line="240" w:lineRule="auto"/>
              <w:jc w:val="center"/>
              <w:rPr>
                <w:rFonts w:ascii="Arial Unicode MS" w:eastAsia="Arial Unicode MS" w:hAnsi="Arial Unicode MS" w:cs="Arial Unicode MS"/>
                <w:b/>
                <w:smallCaps/>
                <w:sz w:val="20"/>
                <w:szCs w:val="24"/>
                <w:lang w:eastAsia="hu-HU"/>
              </w:rPr>
            </w:pPr>
            <w:r w:rsidRPr="0024665A">
              <w:rPr>
                <w:rFonts w:ascii="Arial Unicode MS" w:eastAsia="Arial Unicode MS" w:hAnsi="Arial Unicode MS" w:cs="Arial Unicode MS"/>
                <w:b/>
                <w:sz w:val="20"/>
                <w:szCs w:val="24"/>
                <w:lang w:eastAsia="hu-HU"/>
              </w:rPr>
              <w:t>M/1.) pont vonatkozásában</w:t>
            </w:r>
          </w:p>
        </w:tc>
      </w:tr>
    </w:tbl>
    <w:p w:rsidR="004203DC" w:rsidRPr="001D5963" w:rsidRDefault="004203DC" w:rsidP="004203DC">
      <w:pPr>
        <w:spacing w:after="0" w:line="240" w:lineRule="auto"/>
        <w:jc w:val="both"/>
        <w:rPr>
          <w:rFonts w:ascii="Times New Roman" w:eastAsia="Times New Roman" w:hAnsi="Times New Roman"/>
          <w:sz w:val="24"/>
          <w:szCs w:val="24"/>
          <w:lang w:eastAsia="hu-HU"/>
        </w:rPr>
      </w:pP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Szervezet</w:t>
      </w:r>
      <w:r w:rsidRPr="00F15365">
        <w:rPr>
          <w:rFonts w:ascii="Arial Unicode MS" w:eastAsia="Arial Unicode MS" w:hAnsi="Arial Unicode MS" w:cs="Arial Unicode MS"/>
          <w:sz w:val="16"/>
          <w:szCs w:val="16"/>
        </w:rPr>
        <w:t xml:space="preserve">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Szervezet</w:t>
      </w:r>
      <w:r w:rsidRPr="00F15365">
        <w:rPr>
          <w:rFonts w:ascii="Arial Unicode MS" w:eastAsia="Arial Unicode MS" w:hAnsi="Arial Unicode MS" w:cs="Arial Unicode MS"/>
          <w:b/>
          <w:sz w:val="16"/>
          <w:szCs w:val="16"/>
        </w:rPr>
        <w:t xml:space="preserve">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0C342A" w:rsidRPr="00C929F5" w:rsidRDefault="000C342A" w:rsidP="000C342A">
      <w:pPr>
        <w:spacing w:after="0" w:line="240" w:lineRule="auto"/>
        <w:jc w:val="right"/>
        <w:rPr>
          <w:rFonts w:ascii="Arial Unicode MS" w:eastAsia="Arial Unicode MS" w:hAnsi="Arial Unicode MS" w:cs="Arial Unicode MS"/>
          <w:b/>
          <w:color w:val="FF0000"/>
          <w:sz w:val="20"/>
          <w:szCs w:val="24"/>
        </w:rPr>
      </w:pPr>
      <w:r w:rsidRPr="00C929F5">
        <w:rPr>
          <w:rFonts w:ascii="Arial Unicode MS" w:eastAsia="Arial Unicode MS" w:hAnsi="Arial Unicode MS" w:cs="Arial Unicode MS"/>
          <w:b/>
          <w:color w:val="FF0000"/>
          <w:sz w:val="20"/>
          <w:szCs w:val="24"/>
        </w:rPr>
        <w:t>Ajánlati részenként kötelező csatolni!</w:t>
      </w: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12</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sidRPr="006D1A2B">
        <w:rPr>
          <w:rFonts w:ascii="Arial Unicode MS" w:eastAsia="Arial Unicode MS" w:hAnsi="Arial Unicode MS" w:cs="Arial Unicode MS"/>
          <w:sz w:val="20"/>
          <w:szCs w:val="20"/>
        </w:rPr>
        <w:t>az üzleti titokról</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4203DC" w:rsidP="00E6361E">
            <w:pPr>
              <w:tabs>
                <w:tab w:val="center" w:pos="5130"/>
              </w:tabs>
              <w:spacing w:after="0" w:line="180" w:lineRule="auto"/>
              <w:jc w:val="center"/>
              <w:rPr>
                <w:rFonts w:ascii="Arial Unicode MS" w:eastAsia="Arial Unicode MS" w:hAnsi="Arial Unicode MS" w:cs="Arial Unicode MS"/>
                <w:sz w:val="10"/>
                <w:szCs w:val="20"/>
              </w:rPr>
            </w:pPr>
            <w:r w:rsidRPr="00755360">
              <w:rPr>
                <w:rFonts w:ascii="Arial Unicode MS" w:eastAsia="Arial Unicode MS" w:hAnsi="Arial Unicode MS" w:cs="Arial Unicode MS"/>
                <w:sz w:val="20"/>
                <w:szCs w:val="20"/>
              </w:rPr>
              <w:t>tárgyú közbeszerzési eljárásban</w:t>
            </w:r>
            <w:r w:rsidRPr="00755360">
              <w:rPr>
                <w:rFonts w:ascii="Arial Unicode MS" w:eastAsia="Arial Unicode MS" w:hAnsi="Arial Unicode MS" w:cs="Arial Unicode MS"/>
                <w:sz w:val="20"/>
                <w:szCs w:val="18"/>
              </w:rPr>
              <w:t xml:space="preserve"> </w:t>
            </w:r>
            <w:r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pStyle w:val="Default"/>
        <w:rPr>
          <w:rFonts w:eastAsia="Arial Unicode MS"/>
        </w:rPr>
      </w:pPr>
    </w:p>
    <w:p w:rsidR="004203DC" w:rsidRPr="0024665A" w:rsidRDefault="004203DC" w:rsidP="004203DC">
      <w:pPr>
        <w:spacing w:after="0" w:line="180" w:lineRule="auto"/>
        <w:jc w:val="both"/>
        <w:rPr>
          <w:rFonts w:ascii="Arial Unicode MS" w:eastAsia="Arial Unicode MS" w:hAnsi="Arial Unicode MS" w:cs="Arial Unicode MS"/>
          <w:sz w:val="20"/>
          <w:szCs w:val="24"/>
        </w:rPr>
      </w:pPr>
      <w:r w:rsidRPr="0024665A">
        <w:rPr>
          <w:rFonts w:ascii="Arial Unicode MS" w:eastAsia="Arial Unicode MS" w:hAnsi="Arial Unicode MS" w:cs="Arial Unicode MS"/>
          <w:sz w:val="20"/>
          <w:szCs w:val="24"/>
        </w:rPr>
        <w:t>(1) 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rsidR="004203DC" w:rsidRPr="0024665A" w:rsidRDefault="004203DC" w:rsidP="004203DC">
      <w:pPr>
        <w:spacing w:after="0" w:line="180" w:lineRule="auto"/>
        <w:jc w:val="both"/>
        <w:rPr>
          <w:rFonts w:ascii="Arial Unicode MS" w:eastAsia="Arial Unicode MS" w:hAnsi="Arial Unicode MS" w:cs="Arial Unicode MS"/>
          <w:sz w:val="20"/>
          <w:szCs w:val="24"/>
        </w:rPr>
      </w:pPr>
    </w:p>
    <w:p w:rsidR="004203DC" w:rsidRPr="0024665A" w:rsidRDefault="004203DC" w:rsidP="004203DC">
      <w:pPr>
        <w:spacing w:after="0" w:line="180" w:lineRule="auto"/>
        <w:jc w:val="both"/>
        <w:rPr>
          <w:rFonts w:ascii="Arial Unicode MS" w:eastAsia="Arial Unicode MS" w:hAnsi="Arial Unicode MS" w:cs="Arial Unicode MS"/>
          <w:sz w:val="20"/>
          <w:szCs w:val="24"/>
        </w:rPr>
      </w:pPr>
      <w:r w:rsidRPr="0024665A">
        <w:rPr>
          <w:rFonts w:ascii="Arial Unicode MS" w:eastAsia="Arial Unicode MS" w:hAnsi="Arial Unicode MS" w:cs="Arial Unicode MS"/>
          <w:sz w:val="20"/>
          <w:szCs w:val="24"/>
        </w:rPr>
        <w:t>(2) Az üzleti titokkal azonos védelemben részesül az azonosításra alkalmas módon rögzített, vagyoni értéket képviselő műszaki, gazdasági vagy szervezési ismeret, tapasztalat vagy ezek összeállítása (e törvény alkalmazásában: védett ismeret), ha a jóhiszeműség és tisztesség elvét sértő módon szerzik meg, hasznosítják, közlik mással vagy hozzák nyilvánosságra. E védelemre nem lehet hivatkozni azzal szemben, aki a védett ismerethez vagy az azt lényegében helyettesítő hasonló ismerethez</w:t>
      </w:r>
    </w:p>
    <w:p w:rsidR="004203DC" w:rsidRPr="0024665A" w:rsidRDefault="004203DC" w:rsidP="004203DC">
      <w:pPr>
        <w:spacing w:after="0" w:line="180" w:lineRule="auto"/>
        <w:ind w:left="708"/>
        <w:jc w:val="both"/>
        <w:rPr>
          <w:rFonts w:ascii="Arial Unicode MS" w:eastAsia="Arial Unicode MS" w:hAnsi="Arial Unicode MS" w:cs="Arial Unicode MS"/>
          <w:sz w:val="20"/>
          <w:szCs w:val="24"/>
        </w:rPr>
      </w:pPr>
      <w:r w:rsidRPr="0024665A">
        <w:rPr>
          <w:rFonts w:ascii="Arial Unicode MS" w:eastAsia="Arial Unicode MS" w:hAnsi="Arial Unicode MS" w:cs="Arial Unicode MS"/>
          <w:sz w:val="20"/>
          <w:szCs w:val="24"/>
        </w:rPr>
        <w:t>a) a jogosulttól független fejlesztéssel vagy</w:t>
      </w:r>
    </w:p>
    <w:p w:rsidR="004203DC" w:rsidRPr="0024665A" w:rsidRDefault="004203DC" w:rsidP="004203DC">
      <w:pPr>
        <w:spacing w:after="0" w:line="180" w:lineRule="auto"/>
        <w:ind w:left="708"/>
        <w:jc w:val="both"/>
        <w:rPr>
          <w:rFonts w:ascii="Arial Unicode MS" w:eastAsia="Arial Unicode MS" w:hAnsi="Arial Unicode MS" w:cs="Arial Unicode MS"/>
          <w:sz w:val="20"/>
          <w:szCs w:val="24"/>
        </w:rPr>
      </w:pPr>
      <w:r w:rsidRPr="0024665A">
        <w:rPr>
          <w:rFonts w:ascii="Arial Unicode MS" w:eastAsia="Arial Unicode MS" w:hAnsi="Arial Unicode MS" w:cs="Arial Unicode MS"/>
          <w:sz w:val="20"/>
          <w:szCs w:val="24"/>
        </w:rPr>
        <w:t>b) jogszerűen megszerzett termék vagy jogszerűen igénybevett szolgáltatás vizsgálata és elemzése útján</w:t>
      </w:r>
      <w:r>
        <w:rPr>
          <w:rFonts w:ascii="Arial Unicode MS" w:eastAsia="Arial Unicode MS" w:hAnsi="Arial Unicode MS" w:cs="Arial Unicode MS"/>
          <w:sz w:val="20"/>
          <w:szCs w:val="24"/>
        </w:rPr>
        <w:t xml:space="preserve"> </w:t>
      </w:r>
      <w:r w:rsidRPr="0024665A">
        <w:rPr>
          <w:rFonts w:ascii="Arial Unicode MS" w:eastAsia="Arial Unicode MS" w:hAnsi="Arial Unicode MS" w:cs="Arial Unicode MS"/>
          <w:sz w:val="20"/>
          <w:szCs w:val="24"/>
        </w:rPr>
        <w:t>jutott hozzá.</w:t>
      </w:r>
    </w:p>
    <w:p w:rsidR="004203DC" w:rsidRPr="0024665A" w:rsidRDefault="004203DC" w:rsidP="004203DC">
      <w:pPr>
        <w:spacing w:after="0" w:line="180" w:lineRule="auto"/>
        <w:jc w:val="both"/>
        <w:rPr>
          <w:rFonts w:ascii="Arial Unicode MS" w:eastAsia="Arial Unicode MS" w:hAnsi="Arial Unicode MS" w:cs="Arial Unicode MS"/>
          <w:sz w:val="20"/>
          <w:szCs w:val="24"/>
        </w:rPr>
      </w:pPr>
    </w:p>
    <w:p w:rsidR="004203DC" w:rsidRPr="0024665A" w:rsidRDefault="004203DC" w:rsidP="004203DC">
      <w:pPr>
        <w:spacing w:after="0" w:line="180" w:lineRule="auto"/>
        <w:jc w:val="both"/>
        <w:rPr>
          <w:rFonts w:ascii="Arial Unicode MS" w:eastAsia="Arial Unicode MS" w:hAnsi="Arial Unicode MS" w:cs="Arial Unicode MS"/>
          <w:sz w:val="20"/>
          <w:szCs w:val="24"/>
        </w:rPr>
      </w:pPr>
      <w:r w:rsidRPr="0024665A">
        <w:rPr>
          <w:rFonts w:ascii="Arial Unicode MS" w:eastAsia="Arial Unicode MS" w:hAnsi="Arial Unicode MS" w:cs="Arial Unicode MS"/>
          <w:sz w:val="20"/>
          <w:szCs w:val="24"/>
        </w:rPr>
        <w:t>(3) Az üzleti titok megsértésére nem lehet hivatkozni azzal szemben, aki az üzleti titkot vagy a védett ismeretet harmadik személytől kereskedelmi forgalomban jóhiszeműen és ellenérték fejében szerezte meg.</w:t>
      </w:r>
    </w:p>
    <w:p w:rsidR="004203DC" w:rsidRPr="0024665A" w:rsidRDefault="004203DC" w:rsidP="004203DC">
      <w:pPr>
        <w:spacing w:after="0" w:line="180" w:lineRule="auto"/>
        <w:jc w:val="both"/>
        <w:rPr>
          <w:rFonts w:ascii="Arial Unicode MS" w:eastAsia="Arial Unicode MS" w:hAnsi="Arial Unicode MS" w:cs="Arial Unicode MS"/>
          <w:sz w:val="20"/>
          <w:szCs w:val="24"/>
        </w:rPr>
      </w:pPr>
    </w:p>
    <w:p w:rsidR="004203DC" w:rsidRPr="0024665A" w:rsidRDefault="004203DC" w:rsidP="004203DC">
      <w:pPr>
        <w:spacing w:after="0" w:line="180" w:lineRule="auto"/>
        <w:jc w:val="both"/>
        <w:rPr>
          <w:rFonts w:ascii="Arial Unicode MS" w:eastAsia="Arial Unicode MS" w:hAnsi="Arial Unicode MS" w:cs="Arial Unicode MS"/>
          <w:sz w:val="20"/>
          <w:szCs w:val="24"/>
        </w:rPr>
      </w:pPr>
      <w:r w:rsidRPr="0024665A">
        <w:rPr>
          <w:rFonts w:ascii="Arial Unicode MS" w:eastAsia="Arial Unicode MS" w:hAnsi="Arial Unicode MS" w:cs="Arial Unicode MS"/>
          <w:sz w:val="20"/>
          <w:szCs w:val="24"/>
        </w:rPr>
        <w:t xml:space="preserve">A 2011. évi CXII. törvény 27. § (3) bekezdése alapján: 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w:t>
      </w:r>
      <w:proofErr w:type="spellStart"/>
      <w:r w:rsidRPr="0024665A">
        <w:rPr>
          <w:rFonts w:ascii="Arial Unicode MS" w:eastAsia="Arial Unicode MS" w:hAnsi="Arial Unicode MS" w:cs="Arial Unicode MS"/>
          <w:sz w:val="20"/>
          <w:szCs w:val="24"/>
        </w:rPr>
        <w:t>az</w:t>
      </w:r>
      <w:proofErr w:type="spellEnd"/>
      <w:r w:rsidRPr="0024665A">
        <w:rPr>
          <w:rFonts w:ascii="Arial Unicode MS" w:eastAsia="Arial Unicode MS" w:hAnsi="Arial Unicode MS" w:cs="Arial Unicode MS"/>
          <w:sz w:val="20"/>
          <w:szCs w:val="24"/>
        </w:rPr>
        <w:t xml:space="preserve">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p w:rsidR="004203DC" w:rsidRPr="0024665A" w:rsidRDefault="004203DC" w:rsidP="004203DC">
      <w:pPr>
        <w:spacing w:after="0" w:line="180" w:lineRule="auto"/>
        <w:jc w:val="both"/>
        <w:rPr>
          <w:rFonts w:ascii="Arial Unicode MS" w:eastAsia="Arial Unicode MS" w:hAnsi="Arial Unicode MS" w:cs="Arial Unicode MS"/>
          <w:sz w:val="20"/>
          <w:szCs w:val="24"/>
        </w:rPr>
      </w:pPr>
    </w:p>
    <w:p w:rsidR="004203DC" w:rsidRPr="0024665A" w:rsidRDefault="004203DC" w:rsidP="004203DC">
      <w:pPr>
        <w:pStyle w:val="NormlWeb"/>
        <w:spacing w:line="180" w:lineRule="auto"/>
        <w:jc w:val="both"/>
        <w:rPr>
          <w:rFonts w:ascii="Arial Unicode MS" w:eastAsia="Arial Unicode MS" w:hAnsi="Arial Unicode MS" w:cs="Arial Unicode MS"/>
          <w:sz w:val="20"/>
        </w:rPr>
      </w:pPr>
      <w:r w:rsidRPr="0024665A">
        <w:rPr>
          <w:rFonts w:ascii="Arial Unicode MS" w:eastAsia="Arial Unicode MS" w:hAnsi="Arial Unicode MS" w:cs="Arial Unicode MS"/>
          <w:sz w:val="20"/>
        </w:rPr>
        <w:t xml:space="preserve">(3a) Az a természetes személy, jogi személy vagy jogi személyiséggel nem rendelkező szervezet, aki vagy amely az államháztartás alrendszerébe tartozó valamely személlyel pénzügyi vagy üzleti kapcsolatot létesít, köteles e jogviszonnyal összefüggő és a (3) bekezdés alapján közérdekből nyilvános adatra vonatkozóan – erre irányuló igény esetén – bárki számára tájékoztatást adni. A tájékoztatási kötelezettség </w:t>
      </w:r>
      <w:r w:rsidRPr="0024665A">
        <w:rPr>
          <w:rFonts w:ascii="Arial Unicode MS" w:eastAsia="Arial Unicode MS" w:hAnsi="Arial Unicode MS" w:cs="Arial Unicode MS"/>
          <w:sz w:val="20"/>
        </w:rPr>
        <w:lastRenderedPageBreak/>
        <w:t>a közérdekből nyilvános adatok nyilvánosságra hozatalával vagy a korábban már elektronikus formában nyilvánosságra hozott adatot tartalmazó nyilvános forrás megjelölésével is teljesíthető.</w:t>
      </w:r>
    </w:p>
    <w:p w:rsidR="004203DC" w:rsidRPr="0024665A" w:rsidRDefault="004203DC" w:rsidP="004203DC">
      <w:pPr>
        <w:pStyle w:val="NormlWeb"/>
        <w:spacing w:line="180" w:lineRule="auto"/>
        <w:jc w:val="both"/>
        <w:rPr>
          <w:rFonts w:ascii="Arial Unicode MS" w:eastAsia="Arial Unicode MS" w:hAnsi="Arial Unicode MS" w:cs="Arial Unicode MS"/>
          <w:sz w:val="20"/>
        </w:rPr>
      </w:pPr>
    </w:p>
    <w:p w:rsidR="004203DC" w:rsidRPr="0024665A" w:rsidRDefault="004203DC" w:rsidP="004203DC">
      <w:pPr>
        <w:pStyle w:val="NormlWeb"/>
        <w:spacing w:line="180" w:lineRule="auto"/>
        <w:jc w:val="both"/>
        <w:rPr>
          <w:rFonts w:ascii="Arial Unicode MS" w:eastAsia="Arial Unicode MS" w:hAnsi="Arial Unicode MS" w:cs="Arial Unicode MS"/>
          <w:sz w:val="20"/>
        </w:rPr>
      </w:pPr>
      <w:r w:rsidRPr="0024665A">
        <w:rPr>
          <w:rFonts w:ascii="Arial Unicode MS" w:eastAsia="Arial Unicode MS" w:hAnsi="Arial Unicode MS" w:cs="Arial Unicode MS"/>
          <w:sz w:val="20"/>
        </w:rPr>
        <w:t>(3b)</w:t>
      </w:r>
      <w:r w:rsidRPr="0024665A">
        <w:rPr>
          <w:rFonts w:ascii="Arial Unicode MS" w:eastAsia="Arial Unicode MS" w:hAnsi="Arial Unicode MS" w:cs="Arial Unicode MS"/>
          <w:sz w:val="20"/>
          <w:vertAlign w:val="superscript"/>
        </w:rPr>
        <w:t xml:space="preserve"> </w:t>
      </w:r>
      <w:r w:rsidRPr="0024665A">
        <w:rPr>
          <w:rFonts w:ascii="Arial Unicode MS" w:eastAsia="Arial Unicode MS" w:hAnsi="Arial Unicode MS" w:cs="Arial Unicode MS"/>
          <w:sz w:val="20"/>
        </w:rPr>
        <w:t>Ha a (3a) bekezdés alapján tájékoztatásra kötelezett a tájékoztatást megtagadja, a tájékoztatást igénylő a tájékoztatásra kötelezett felett törvényességi felügyelet gyakorlására jogosult szerv eljárását kezdeményezheti.</w:t>
      </w:r>
    </w:p>
    <w:p w:rsidR="004203DC" w:rsidRDefault="004203DC" w:rsidP="004203DC">
      <w:pPr>
        <w:spacing w:after="0" w:line="180" w:lineRule="auto"/>
        <w:jc w:val="both"/>
        <w:rPr>
          <w:rFonts w:ascii="Arial Unicode MS" w:eastAsia="Arial Unicode MS" w:hAnsi="Arial Unicode MS" w:cs="Arial Unicode MS"/>
          <w:sz w:val="20"/>
          <w:szCs w:val="24"/>
        </w:rPr>
      </w:pPr>
    </w:p>
    <w:p w:rsidR="004203DC" w:rsidRDefault="004203DC" w:rsidP="004203DC">
      <w:pPr>
        <w:spacing w:after="0" w:line="180" w:lineRule="auto"/>
        <w:jc w:val="both"/>
        <w:rPr>
          <w:rFonts w:ascii="Arial Unicode MS" w:eastAsia="Arial Unicode MS" w:hAnsi="Arial Unicode MS" w:cs="Arial Unicode MS"/>
          <w:sz w:val="20"/>
          <w:szCs w:val="24"/>
        </w:rPr>
      </w:pPr>
    </w:p>
    <w:p w:rsidR="004203DC" w:rsidRPr="0024665A" w:rsidRDefault="004203DC" w:rsidP="004203DC">
      <w:pPr>
        <w:spacing w:after="0" w:line="180" w:lineRule="auto"/>
        <w:jc w:val="both"/>
        <w:rPr>
          <w:rFonts w:ascii="Arial Unicode MS" w:eastAsia="Arial Unicode MS" w:hAnsi="Arial Unicode MS" w:cs="Arial Unicode MS"/>
          <w:sz w:val="20"/>
          <w:szCs w:val="24"/>
        </w:rPr>
      </w:pPr>
    </w:p>
    <w:p w:rsidR="004203DC" w:rsidRPr="0024665A" w:rsidRDefault="004203DC" w:rsidP="004203DC">
      <w:pPr>
        <w:spacing w:after="0" w:line="180" w:lineRule="auto"/>
        <w:jc w:val="both"/>
        <w:rPr>
          <w:rFonts w:ascii="Arial Unicode MS" w:eastAsia="Arial Unicode MS" w:hAnsi="Arial Unicode MS" w:cs="Arial Unicode MS"/>
          <w:sz w:val="20"/>
          <w:szCs w:val="24"/>
        </w:rPr>
      </w:pPr>
      <w:r w:rsidRPr="0024665A">
        <w:rPr>
          <w:rFonts w:ascii="Arial Unicode MS" w:eastAsia="Arial Unicode MS" w:hAnsi="Arial Unicode MS" w:cs="Arial Unicode MS"/>
          <w:b/>
          <w:iCs/>
          <w:sz w:val="20"/>
          <w:szCs w:val="24"/>
          <w:bdr w:val="single" w:sz="4" w:space="0" w:color="auto"/>
          <w:lang w:eastAsia="hu-HU"/>
        </w:rPr>
        <w:t>___</w:t>
      </w:r>
      <w:r w:rsidRPr="0024665A">
        <w:rPr>
          <w:rFonts w:ascii="Arial Unicode MS" w:eastAsia="Arial Unicode MS" w:hAnsi="Arial Unicode MS" w:cs="Arial Unicode MS"/>
          <w:b/>
          <w:sz w:val="20"/>
          <w:szCs w:val="24"/>
          <w:lang w:eastAsia="hu-HU"/>
        </w:rPr>
        <w:t xml:space="preserve">* </w:t>
      </w:r>
      <w:r w:rsidRPr="0024665A">
        <w:rPr>
          <w:rFonts w:ascii="Arial Unicode MS" w:eastAsia="Arial Unicode MS" w:hAnsi="Arial Unicode MS" w:cs="Arial Unicode MS"/>
          <w:sz w:val="20"/>
          <w:szCs w:val="24"/>
        </w:rPr>
        <w:t xml:space="preserve">A fentiek figyelembevételével úgy nyilatkozom/nyilatkozunk, hogy ajánlatunk </w:t>
      </w:r>
      <w:r w:rsidRPr="0024665A">
        <w:rPr>
          <w:rFonts w:ascii="Arial Unicode MS" w:eastAsia="Arial Unicode MS" w:hAnsi="Arial Unicode MS" w:cs="Arial Unicode MS"/>
          <w:b/>
          <w:sz w:val="20"/>
          <w:szCs w:val="24"/>
        </w:rPr>
        <w:t>üzleti titkot tartalmaz</w:t>
      </w:r>
      <w:r w:rsidRPr="0024665A">
        <w:rPr>
          <w:rFonts w:ascii="Arial Unicode MS" w:eastAsia="Arial Unicode MS" w:hAnsi="Arial Unicode MS" w:cs="Arial Unicode MS"/>
          <w:sz w:val="20"/>
          <w:szCs w:val="24"/>
        </w:rPr>
        <w:t xml:space="preserve">, melyet a Kbt. 44. § (1) bekezdése szerint kifejezett és </w:t>
      </w:r>
      <w:r w:rsidRPr="0024665A">
        <w:rPr>
          <w:rFonts w:ascii="Arial Unicode MS" w:eastAsia="Arial Unicode MS" w:hAnsi="Arial Unicode MS" w:cs="Arial Unicode MS"/>
          <w:b/>
          <w:sz w:val="20"/>
          <w:szCs w:val="24"/>
        </w:rPr>
        <w:t>elkülönített módon</w:t>
      </w:r>
      <w:r w:rsidRPr="0024665A">
        <w:rPr>
          <w:rFonts w:ascii="Arial Unicode MS" w:eastAsia="Arial Unicode MS" w:hAnsi="Arial Unicode MS" w:cs="Arial Unicode MS"/>
          <w:sz w:val="20"/>
          <w:szCs w:val="24"/>
        </w:rPr>
        <w:t xml:space="preserve"> az ajánlat melléklete tartalmaz.</w:t>
      </w:r>
    </w:p>
    <w:p w:rsidR="004203DC" w:rsidRPr="0024665A" w:rsidRDefault="004203DC" w:rsidP="004203DC">
      <w:pPr>
        <w:spacing w:after="0" w:line="180" w:lineRule="auto"/>
        <w:jc w:val="both"/>
        <w:rPr>
          <w:rFonts w:ascii="Arial Unicode MS" w:eastAsia="Arial Unicode MS" w:hAnsi="Arial Unicode MS" w:cs="Arial Unicode MS"/>
          <w:i/>
          <w:sz w:val="20"/>
          <w:szCs w:val="24"/>
          <w:lang w:eastAsia="hu-HU"/>
        </w:rPr>
      </w:pPr>
      <w:r w:rsidRPr="0024665A">
        <w:rPr>
          <w:rFonts w:ascii="Arial Unicode MS" w:eastAsia="Arial Unicode MS" w:hAnsi="Arial Unicode MS" w:cs="Arial Unicode MS"/>
          <w:i/>
          <w:sz w:val="20"/>
          <w:szCs w:val="24"/>
          <w:lang w:eastAsia="hu-HU"/>
        </w:rPr>
        <w:t xml:space="preserve">Ajánlattevő az üzleti titkot tartalmazó, elkülönített irathoz </w:t>
      </w:r>
      <w:r w:rsidRPr="0024665A">
        <w:rPr>
          <w:rFonts w:ascii="Arial Unicode MS" w:eastAsia="Arial Unicode MS" w:hAnsi="Arial Unicode MS" w:cs="Arial Unicode MS"/>
          <w:b/>
          <w:i/>
          <w:sz w:val="20"/>
          <w:szCs w:val="24"/>
          <w:lang w:eastAsia="hu-HU"/>
        </w:rPr>
        <w:t>indokolást köteles csatolni</w:t>
      </w:r>
      <w:r w:rsidRPr="0024665A">
        <w:rPr>
          <w:rFonts w:ascii="Arial Unicode MS" w:eastAsia="Arial Unicode MS" w:hAnsi="Arial Unicode MS" w:cs="Arial Unicode MS"/>
          <w:i/>
          <w:sz w:val="20"/>
          <w:szCs w:val="24"/>
          <w:lang w:eastAsia="hu-HU"/>
        </w:rPr>
        <w:t xml:space="preserve">, amelyben részletesen alátámasztja, hogy az adott információ vagy adat nyilvánosságra hozatala miért és milyen módon okozna számára aránytalan sérelmet. Ajánlatkérő nem fogadja el az indoklást, amennyiben az általánosság szintjén kerül megfogalmazásra. </w:t>
      </w:r>
    </w:p>
    <w:p w:rsidR="004203DC" w:rsidRPr="0024665A" w:rsidRDefault="004203DC" w:rsidP="004203DC">
      <w:pPr>
        <w:spacing w:after="0" w:line="180" w:lineRule="auto"/>
        <w:jc w:val="both"/>
        <w:rPr>
          <w:rFonts w:ascii="Arial Unicode MS" w:eastAsia="Arial Unicode MS" w:hAnsi="Arial Unicode MS" w:cs="Arial Unicode MS"/>
          <w:sz w:val="20"/>
          <w:szCs w:val="24"/>
        </w:rPr>
      </w:pPr>
    </w:p>
    <w:p w:rsidR="004203DC" w:rsidRPr="0024665A" w:rsidRDefault="004203DC" w:rsidP="004203DC">
      <w:pPr>
        <w:spacing w:after="0" w:line="180" w:lineRule="auto"/>
        <w:jc w:val="both"/>
        <w:rPr>
          <w:rFonts w:ascii="Arial Unicode MS" w:eastAsia="Arial Unicode MS" w:hAnsi="Arial Unicode MS" w:cs="Arial Unicode MS"/>
          <w:sz w:val="20"/>
          <w:szCs w:val="24"/>
        </w:rPr>
      </w:pPr>
    </w:p>
    <w:p w:rsidR="004203DC" w:rsidRPr="0024665A" w:rsidRDefault="004203DC" w:rsidP="004203DC">
      <w:pPr>
        <w:spacing w:after="0" w:line="180" w:lineRule="auto"/>
        <w:jc w:val="both"/>
        <w:rPr>
          <w:rFonts w:ascii="Arial Unicode MS" w:eastAsia="Arial Unicode MS" w:hAnsi="Arial Unicode MS" w:cs="Arial Unicode MS"/>
          <w:b/>
          <w:sz w:val="20"/>
          <w:szCs w:val="24"/>
        </w:rPr>
      </w:pPr>
      <w:r w:rsidRPr="0024665A">
        <w:rPr>
          <w:rFonts w:ascii="Arial Unicode MS" w:eastAsia="Arial Unicode MS" w:hAnsi="Arial Unicode MS" w:cs="Arial Unicode MS"/>
          <w:b/>
          <w:iCs/>
          <w:sz w:val="20"/>
          <w:szCs w:val="24"/>
          <w:bdr w:val="single" w:sz="4" w:space="0" w:color="auto"/>
          <w:lang w:eastAsia="hu-HU"/>
        </w:rPr>
        <w:t>___</w:t>
      </w:r>
      <w:r w:rsidRPr="0024665A">
        <w:rPr>
          <w:rFonts w:ascii="Arial Unicode MS" w:eastAsia="Arial Unicode MS" w:hAnsi="Arial Unicode MS" w:cs="Arial Unicode MS"/>
          <w:b/>
          <w:sz w:val="20"/>
          <w:szCs w:val="24"/>
          <w:lang w:eastAsia="hu-HU"/>
        </w:rPr>
        <w:t xml:space="preserve">* </w:t>
      </w:r>
      <w:r w:rsidRPr="0024665A">
        <w:rPr>
          <w:rFonts w:ascii="Arial Unicode MS" w:eastAsia="Arial Unicode MS" w:hAnsi="Arial Unicode MS" w:cs="Arial Unicode MS"/>
          <w:sz w:val="20"/>
          <w:szCs w:val="24"/>
        </w:rPr>
        <w:t xml:space="preserve">A fentiek figyelembevételével úgy nyilatkozom/nyilatkozunk, hogy ajánlatunk </w:t>
      </w:r>
      <w:r w:rsidRPr="0024665A">
        <w:rPr>
          <w:rFonts w:ascii="Arial Unicode MS" w:eastAsia="Arial Unicode MS" w:hAnsi="Arial Unicode MS" w:cs="Arial Unicode MS"/>
          <w:b/>
          <w:sz w:val="20"/>
          <w:szCs w:val="24"/>
        </w:rPr>
        <w:t>üzleti titkot nem tartalmaz.</w:t>
      </w:r>
    </w:p>
    <w:p w:rsidR="004203DC" w:rsidRPr="001D5963" w:rsidRDefault="004203DC" w:rsidP="004203DC">
      <w:pPr>
        <w:spacing w:after="0" w:line="240" w:lineRule="auto"/>
        <w:jc w:val="right"/>
        <w:rPr>
          <w:rFonts w:ascii="Times New Roman" w:hAnsi="Times New Roman"/>
          <w:i/>
          <w:sz w:val="24"/>
          <w:szCs w:val="24"/>
        </w:rPr>
      </w:pPr>
    </w:p>
    <w:p w:rsidR="004203DC" w:rsidRPr="0024665A" w:rsidRDefault="004203DC" w:rsidP="004203DC">
      <w:pPr>
        <w:spacing w:after="0" w:line="240" w:lineRule="auto"/>
        <w:jc w:val="right"/>
        <w:rPr>
          <w:rFonts w:ascii="Arial Unicode MS" w:eastAsia="Arial Unicode MS" w:hAnsi="Arial Unicode MS" w:cs="Arial Unicode MS"/>
          <w:i/>
          <w:sz w:val="20"/>
          <w:szCs w:val="24"/>
        </w:rPr>
      </w:pPr>
      <w:r w:rsidRPr="0024665A">
        <w:rPr>
          <w:rFonts w:ascii="Arial Unicode MS" w:eastAsia="Arial Unicode MS" w:hAnsi="Arial Unicode MS" w:cs="Arial Unicode MS"/>
          <w:i/>
          <w:sz w:val="20"/>
          <w:szCs w:val="24"/>
        </w:rPr>
        <w:t>* jelölendő</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spacing w:after="0" w:line="180" w:lineRule="auto"/>
        <w:ind w:right="-2"/>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 201</w:t>
      </w:r>
      <w:r w:rsidR="008E7E5D">
        <w:rPr>
          <w:rFonts w:ascii="Arial Unicode MS" w:eastAsia="Arial Unicode MS" w:hAnsi="Arial Unicode MS" w:cs="Arial Unicode MS"/>
          <w:sz w:val="20"/>
          <w:szCs w:val="20"/>
        </w:rPr>
        <w:t>8</w:t>
      </w:r>
      <w:r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5E210F" w:rsidRDefault="005E210F"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13</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Pr>
          <w:rFonts w:ascii="Arial Unicode MS" w:eastAsia="Arial Unicode MS" w:hAnsi="Arial Unicode MS" w:cs="Arial Unicode MS"/>
          <w:sz w:val="20"/>
          <w:szCs w:val="20"/>
        </w:rPr>
        <w:t xml:space="preserve">Indoklás üzleti titok alkalmazásakor (aránytalan sérelem) - </w:t>
      </w:r>
      <w:r w:rsidRPr="003F74A8">
        <w:rPr>
          <w:rFonts w:ascii="Arial Unicode MS" w:eastAsia="Arial Unicode MS" w:hAnsi="Arial Unicode MS" w:cs="Arial Unicode MS"/>
          <w:i/>
          <w:sz w:val="20"/>
          <w:szCs w:val="20"/>
        </w:rPr>
        <w:t>adott esetben</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 xml:space="preserve"> 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pStyle w:val="Default"/>
        <w:rPr>
          <w:rFonts w:eastAsia="Arial Unicode MS"/>
        </w:rPr>
      </w:pPr>
    </w:p>
    <w:p w:rsidR="004203DC" w:rsidRPr="0024665A" w:rsidRDefault="004203DC" w:rsidP="004203DC">
      <w:pPr>
        <w:pStyle w:val="Default"/>
        <w:jc w:val="both"/>
        <w:rPr>
          <w:rFonts w:ascii="Arial Unicode MS" w:eastAsia="Arial Unicode MS" w:hAnsi="Arial Unicode MS" w:cs="Arial Unicode MS"/>
          <w:i/>
          <w:sz w:val="20"/>
          <w:szCs w:val="20"/>
        </w:rPr>
      </w:pPr>
      <w:r w:rsidRPr="0024665A">
        <w:rPr>
          <w:rFonts w:ascii="Arial Unicode MS" w:eastAsia="Arial Unicode MS" w:hAnsi="Arial Unicode MS" w:cs="Arial Unicode MS"/>
          <w:sz w:val="20"/>
          <w:szCs w:val="20"/>
        </w:rPr>
        <w:t>előzőekben tett nyilatkozatom alapján ajánlatunk üzleti titkot tartalmaz, mely kapcsán nyilatkozom, hogy</w:t>
      </w:r>
      <w:r w:rsidRPr="0024665A">
        <w:rPr>
          <w:rFonts w:ascii="Arial Unicode MS" w:eastAsia="Arial Unicode MS" w:hAnsi="Arial Unicode MS" w:cs="Arial Unicode MS"/>
          <w:i/>
          <w:sz w:val="20"/>
          <w:szCs w:val="20"/>
        </w:rPr>
        <w:t xml:space="preserve"> </w:t>
      </w:r>
      <w:r w:rsidRPr="0024665A">
        <w:rPr>
          <w:rFonts w:ascii="Arial Unicode MS" w:eastAsia="Arial Unicode MS" w:hAnsi="Arial Unicode MS" w:cs="Arial Unicode MS"/>
          <w:sz w:val="20"/>
          <w:szCs w:val="20"/>
        </w:rPr>
        <w:t>az üzleti titokként megjelölt és kezelt információ vagy adat nyilvánosságra hozatala az alábbiak szerint okoz aránytalan sérelmet vállalkozásunk számára:</w:t>
      </w:r>
    </w:p>
    <w:p w:rsidR="004203DC" w:rsidRDefault="004203DC" w:rsidP="004203DC">
      <w:pPr>
        <w:pStyle w:val="Default"/>
        <w:rPr>
          <w:rFonts w:ascii="Arial Unicode MS" w:eastAsia="Arial Unicode MS" w:hAnsi="Arial Unicode MS" w:cs="Arial Unicode MS"/>
          <w:i/>
          <w:sz w:val="20"/>
        </w:rPr>
      </w:pPr>
    </w:p>
    <w:p w:rsidR="004203DC" w:rsidRDefault="004203DC" w:rsidP="004203DC">
      <w:pPr>
        <w:pStyle w:val="Default"/>
        <w:rPr>
          <w:rFonts w:ascii="Arial Unicode MS" w:eastAsia="Arial Unicode MS" w:hAnsi="Arial Unicode MS" w:cs="Arial Unicode MS"/>
          <w:i/>
          <w:sz w:val="20"/>
        </w:rPr>
      </w:pPr>
      <w:r>
        <w:rPr>
          <w:rFonts w:ascii="Arial Unicode MS" w:eastAsia="Arial Unicode MS" w:hAnsi="Arial Unicode MS" w:cs="Arial Unicode MS"/>
          <w:i/>
          <w:sz w:val="20"/>
        </w:rPr>
        <w:t>Részletes indokolás: .......................................................................................................................................................................................................................................................................................................................................................................................................................................................................................................</w:t>
      </w:r>
      <w:r w:rsidR="008E7E5D">
        <w:rPr>
          <w:rFonts w:ascii="Arial Unicode MS" w:eastAsia="Arial Unicode MS" w:hAnsi="Arial Unicode MS" w:cs="Arial Unicode MS"/>
          <w:i/>
          <w:sz w:val="20"/>
        </w:rPr>
        <w:t>.......................</w:t>
      </w:r>
    </w:p>
    <w:p w:rsidR="004203DC" w:rsidRDefault="004203DC" w:rsidP="004203DC">
      <w:pPr>
        <w:pStyle w:val="Default"/>
        <w:rPr>
          <w:rFonts w:ascii="Arial Unicode MS" w:eastAsia="Arial Unicode MS" w:hAnsi="Arial Unicode MS" w:cs="Arial Unicode MS"/>
          <w:i/>
          <w:sz w:val="20"/>
        </w:rPr>
      </w:pPr>
    </w:p>
    <w:p w:rsidR="004203DC" w:rsidRDefault="004203DC" w:rsidP="004203DC">
      <w:pPr>
        <w:spacing w:after="0" w:line="180" w:lineRule="auto"/>
        <w:ind w:right="-2"/>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 201</w:t>
      </w:r>
      <w:r w:rsidR="008E7E5D">
        <w:rPr>
          <w:rFonts w:ascii="Arial Unicode MS" w:eastAsia="Arial Unicode MS" w:hAnsi="Arial Unicode MS" w:cs="Arial Unicode MS"/>
          <w:sz w:val="20"/>
          <w:szCs w:val="20"/>
        </w:rPr>
        <w:t>8</w:t>
      </w:r>
      <w:r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14</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ascii="Arial Unicode MS" w:eastAsia="Arial Unicode MS" w:hAnsi="Arial Unicode MS" w:cs="Arial Unicode MS"/>
          <w:sz w:val="20"/>
          <w:szCs w:val="20"/>
        </w:rPr>
      </w:pPr>
      <w:r w:rsidRPr="006D1A2B">
        <w:rPr>
          <w:rFonts w:ascii="Arial Unicode MS" w:eastAsia="Arial Unicode MS" w:hAnsi="Arial Unicode MS" w:cs="Arial Unicode MS"/>
          <w:sz w:val="20"/>
          <w:szCs w:val="20"/>
        </w:rPr>
        <w:t>az elektronikus példányról</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701C6A" w:rsidRDefault="004203DC" w:rsidP="00E6361E">
            <w:pPr>
              <w:spacing w:after="0" w:line="180" w:lineRule="auto"/>
              <w:jc w:val="center"/>
              <w:rPr>
                <w:rFonts w:ascii="Arial Unicode MS" w:eastAsia="Arial Unicode MS" w:hAnsi="Arial Unicode MS" w:cs="Arial Unicode MS"/>
                <w:bCs/>
                <w:snapToGrid w:val="0"/>
                <w:color w:val="0000FF"/>
                <w:sz w:val="20"/>
                <w:szCs w:val="20"/>
              </w:rPr>
            </w:pPr>
            <w:r w:rsidRPr="00755360">
              <w:rPr>
                <w:rFonts w:ascii="Arial Unicode MS" w:eastAsia="Arial Unicode MS" w:hAnsi="Arial Unicode MS" w:cs="Arial Unicode MS"/>
                <w:sz w:val="20"/>
                <w:szCs w:val="20"/>
              </w:rPr>
              <w:t>tárgyú közbeszerzési eljárásban</w:t>
            </w:r>
            <w:r w:rsidRPr="00755360">
              <w:rPr>
                <w:rFonts w:ascii="Arial Unicode MS" w:eastAsia="Arial Unicode MS" w:hAnsi="Arial Unicode MS" w:cs="Arial Unicode MS"/>
                <w:sz w:val="20"/>
                <w:szCs w:val="18"/>
              </w:rPr>
              <w:t xml:space="preserve"> </w:t>
            </w:r>
            <w:r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pStyle w:val="Default"/>
        <w:jc w:val="center"/>
        <w:rPr>
          <w:rFonts w:ascii="Arial Unicode MS" w:eastAsia="Arial Unicode MS" w:hAnsi="Arial Unicode MS" w:cs="Arial Unicode MS"/>
          <w:sz w:val="20"/>
          <w:szCs w:val="20"/>
        </w:rPr>
      </w:pPr>
    </w:p>
    <w:p w:rsidR="004203DC" w:rsidRPr="0024665A" w:rsidRDefault="004203DC" w:rsidP="004203DC">
      <w:pPr>
        <w:spacing w:after="0" w:line="240" w:lineRule="auto"/>
        <w:jc w:val="both"/>
        <w:rPr>
          <w:rFonts w:ascii="Arial Unicode MS" w:eastAsia="Arial Unicode MS" w:hAnsi="Arial Unicode MS" w:cs="Arial Unicode MS"/>
          <w:sz w:val="20"/>
          <w:szCs w:val="24"/>
        </w:rPr>
      </w:pPr>
      <w:r w:rsidRPr="0024665A">
        <w:rPr>
          <w:rFonts w:ascii="Arial Unicode MS" w:eastAsia="Arial Unicode MS" w:hAnsi="Arial Unicode MS" w:cs="Arial Unicode MS"/>
          <w:sz w:val="20"/>
          <w:szCs w:val="24"/>
        </w:rPr>
        <w:t>ajánlatunk elektronikus példánya a papír alapon benyújtott ajánlattal megegyezik.</w:t>
      </w:r>
      <w:r>
        <w:rPr>
          <w:rFonts w:ascii="Arial Unicode MS" w:eastAsia="Arial Unicode MS" w:hAnsi="Arial Unicode MS" w:cs="Arial Unicode MS"/>
          <w:sz w:val="20"/>
          <w:szCs w:val="24"/>
        </w:rPr>
        <w:t xml:space="preserve"> </w:t>
      </w:r>
      <w:r w:rsidR="005E210F">
        <w:rPr>
          <w:rFonts w:ascii="Arial Unicode MS" w:eastAsia="Arial Unicode MS" w:hAnsi="Arial Unicode MS" w:cs="Arial Unicode MS"/>
          <w:sz w:val="20"/>
          <w:szCs w:val="24"/>
        </w:rPr>
        <w:t>Tudomásul veszem, hogy eltérés esetén a papír alapú példányban foglaltak az irányadók.</w:t>
      </w: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8E7E5D" w:rsidRDefault="008E7E5D" w:rsidP="004203DC">
      <w:pPr>
        <w:pStyle w:val="Default"/>
        <w:jc w:val="center"/>
        <w:rPr>
          <w:rFonts w:ascii="Arial Unicode MS" w:eastAsia="Arial Unicode MS" w:hAnsi="Arial Unicode MS" w:cs="Arial Unicode MS"/>
          <w:sz w:val="20"/>
          <w:szCs w:val="20"/>
        </w:rPr>
      </w:pPr>
    </w:p>
    <w:p w:rsidR="004203DC" w:rsidRDefault="004203DC" w:rsidP="004203DC">
      <w:pPr>
        <w:pStyle w:val="Default"/>
        <w:jc w:val="center"/>
        <w:rPr>
          <w:rFonts w:ascii="Arial Unicode MS" w:eastAsia="Arial Unicode MS" w:hAnsi="Arial Unicode MS" w:cs="Arial Unicode MS"/>
          <w:sz w:val="20"/>
          <w:szCs w:val="20"/>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15</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sidRPr="006D1A2B">
        <w:rPr>
          <w:rFonts w:ascii="Arial Unicode MS" w:eastAsia="Arial Unicode MS" w:hAnsi="Arial Unicode MS" w:cs="Arial Unicode MS"/>
          <w:sz w:val="20"/>
          <w:szCs w:val="20"/>
        </w:rPr>
        <w:t xml:space="preserve">a </w:t>
      </w:r>
      <w:r>
        <w:rPr>
          <w:rFonts w:ascii="Arial Unicode MS" w:eastAsia="Arial Unicode MS" w:hAnsi="Arial Unicode MS" w:cs="Arial Unicode MS"/>
          <w:sz w:val="20"/>
          <w:szCs w:val="20"/>
        </w:rPr>
        <w:t>közbeszerzési iratok elérésére</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pStyle w:val="Default"/>
        <w:rPr>
          <w:rFonts w:eastAsia="Arial Unicode MS"/>
        </w:rPr>
      </w:pPr>
    </w:p>
    <w:p w:rsidR="004203DC" w:rsidRDefault="004203DC" w:rsidP="004203DC">
      <w:pPr>
        <w:pStyle w:val="Default"/>
        <w:jc w:val="both"/>
        <w:rPr>
          <w:rFonts w:eastAsia="Arial Unicode MS"/>
        </w:rPr>
      </w:pPr>
    </w:p>
    <w:p w:rsidR="0087719B" w:rsidRPr="00026665" w:rsidRDefault="004203DC" w:rsidP="0087719B">
      <w:pPr>
        <w:tabs>
          <w:tab w:val="center" w:pos="5130"/>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hogy </w:t>
      </w:r>
      <w:r w:rsidR="0087719B">
        <w:rPr>
          <w:rFonts w:ascii="Arial Unicode MS" w:eastAsia="Arial Unicode MS" w:hAnsi="Arial Unicode MS" w:cs="Arial Unicode MS"/>
          <w:sz w:val="20"/>
          <w:szCs w:val="20"/>
        </w:rPr>
        <w:t>Fegyvernek Város Önkormányzata</w:t>
      </w:r>
      <w:r>
        <w:rPr>
          <w:rFonts w:ascii="Arial Unicode MS" w:eastAsia="Arial Unicode MS" w:hAnsi="Arial Unicode MS" w:cs="Arial Unicode MS"/>
          <w:sz w:val="20"/>
          <w:szCs w:val="20"/>
        </w:rPr>
        <w:t xml:space="preserve"> mint A</w:t>
      </w:r>
      <w:r w:rsidRPr="00026665">
        <w:rPr>
          <w:rFonts w:ascii="Arial Unicode MS" w:eastAsia="Arial Unicode MS" w:hAnsi="Arial Unicode MS" w:cs="Arial Unicode MS"/>
          <w:sz w:val="20"/>
          <w:szCs w:val="20"/>
        </w:rPr>
        <w:t>jánlatkérő a közbeszerzésekről szóló 2015. évi CXLIII. törvény (továbbiakban: Kbt.) 11</w:t>
      </w:r>
      <w:r>
        <w:rPr>
          <w:rFonts w:ascii="Arial Unicode MS" w:eastAsia="Arial Unicode MS" w:hAnsi="Arial Unicode MS" w:cs="Arial Unicode MS"/>
          <w:sz w:val="20"/>
          <w:szCs w:val="20"/>
        </w:rPr>
        <w:t>3</w:t>
      </w:r>
      <w:r w:rsidRPr="00026665">
        <w:rPr>
          <w:rFonts w:ascii="Arial Unicode MS" w:eastAsia="Arial Unicode MS" w:hAnsi="Arial Unicode MS" w:cs="Arial Unicode MS"/>
          <w:sz w:val="20"/>
          <w:szCs w:val="20"/>
        </w:rPr>
        <w:t>. § (1) szerint kiírt közbeszerzési eljárásában - Közbeszerzési eljárás elnevezése:</w:t>
      </w:r>
      <w:r w:rsidR="0087719B">
        <w:rPr>
          <w:rFonts w:ascii="Arial Unicode MS" w:eastAsia="Arial Unicode MS" w:hAnsi="Arial Unicode MS" w:cs="Arial Unicode MS"/>
          <w:sz w:val="20"/>
          <w:szCs w:val="20"/>
        </w:rPr>
        <w:t xml:space="preserve"> </w:t>
      </w:r>
      <w:r w:rsidR="008E7E5D" w:rsidRPr="0087719B">
        <w:rPr>
          <w:rFonts w:ascii="Arial Unicode MS" w:eastAsia="Arial Unicode MS" w:hAnsi="Arial Unicode MS" w:cs="Arial Unicode MS"/>
          <w:b/>
          <w:sz w:val="20"/>
          <w:szCs w:val="20"/>
        </w:rPr>
        <w:t>„</w:t>
      </w:r>
      <w:r w:rsidR="0087719B" w:rsidRPr="0087719B">
        <w:rPr>
          <w:rFonts w:ascii="Arial Unicode MS" w:eastAsia="Arial Unicode MS" w:hAnsi="Arial Unicode MS" w:cs="Arial Unicode MS"/>
          <w:b/>
          <w:sz w:val="20"/>
          <w:szCs w:val="20"/>
        </w:rPr>
        <w:t>2018. évi Járási Start munka mintaprogram</w:t>
      </w:r>
      <w:r w:rsidR="008E7E5D" w:rsidRPr="0087719B">
        <w:rPr>
          <w:rFonts w:ascii="Arial Unicode MS" w:eastAsia="Arial Unicode MS" w:hAnsi="Arial Unicode MS" w:cs="Arial Unicode MS"/>
          <w:b/>
          <w:sz w:val="20"/>
          <w:szCs w:val="20"/>
        </w:rPr>
        <w:t>”</w:t>
      </w:r>
      <w:r w:rsidR="0087719B">
        <w:rPr>
          <w:rFonts w:ascii="Arial Unicode MS" w:eastAsia="Arial Unicode MS" w:hAnsi="Arial Unicode MS" w:cs="Arial Unicode MS"/>
          <w:sz w:val="20"/>
          <w:szCs w:val="20"/>
        </w:rPr>
        <w:t xml:space="preserve"> - a </w:t>
      </w:r>
      <w:r w:rsidR="0087719B" w:rsidRPr="00026665">
        <w:rPr>
          <w:rFonts w:ascii="Arial Unicode MS" w:eastAsia="Arial Unicode MS" w:hAnsi="Arial Unicode MS" w:cs="Arial Unicode MS"/>
          <w:sz w:val="20"/>
          <w:szCs w:val="20"/>
        </w:rPr>
        <w:t>közbeszerzési dokumentumokat</w:t>
      </w:r>
      <w:r w:rsidR="0087719B">
        <w:rPr>
          <w:rFonts w:ascii="Arial Unicode MS" w:eastAsia="Arial Unicode MS" w:hAnsi="Arial Unicode MS" w:cs="Arial Unicode MS"/>
          <w:sz w:val="20"/>
          <w:szCs w:val="20"/>
        </w:rPr>
        <w:t xml:space="preserve"> (ajánlattételi felhívás, ajánlattételi dokumentáció, szerződéstervezet, műszaki iratanyagok) valamint az eljárásban megküldött valamennyi iratot</w:t>
      </w:r>
      <w:r w:rsidR="0087719B" w:rsidRPr="00026665">
        <w:rPr>
          <w:rFonts w:ascii="Arial Unicode MS" w:eastAsia="Arial Unicode MS" w:hAnsi="Arial Unicode MS" w:cs="Arial Unicode MS"/>
          <w:sz w:val="20"/>
          <w:szCs w:val="20"/>
        </w:rPr>
        <w:t xml:space="preserve"> elektro</w:t>
      </w:r>
      <w:r w:rsidR="0087719B">
        <w:rPr>
          <w:rFonts w:ascii="Arial Unicode MS" w:eastAsia="Arial Unicode MS" w:hAnsi="Arial Unicode MS" w:cs="Arial Unicode MS"/>
          <w:sz w:val="20"/>
          <w:szCs w:val="20"/>
        </w:rPr>
        <w:t xml:space="preserve">nikus úton az ajánlattételi felhívásban </w:t>
      </w:r>
      <w:r w:rsidR="0087719B" w:rsidRPr="00026665">
        <w:rPr>
          <w:rFonts w:ascii="Arial Unicode MS" w:eastAsia="Arial Unicode MS" w:hAnsi="Arial Unicode MS" w:cs="Arial Unicode MS"/>
          <w:sz w:val="20"/>
          <w:szCs w:val="20"/>
        </w:rPr>
        <w:t xml:space="preserve">megadott címről az ajánlattételi határidő lejártáig </w:t>
      </w:r>
      <w:r w:rsidR="0087719B">
        <w:rPr>
          <w:rFonts w:ascii="Arial Unicode MS" w:eastAsia="Arial Unicode MS" w:hAnsi="Arial Unicode MS" w:cs="Arial Unicode MS"/>
          <w:sz w:val="20"/>
          <w:szCs w:val="20"/>
        </w:rPr>
        <w:t>teljes körben megkaptam, átvettem, elértem, így az ajánlattételhez kapcsolódó minden irattal és információval rendelkeztem.</w:t>
      </w:r>
    </w:p>
    <w:p w:rsidR="004203DC" w:rsidRDefault="004203DC" w:rsidP="004203DC">
      <w:pPr>
        <w:tabs>
          <w:tab w:val="center" w:pos="5130"/>
        </w:tabs>
        <w:spacing w:after="0" w:line="180" w:lineRule="auto"/>
        <w:jc w:val="both"/>
        <w:rPr>
          <w:rFonts w:ascii="Arial Unicode MS" w:eastAsia="Arial Unicode MS" w:hAnsi="Arial Unicode MS" w:cs="Arial Unicode MS"/>
          <w:sz w:val="20"/>
          <w:szCs w:val="20"/>
        </w:rPr>
      </w:pPr>
    </w:p>
    <w:p w:rsidR="004203DC" w:rsidRPr="00755360" w:rsidRDefault="004203DC" w:rsidP="004203DC">
      <w:pPr>
        <w:tabs>
          <w:tab w:val="center" w:pos="5130"/>
        </w:tabs>
        <w:spacing w:after="0" w:line="180" w:lineRule="auto"/>
        <w:jc w:val="both"/>
        <w:rPr>
          <w:rFonts w:ascii="Arial Unicode MS" w:eastAsia="Arial Unicode MS" w:hAnsi="Arial Unicode MS" w:cs="Arial Unicode MS"/>
          <w:sz w:val="20"/>
          <w:szCs w:val="20"/>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16</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r>
        <w:rPr>
          <w:rFonts w:ascii="Arial Unicode MS" w:eastAsia="Arial Unicode MS" w:hAnsi="Arial Unicode MS" w:cs="Arial Unicode MS"/>
          <w:b w:val="0"/>
          <w:i w:val="0"/>
          <w:sz w:val="28"/>
          <w:szCs w:val="20"/>
        </w:rPr>
        <w:t>A</w:t>
      </w:r>
    </w:p>
    <w:p w:rsidR="004203DC" w:rsidRDefault="004203DC" w:rsidP="004203DC">
      <w:pPr>
        <w:pStyle w:val="Default"/>
        <w:jc w:val="center"/>
        <w:rPr>
          <w:rFonts w:eastAsia="Arial Unicode MS"/>
        </w:rPr>
      </w:pPr>
      <w:r>
        <w:rPr>
          <w:rFonts w:ascii="Arial Unicode MS" w:eastAsia="Arial Unicode MS" w:hAnsi="Arial Unicode MS" w:cs="Arial Unicode MS"/>
          <w:sz w:val="20"/>
          <w:szCs w:val="20"/>
        </w:rPr>
        <w:t xml:space="preserve">a </w:t>
      </w:r>
      <w:r w:rsidRPr="006D1A2B">
        <w:rPr>
          <w:rFonts w:ascii="Arial Unicode MS" w:eastAsia="Arial Unicode MS" w:hAnsi="Arial Unicode MS" w:cs="Arial Unicode MS"/>
          <w:sz w:val="20"/>
          <w:szCs w:val="20"/>
        </w:rPr>
        <w:t>Kbt. 67. § (1) bekezdése szerinti nyilatkozat</w:t>
      </w:r>
      <w:r>
        <w:rPr>
          <w:rFonts w:ascii="Arial Unicode MS" w:eastAsia="Arial Unicode MS" w:hAnsi="Arial Unicode MS" w:cs="Arial Unicode MS"/>
          <w:sz w:val="20"/>
          <w:szCs w:val="20"/>
        </w:rPr>
        <w:t xml:space="preserve"> </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pStyle w:val="Default"/>
        <w:rPr>
          <w:rFonts w:eastAsia="Arial Unicode MS"/>
        </w:rPr>
      </w:pPr>
    </w:p>
    <w:p w:rsidR="004203DC" w:rsidRPr="00B04866" w:rsidRDefault="004203DC" w:rsidP="004203DC">
      <w:pPr>
        <w:spacing w:after="0" w:line="240" w:lineRule="auto"/>
        <w:jc w:val="both"/>
        <w:rPr>
          <w:rFonts w:ascii="Arial Unicode MS" w:eastAsia="Arial Unicode MS" w:hAnsi="Arial Unicode MS" w:cs="Arial Unicode MS"/>
          <w:sz w:val="20"/>
          <w:szCs w:val="24"/>
        </w:rPr>
      </w:pPr>
      <w:r w:rsidRPr="00B04866">
        <w:rPr>
          <w:rFonts w:ascii="Arial Unicode MS" w:eastAsia="Arial Unicode MS" w:hAnsi="Arial Unicode MS" w:cs="Arial Unicode MS"/>
          <w:sz w:val="20"/>
          <w:szCs w:val="24"/>
        </w:rPr>
        <w:t xml:space="preserve">az ajánlattételi felhívás </w:t>
      </w:r>
      <w:r w:rsidRPr="00B04866">
        <w:rPr>
          <w:rFonts w:ascii="Arial Unicode MS" w:eastAsia="Arial Unicode MS" w:hAnsi="Arial Unicode MS" w:cs="Arial Unicode MS"/>
          <w:b/>
          <w:sz w:val="20"/>
          <w:szCs w:val="24"/>
        </w:rPr>
        <w:t xml:space="preserve">12) / </w:t>
      </w:r>
      <w:r>
        <w:rPr>
          <w:rFonts w:ascii="Arial Unicode MS" w:eastAsia="Arial Unicode MS" w:hAnsi="Arial Unicode MS" w:cs="Arial Unicode MS"/>
          <w:b/>
          <w:sz w:val="20"/>
          <w:szCs w:val="24"/>
        </w:rPr>
        <w:t>Pénzügyi, gazdasági</w:t>
      </w:r>
      <w:r w:rsidRPr="00B04866">
        <w:rPr>
          <w:rFonts w:ascii="Arial Unicode MS" w:eastAsia="Arial Unicode MS" w:hAnsi="Arial Unicode MS" w:cs="Arial Unicode MS"/>
          <w:b/>
          <w:sz w:val="20"/>
          <w:szCs w:val="24"/>
        </w:rPr>
        <w:t xml:space="preserve"> alkalmasság - </w:t>
      </w:r>
      <w:r w:rsidRPr="00B04866">
        <w:rPr>
          <w:rFonts w:ascii="Arial Unicode MS" w:eastAsia="Arial Unicode MS" w:hAnsi="Arial Unicode MS" w:cs="Arial Unicode MS"/>
          <w:b/>
          <w:sz w:val="20"/>
          <w:szCs w:val="24"/>
        </w:rPr>
        <w:br/>
      </w:r>
      <w:r>
        <w:rPr>
          <w:rFonts w:ascii="Arial Unicode MS" w:eastAsia="Arial Unicode MS" w:hAnsi="Arial Unicode MS" w:cs="Arial Unicode MS"/>
          <w:b/>
          <w:sz w:val="20"/>
          <w:szCs w:val="24"/>
        </w:rPr>
        <w:t>P</w:t>
      </w:r>
      <w:r w:rsidRPr="00B04866">
        <w:rPr>
          <w:rFonts w:ascii="Arial Unicode MS" w:eastAsia="Arial Unicode MS" w:hAnsi="Arial Unicode MS" w:cs="Arial Unicode MS"/>
          <w:b/>
          <w:sz w:val="20"/>
          <w:szCs w:val="24"/>
        </w:rPr>
        <w:t xml:space="preserve">/1.) </w:t>
      </w:r>
      <w:r w:rsidRPr="00B04866">
        <w:rPr>
          <w:rFonts w:ascii="Arial Unicode MS" w:eastAsia="Arial Unicode MS" w:hAnsi="Arial Unicode MS" w:cs="Arial Unicode MS"/>
          <w:sz w:val="20"/>
          <w:szCs w:val="24"/>
        </w:rPr>
        <w:t>pont szerinti követelménynek megfelelünk, a szerződés teljesítésére alkalmasak vagyunk.</w:t>
      </w:r>
    </w:p>
    <w:p w:rsidR="004203DC" w:rsidRDefault="004203DC" w:rsidP="004203DC">
      <w:pPr>
        <w:pStyle w:val="Default"/>
        <w:rPr>
          <w:rFonts w:eastAsia="Arial Unicode MS"/>
        </w:rPr>
      </w:pPr>
    </w:p>
    <w:p w:rsidR="004203DC" w:rsidRPr="004F50BD" w:rsidRDefault="004203DC" w:rsidP="004203DC">
      <w:pPr>
        <w:pStyle w:val="Default"/>
        <w:rPr>
          <w:rFonts w:ascii="Arial Unicode MS" w:eastAsia="Arial Unicode MS" w:hAnsi="Arial Unicode MS" w:cs="Arial Unicode MS"/>
          <w:sz w:val="20"/>
        </w:rPr>
      </w:pPr>
      <w:r w:rsidRPr="004F50BD">
        <w:rPr>
          <w:rFonts w:ascii="Arial Unicode MS" w:eastAsia="Arial Unicode MS" w:hAnsi="Arial Unicode MS" w:cs="Arial Unicode MS"/>
          <w:sz w:val="20"/>
        </w:rPr>
        <w:t>valamint</w:t>
      </w:r>
    </w:p>
    <w:p w:rsidR="004203DC" w:rsidRPr="00B04866" w:rsidRDefault="004203DC" w:rsidP="004203DC">
      <w:pPr>
        <w:pStyle w:val="Default"/>
        <w:rPr>
          <w:rFonts w:eastAsia="Arial Unicode MS"/>
        </w:rPr>
      </w:pPr>
    </w:p>
    <w:p w:rsidR="004203DC" w:rsidRPr="00B04866" w:rsidRDefault="004203DC" w:rsidP="004203DC">
      <w:pPr>
        <w:spacing w:after="0" w:line="240" w:lineRule="auto"/>
        <w:jc w:val="both"/>
        <w:rPr>
          <w:rFonts w:ascii="Arial Unicode MS" w:eastAsia="Arial Unicode MS" w:hAnsi="Arial Unicode MS" w:cs="Arial Unicode MS"/>
          <w:sz w:val="20"/>
          <w:szCs w:val="24"/>
        </w:rPr>
      </w:pPr>
      <w:r w:rsidRPr="00B04866">
        <w:rPr>
          <w:rFonts w:ascii="Arial Unicode MS" w:eastAsia="Arial Unicode MS" w:hAnsi="Arial Unicode MS" w:cs="Arial Unicode MS"/>
          <w:sz w:val="20"/>
          <w:szCs w:val="24"/>
        </w:rPr>
        <w:t xml:space="preserve">az ajánlattételi felhívás </w:t>
      </w:r>
      <w:r w:rsidRPr="00B04866">
        <w:rPr>
          <w:rFonts w:ascii="Arial Unicode MS" w:eastAsia="Arial Unicode MS" w:hAnsi="Arial Unicode MS" w:cs="Arial Unicode MS"/>
          <w:b/>
          <w:sz w:val="20"/>
          <w:szCs w:val="24"/>
        </w:rPr>
        <w:t xml:space="preserve">12) / Műszaki, illetve szakmai alkalmasság - </w:t>
      </w:r>
      <w:r w:rsidRPr="00B04866">
        <w:rPr>
          <w:rFonts w:ascii="Arial Unicode MS" w:eastAsia="Arial Unicode MS" w:hAnsi="Arial Unicode MS" w:cs="Arial Unicode MS"/>
          <w:b/>
          <w:sz w:val="20"/>
          <w:szCs w:val="24"/>
        </w:rPr>
        <w:br/>
        <w:t xml:space="preserve">M/1.) </w:t>
      </w:r>
      <w:r w:rsidRPr="00B04866">
        <w:rPr>
          <w:rFonts w:ascii="Arial Unicode MS" w:eastAsia="Arial Unicode MS" w:hAnsi="Arial Unicode MS" w:cs="Arial Unicode MS"/>
          <w:sz w:val="20"/>
          <w:szCs w:val="24"/>
        </w:rPr>
        <w:t>pont szerinti követelménynek megfelelünk, a szerződés teljesítésére alkalmasak vagyunk.</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spacing w:line="180" w:lineRule="auto"/>
        <w:rPr>
          <w:rFonts w:ascii="Arial Unicode MS" w:eastAsia="Arial Unicode MS" w:hAnsi="Arial Unicode MS" w:cs="Arial Unicode MS"/>
          <w:sz w:val="20"/>
        </w:rPr>
      </w:pPr>
    </w:p>
    <w:p w:rsidR="000C342A" w:rsidRPr="00C929F5" w:rsidRDefault="000C342A" w:rsidP="000C342A">
      <w:pPr>
        <w:spacing w:after="0" w:line="240" w:lineRule="auto"/>
        <w:jc w:val="right"/>
        <w:rPr>
          <w:rFonts w:ascii="Arial Unicode MS" w:eastAsia="Arial Unicode MS" w:hAnsi="Arial Unicode MS" w:cs="Arial Unicode MS"/>
          <w:b/>
          <w:color w:val="FF0000"/>
          <w:sz w:val="20"/>
          <w:szCs w:val="24"/>
        </w:rPr>
      </w:pPr>
      <w:r w:rsidRPr="00C929F5">
        <w:rPr>
          <w:rFonts w:ascii="Arial Unicode MS" w:eastAsia="Arial Unicode MS" w:hAnsi="Arial Unicode MS" w:cs="Arial Unicode MS"/>
          <w:b/>
          <w:color w:val="FF0000"/>
          <w:sz w:val="20"/>
          <w:szCs w:val="24"/>
        </w:rPr>
        <w:t>Ajánlati részenként kötelező csatolni!</w:t>
      </w:r>
    </w:p>
    <w:p w:rsidR="004203DC" w:rsidRDefault="004203DC" w:rsidP="004203DC">
      <w:pPr>
        <w:pStyle w:val="Default"/>
        <w:spacing w:line="180" w:lineRule="auto"/>
        <w:rPr>
          <w:rFonts w:ascii="Arial Unicode MS" w:eastAsia="Arial Unicode MS" w:hAnsi="Arial Unicode MS" w:cs="Arial Unicode MS"/>
          <w:sz w:val="20"/>
        </w:rPr>
      </w:pPr>
    </w:p>
    <w:p w:rsidR="004203DC" w:rsidRPr="003D73B6" w:rsidRDefault="004203DC" w:rsidP="004203DC">
      <w:pPr>
        <w:spacing w:after="0" w:line="180" w:lineRule="auto"/>
        <w:jc w:val="both"/>
        <w:rPr>
          <w:rFonts w:ascii="Arial Unicode MS" w:eastAsia="Arial Unicode MS" w:hAnsi="Arial Unicode MS" w:cs="Arial Unicode MS"/>
          <w:sz w:val="14"/>
        </w:rPr>
      </w:pPr>
      <w:r w:rsidRPr="003D73B6">
        <w:rPr>
          <w:rFonts w:ascii="Arial Unicode MS" w:eastAsia="Arial Unicode MS" w:hAnsi="Arial Unicode MS" w:cs="Arial Unicode MS"/>
          <w:sz w:val="14"/>
          <w:u w:val="single"/>
        </w:rPr>
        <w:t>A Kbt. 114. § (2) bekezdése alapján</w:t>
      </w:r>
      <w:r w:rsidRPr="003D73B6">
        <w:rPr>
          <w:rFonts w:ascii="Arial Unicode MS" w:eastAsia="Arial Unicode MS" w:hAnsi="Arial Unicode MS" w:cs="Arial Unicode MS"/>
          <w:sz w:val="14"/>
        </w:rPr>
        <w:t xml:space="preserve"> a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w:t>
      </w:r>
    </w:p>
    <w:p w:rsidR="00E6361E" w:rsidRPr="00E6361E" w:rsidRDefault="004203DC" w:rsidP="00E6361E">
      <w:pPr>
        <w:spacing w:after="0" w:line="180" w:lineRule="auto"/>
        <w:jc w:val="both"/>
        <w:rPr>
          <w:rFonts w:ascii="Arial Unicode MS" w:eastAsia="Arial Unicode MS" w:hAnsi="Arial Unicode MS" w:cs="Arial Unicode MS"/>
          <w:sz w:val="14"/>
        </w:rPr>
      </w:pPr>
      <w:r w:rsidRPr="003D73B6">
        <w:rPr>
          <w:rFonts w:ascii="Arial Unicode MS" w:eastAsia="Arial Unicode MS" w:hAnsi="Arial Unicode MS" w:cs="Arial Unicode MS"/>
          <w:sz w:val="14"/>
        </w:rPr>
        <w:t>A gazdasági szereplő az alkalmassági követelmények teljesítésére vonatkozó részletes adatokat tartalmazó, az ajánlattételi felhívásban előírt saját nyilatkozatait az alkalmassági követelmények, az ajánlattételi felhívásban előírt igazolások benyújtására vonatkozó szabályok szerint, az ajánlatkérő 69. § szerinti felhívására köteles ben</w:t>
      </w:r>
      <w:r w:rsidR="00E6361E">
        <w:rPr>
          <w:rFonts w:ascii="Arial Unicode MS" w:eastAsia="Arial Unicode MS" w:hAnsi="Arial Unicode MS" w:cs="Arial Unicode MS"/>
          <w:sz w:val="14"/>
        </w:rPr>
        <w:t>yújtani</w:t>
      </w: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17</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KAPACITÁST RENDELKEZÉSRE BOCSÁTÓI</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eastAsia="Arial Unicode MS"/>
        </w:rPr>
      </w:pPr>
      <w:r>
        <w:rPr>
          <w:rFonts w:ascii="Arial Unicode MS" w:eastAsia="Arial Unicode MS" w:hAnsi="Arial Unicode MS" w:cs="Arial Unicode MS"/>
          <w:sz w:val="20"/>
          <w:szCs w:val="20"/>
        </w:rPr>
        <w:t xml:space="preserve">a </w:t>
      </w:r>
      <w:r w:rsidRPr="006D1A2B">
        <w:rPr>
          <w:rFonts w:ascii="Arial Unicode MS" w:eastAsia="Arial Unicode MS" w:hAnsi="Arial Unicode MS" w:cs="Arial Unicode MS"/>
          <w:sz w:val="20"/>
          <w:szCs w:val="20"/>
        </w:rPr>
        <w:t>Kbt. 67. § (1) bekezdése szerinti nyilatkozat</w:t>
      </w:r>
      <w:r>
        <w:rPr>
          <w:rFonts w:ascii="Arial Unicode MS" w:eastAsia="Arial Unicode MS" w:hAnsi="Arial Unicode MS" w:cs="Arial Unicode MS"/>
          <w:sz w:val="20"/>
          <w:szCs w:val="20"/>
        </w:rPr>
        <w:t xml:space="preserve"> – műszaki, szakmai alkalmasság – </w:t>
      </w:r>
      <w:r w:rsidRPr="00971B95">
        <w:rPr>
          <w:rFonts w:ascii="Arial Unicode MS" w:eastAsia="Arial Unicode MS" w:hAnsi="Arial Unicode MS" w:cs="Arial Unicode MS"/>
          <w:i/>
          <w:sz w:val="20"/>
          <w:szCs w:val="20"/>
        </w:rPr>
        <w:t>adott esetben</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w:t>
            </w:r>
            <w:r>
              <w:rPr>
                <w:rFonts w:ascii="Arial Unicode MS" w:eastAsia="Arial Unicode MS" w:hAnsi="Arial Unicode MS" w:cs="Arial Unicode MS"/>
                <w:bCs/>
                <w:sz w:val="18"/>
                <w:szCs w:val="20"/>
              </w:rPr>
              <w:t>Szervezet</w:t>
            </w:r>
            <w:r w:rsidRPr="00701C6A">
              <w:rPr>
                <w:rFonts w:ascii="Arial Unicode MS" w:eastAsia="Arial Unicode MS" w:hAnsi="Arial Unicode MS" w:cs="Arial Unicode MS"/>
                <w:bCs/>
                <w:sz w:val="18"/>
                <w:szCs w:val="20"/>
              </w:rPr>
              <w:t xml:space="preserve">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w:t>
            </w:r>
            <w:r>
              <w:rPr>
                <w:rFonts w:ascii="Arial Unicode MS" w:eastAsia="Arial Unicode MS" w:hAnsi="Arial Unicode MS" w:cs="Arial Unicode MS"/>
                <w:bCs/>
                <w:sz w:val="18"/>
                <w:szCs w:val="20"/>
              </w:rPr>
              <w:t>Szervezet</w:t>
            </w:r>
            <w:r w:rsidRPr="00701C6A">
              <w:rPr>
                <w:rFonts w:ascii="Arial Unicode MS" w:eastAsia="Arial Unicode MS" w:hAnsi="Arial Unicode MS" w:cs="Arial Unicode MS"/>
                <w:bCs/>
                <w:sz w:val="18"/>
                <w:szCs w:val="20"/>
              </w:rPr>
              <w:t xml:space="preserve">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w:t>
            </w:r>
            <w:r>
              <w:rPr>
                <w:rFonts w:ascii="Arial Unicode MS" w:eastAsia="Arial Unicode MS" w:hAnsi="Arial Unicode MS" w:cs="Arial Unicode MS"/>
                <w:bCs/>
                <w:sz w:val="18"/>
                <w:szCs w:val="20"/>
              </w:rPr>
              <w:t>Szervezet</w:t>
            </w:r>
            <w:r w:rsidRPr="00701C6A">
              <w:rPr>
                <w:rFonts w:ascii="Arial Unicode MS" w:eastAsia="Arial Unicode MS" w:hAnsi="Arial Unicode MS" w:cs="Arial Unicode MS"/>
                <w:bCs/>
                <w:sz w:val="18"/>
                <w:szCs w:val="20"/>
              </w:rPr>
              <w:t xml:space="preserve">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pStyle w:val="Default"/>
        <w:rPr>
          <w:rFonts w:eastAsia="Arial Unicode MS"/>
        </w:rPr>
      </w:pPr>
    </w:p>
    <w:p w:rsidR="004203DC" w:rsidRPr="00B04866" w:rsidRDefault="004203DC" w:rsidP="004203DC">
      <w:pPr>
        <w:spacing w:after="0" w:line="240" w:lineRule="auto"/>
        <w:jc w:val="both"/>
        <w:rPr>
          <w:rFonts w:ascii="Arial Unicode MS" w:eastAsia="Arial Unicode MS" w:hAnsi="Arial Unicode MS" w:cs="Arial Unicode MS"/>
          <w:sz w:val="20"/>
          <w:szCs w:val="24"/>
        </w:rPr>
      </w:pPr>
      <w:r w:rsidRPr="00B04866">
        <w:rPr>
          <w:rFonts w:ascii="Arial Unicode MS" w:eastAsia="Arial Unicode MS" w:hAnsi="Arial Unicode MS" w:cs="Arial Unicode MS"/>
          <w:sz w:val="20"/>
          <w:szCs w:val="24"/>
        </w:rPr>
        <w:t xml:space="preserve">az ajánlattételi felhívás </w:t>
      </w:r>
      <w:r w:rsidRPr="00B04866">
        <w:rPr>
          <w:rFonts w:ascii="Arial Unicode MS" w:eastAsia="Arial Unicode MS" w:hAnsi="Arial Unicode MS" w:cs="Arial Unicode MS"/>
          <w:b/>
          <w:sz w:val="20"/>
          <w:szCs w:val="24"/>
        </w:rPr>
        <w:t xml:space="preserve">12) / </w:t>
      </w:r>
      <w:r>
        <w:rPr>
          <w:rFonts w:ascii="Arial Unicode MS" w:eastAsia="Arial Unicode MS" w:hAnsi="Arial Unicode MS" w:cs="Arial Unicode MS"/>
          <w:b/>
          <w:sz w:val="20"/>
          <w:szCs w:val="24"/>
        </w:rPr>
        <w:t>Pénzügyi, gazdasági</w:t>
      </w:r>
      <w:r w:rsidRPr="00B04866">
        <w:rPr>
          <w:rFonts w:ascii="Arial Unicode MS" w:eastAsia="Arial Unicode MS" w:hAnsi="Arial Unicode MS" w:cs="Arial Unicode MS"/>
          <w:b/>
          <w:sz w:val="20"/>
          <w:szCs w:val="24"/>
        </w:rPr>
        <w:t xml:space="preserve"> alkalmasság - </w:t>
      </w:r>
      <w:r w:rsidRPr="00B04866">
        <w:rPr>
          <w:rFonts w:ascii="Arial Unicode MS" w:eastAsia="Arial Unicode MS" w:hAnsi="Arial Unicode MS" w:cs="Arial Unicode MS"/>
          <w:b/>
          <w:sz w:val="20"/>
          <w:szCs w:val="24"/>
        </w:rPr>
        <w:br/>
      </w:r>
      <w:r>
        <w:rPr>
          <w:rFonts w:ascii="Arial Unicode MS" w:eastAsia="Arial Unicode MS" w:hAnsi="Arial Unicode MS" w:cs="Arial Unicode MS"/>
          <w:b/>
          <w:sz w:val="20"/>
          <w:szCs w:val="24"/>
        </w:rPr>
        <w:t>P</w:t>
      </w:r>
      <w:r w:rsidRPr="00B04866">
        <w:rPr>
          <w:rFonts w:ascii="Arial Unicode MS" w:eastAsia="Arial Unicode MS" w:hAnsi="Arial Unicode MS" w:cs="Arial Unicode MS"/>
          <w:b/>
          <w:sz w:val="20"/>
          <w:szCs w:val="24"/>
        </w:rPr>
        <w:t xml:space="preserve">/1.) </w:t>
      </w:r>
      <w:r w:rsidRPr="00B04866">
        <w:rPr>
          <w:rFonts w:ascii="Arial Unicode MS" w:eastAsia="Arial Unicode MS" w:hAnsi="Arial Unicode MS" w:cs="Arial Unicode MS"/>
          <w:sz w:val="20"/>
          <w:szCs w:val="24"/>
        </w:rPr>
        <w:t>pont szerinti követelménynek megfelelünk, a szerződés teljesítésére alkalmasak vagyunk.</w:t>
      </w:r>
    </w:p>
    <w:p w:rsidR="004203DC" w:rsidRDefault="004203DC" w:rsidP="004203DC">
      <w:pPr>
        <w:pStyle w:val="Default"/>
        <w:rPr>
          <w:rFonts w:eastAsia="Arial Unicode MS"/>
        </w:rPr>
      </w:pPr>
    </w:p>
    <w:p w:rsidR="004203DC" w:rsidRPr="004F50BD" w:rsidRDefault="004203DC" w:rsidP="004203DC">
      <w:pPr>
        <w:pStyle w:val="Default"/>
        <w:rPr>
          <w:rFonts w:ascii="Arial Unicode MS" w:eastAsia="Arial Unicode MS" w:hAnsi="Arial Unicode MS" w:cs="Arial Unicode MS"/>
          <w:sz w:val="20"/>
        </w:rPr>
      </w:pPr>
      <w:r>
        <w:rPr>
          <w:rFonts w:ascii="Arial Unicode MS" w:eastAsia="Arial Unicode MS" w:hAnsi="Arial Unicode MS" w:cs="Arial Unicode MS"/>
          <w:sz w:val="20"/>
        </w:rPr>
        <w:t>és/vagy</w:t>
      </w:r>
    </w:p>
    <w:p w:rsidR="004203DC" w:rsidRPr="00B04866" w:rsidRDefault="004203DC" w:rsidP="004203DC">
      <w:pPr>
        <w:pStyle w:val="Default"/>
        <w:rPr>
          <w:rFonts w:eastAsia="Arial Unicode MS"/>
        </w:rPr>
      </w:pPr>
    </w:p>
    <w:p w:rsidR="004203DC" w:rsidRPr="00B04866" w:rsidRDefault="004203DC" w:rsidP="004203DC">
      <w:pPr>
        <w:spacing w:after="0" w:line="240" w:lineRule="auto"/>
        <w:jc w:val="both"/>
        <w:rPr>
          <w:rFonts w:ascii="Arial Unicode MS" w:eastAsia="Arial Unicode MS" w:hAnsi="Arial Unicode MS" w:cs="Arial Unicode MS"/>
          <w:sz w:val="20"/>
          <w:szCs w:val="24"/>
        </w:rPr>
      </w:pPr>
      <w:r w:rsidRPr="00B04866">
        <w:rPr>
          <w:rFonts w:ascii="Arial Unicode MS" w:eastAsia="Arial Unicode MS" w:hAnsi="Arial Unicode MS" w:cs="Arial Unicode MS"/>
          <w:sz w:val="20"/>
          <w:szCs w:val="24"/>
        </w:rPr>
        <w:t xml:space="preserve">az ajánlattételi felhívás </w:t>
      </w:r>
      <w:r w:rsidRPr="00B04866">
        <w:rPr>
          <w:rFonts w:ascii="Arial Unicode MS" w:eastAsia="Arial Unicode MS" w:hAnsi="Arial Unicode MS" w:cs="Arial Unicode MS"/>
          <w:b/>
          <w:sz w:val="20"/>
          <w:szCs w:val="24"/>
        </w:rPr>
        <w:t xml:space="preserve">12) / Műszaki, illetve szakmai alkalmasság - </w:t>
      </w:r>
      <w:r w:rsidRPr="00B04866">
        <w:rPr>
          <w:rFonts w:ascii="Arial Unicode MS" w:eastAsia="Arial Unicode MS" w:hAnsi="Arial Unicode MS" w:cs="Arial Unicode MS"/>
          <w:b/>
          <w:sz w:val="20"/>
          <w:szCs w:val="24"/>
        </w:rPr>
        <w:br/>
        <w:t xml:space="preserve">M/1.) </w:t>
      </w:r>
      <w:r w:rsidRPr="00B04866">
        <w:rPr>
          <w:rFonts w:ascii="Arial Unicode MS" w:eastAsia="Arial Unicode MS" w:hAnsi="Arial Unicode MS" w:cs="Arial Unicode MS"/>
          <w:sz w:val="20"/>
          <w:szCs w:val="24"/>
        </w:rPr>
        <w:t>pont szerinti követelménynek megfelelünk, a szerződés teljesítésére alkalmasak vagyunk.</w:t>
      </w:r>
    </w:p>
    <w:p w:rsidR="004203DC" w:rsidRDefault="004203DC" w:rsidP="004203DC">
      <w:pPr>
        <w:pStyle w:val="Default"/>
        <w:rPr>
          <w:rFonts w:eastAsia="Arial Unicode MS"/>
        </w:rPr>
      </w:pPr>
    </w:p>
    <w:p w:rsidR="004203DC" w:rsidRPr="00B04866" w:rsidRDefault="004203DC" w:rsidP="004203DC">
      <w:pPr>
        <w:pStyle w:val="Default"/>
        <w:rPr>
          <w:rFonts w:ascii="Arial Unicode MS" w:eastAsia="Arial Unicode MS" w:hAnsi="Arial Unicode MS" w:cs="Arial Unicode MS"/>
          <w:sz w:val="20"/>
        </w:rPr>
      </w:pP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Szervezet</w:t>
      </w:r>
      <w:r w:rsidRPr="00F15365">
        <w:rPr>
          <w:rFonts w:ascii="Arial Unicode MS" w:eastAsia="Arial Unicode MS" w:hAnsi="Arial Unicode MS" w:cs="Arial Unicode MS"/>
          <w:sz w:val="16"/>
          <w:szCs w:val="16"/>
        </w:rPr>
        <w:t xml:space="preserve">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Szervezet</w:t>
      </w:r>
      <w:r w:rsidRPr="00F15365">
        <w:rPr>
          <w:rFonts w:ascii="Arial Unicode MS" w:eastAsia="Arial Unicode MS" w:hAnsi="Arial Unicode MS" w:cs="Arial Unicode MS"/>
          <w:b/>
          <w:sz w:val="16"/>
          <w:szCs w:val="16"/>
        </w:rPr>
        <w:t xml:space="preserve">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0C342A" w:rsidRPr="00C929F5" w:rsidRDefault="000C342A" w:rsidP="000C342A">
      <w:pPr>
        <w:spacing w:after="0" w:line="240" w:lineRule="auto"/>
        <w:jc w:val="right"/>
        <w:rPr>
          <w:rFonts w:ascii="Arial Unicode MS" w:eastAsia="Arial Unicode MS" w:hAnsi="Arial Unicode MS" w:cs="Arial Unicode MS"/>
          <w:b/>
          <w:color w:val="FF0000"/>
          <w:sz w:val="20"/>
          <w:szCs w:val="24"/>
        </w:rPr>
      </w:pPr>
      <w:r w:rsidRPr="00C929F5">
        <w:rPr>
          <w:rFonts w:ascii="Arial Unicode MS" w:eastAsia="Arial Unicode MS" w:hAnsi="Arial Unicode MS" w:cs="Arial Unicode MS"/>
          <w:b/>
          <w:color w:val="FF0000"/>
          <w:sz w:val="20"/>
          <w:szCs w:val="24"/>
        </w:rPr>
        <w:t>Ajánlati részenként kötelező csatolni!</w:t>
      </w:r>
    </w:p>
    <w:p w:rsidR="004203DC" w:rsidRDefault="004203DC"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18</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ascii="Arial Unicode MS" w:eastAsia="Arial Unicode MS" w:hAnsi="Arial Unicode MS" w:cs="Arial Unicode MS"/>
          <w:sz w:val="20"/>
          <w:szCs w:val="20"/>
        </w:rPr>
      </w:pPr>
      <w:r w:rsidRPr="003F74A8">
        <w:rPr>
          <w:rFonts w:ascii="Arial Unicode MS" w:eastAsia="Arial Unicode MS" w:hAnsi="Arial Unicode MS" w:cs="Arial Unicode MS"/>
          <w:sz w:val="20"/>
          <w:szCs w:val="20"/>
        </w:rPr>
        <w:t>egyéb előírt feltételekről</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Pr="00A64967" w:rsidRDefault="004203DC" w:rsidP="004203DC">
      <w:pPr>
        <w:spacing w:after="0" w:line="240" w:lineRule="auto"/>
        <w:jc w:val="both"/>
        <w:rPr>
          <w:rFonts w:ascii="Times New Roman" w:eastAsia="Times New Roman" w:hAnsi="Times New Roman"/>
          <w:b/>
          <w:sz w:val="24"/>
          <w:szCs w:val="24"/>
          <w:lang w:eastAsia="hu-HU"/>
        </w:rPr>
      </w:pPr>
    </w:p>
    <w:p w:rsidR="004203DC" w:rsidRPr="006E0279" w:rsidRDefault="004203DC" w:rsidP="00041324">
      <w:pPr>
        <w:numPr>
          <w:ilvl w:val="0"/>
          <w:numId w:val="40"/>
        </w:numPr>
        <w:spacing w:after="0" w:line="180" w:lineRule="auto"/>
        <w:jc w:val="both"/>
        <w:rPr>
          <w:rFonts w:ascii="Arial Unicode MS" w:eastAsia="Arial Unicode MS" w:hAnsi="Arial Unicode MS" w:cs="Arial Unicode MS"/>
          <w:sz w:val="20"/>
          <w:szCs w:val="24"/>
          <w:lang w:eastAsia="hu-HU"/>
        </w:rPr>
      </w:pPr>
      <w:r w:rsidRPr="006E0279">
        <w:rPr>
          <w:rFonts w:ascii="Arial Unicode MS" w:eastAsia="Arial Unicode MS" w:hAnsi="Arial Unicode MS" w:cs="Arial Unicode MS"/>
          <w:sz w:val="20"/>
          <w:szCs w:val="24"/>
          <w:lang w:eastAsia="hu-HU"/>
        </w:rPr>
        <w:t xml:space="preserve">az </w:t>
      </w:r>
      <w:r w:rsidRPr="006E0279">
        <w:rPr>
          <w:rFonts w:ascii="Arial Unicode MS" w:eastAsia="Arial Unicode MS" w:hAnsi="Arial Unicode MS" w:cs="Arial Unicode MS"/>
          <w:b/>
          <w:i/>
          <w:sz w:val="20"/>
          <w:szCs w:val="24"/>
          <w:lang w:eastAsia="hu-HU"/>
        </w:rPr>
        <w:t>ajánlati ár megállapításakor</w:t>
      </w:r>
      <w:r w:rsidRPr="006E0279">
        <w:rPr>
          <w:rFonts w:ascii="Arial Unicode MS" w:eastAsia="Arial Unicode MS" w:hAnsi="Arial Unicode MS" w:cs="Arial Unicode MS"/>
          <w:sz w:val="20"/>
          <w:szCs w:val="24"/>
          <w:lang w:eastAsia="hu-HU"/>
        </w:rPr>
        <w:t xml:space="preserve"> minden kiértékelhető körülményt figyelembe vettünk, továbbá, tudomással bírunk arról, hogy a szerződés megkötését követően viseljük annak jogkövetkezményeit, amely olyan hiányosságából adódik, melyet a tőlünk elvárható szakmai gondosság mellett észlelni kellett volna, de a szerződéskötést megelőzően nem jeleztük. Az ellenszolgáltatás összege az ajánlatban meghatározott ár. Az ellenszolgáltatás díja fedezetet nyújt mindazon feladatok elvégzésére és felmerülő költségekre, melyek szükségesek a felhívásban és a dokumentációban meghatározottak megvalósulásához. </w:t>
      </w:r>
    </w:p>
    <w:p w:rsidR="004203DC" w:rsidRPr="006E0279" w:rsidRDefault="004203DC" w:rsidP="004203DC">
      <w:pPr>
        <w:spacing w:after="0" w:line="180" w:lineRule="auto"/>
        <w:ind w:left="426"/>
        <w:jc w:val="both"/>
        <w:rPr>
          <w:rFonts w:ascii="Arial Unicode MS" w:eastAsia="Arial Unicode MS" w:hAnsi="Arial Unicode MS" w:cs="Arial Unicode MS"/>
          <w:sz w:val="20"/>
          <w:szCs w:val="24"/>
          <w:lang w:eastAsia="hu-HU"/>
        </w:rPr>
      </w:pPr>
    </w:p>
    <w:p w:rsidR="004203DC" w:rsidRPr="006E0279" w:rsidRDefault="004203DC" w:rsidP="00041324">
      <w:pPr>
        <w:numPr>
          <w:ilvl w:val="0"/>
          <w:numId w:val="40"/>
        </w:numPr>
        <w:spacing w:after="0" w:line="180" w:lineRule="auto"/>
        <w:jc w:val="both"/>
        <w:rPr>
          <w:rFonts w:ascii="Arial Unicode MS" w:eastAsia="Arial Unicode MS" w:hAnsi="Arial Unicode MS" w:cs="Arial Unicode MS"/>
          <w:b/>
          <w:i/>
          <w:sz w:val="20"/>
          <w:szCs w:val="24"/>
          <w:lang w:eastAsia="hu-HU"/>
        </w:rPr>
      </w:pPr>
      <w:r w:rsidRPr="006E0279">
        <w:rPr>
          <w:rFonts w:ascii="Arial Unicode MS" w:eastAsia="Arial Unicode MS" w:hAnsi="Arial Unicode MS" w:cs="Arial Unicode MS"/>
          <w:sz w:val="20"/>
          <w:szCs w:val="24"/>
          <w:lang w:eastAsia="hu-HU"/>
        </w:rPr>
        <w:t xml:space="preserve">az </w:t>
      </w:r>
      <w:r>
        <w:rPr>
          <w:rFonts w:ascii="Arial Unicode MS" w:eastAsia="Arial Unicode MS" w:hAnsi="Arial Unicode MS" w:cs="Arial Unicode MS"/>
          <w:b/>
          <w:i/>
          <w:sz w:val="20"/>
          <w:szCs w:val="24"/>
          <w:lang w:eastAsia="hu-HU"/>
        </w:rPr>
        <w:t>összeférhetetlenség körülményeit megvizsgáltuk, az összeférhetetlenség körülményei nem állnak fenn.</w:t>
      </w:r>
    </w:p>
    <w:p w:rsidR="004203DC" w:rsidRPr="006E0279" w:rsidRDefault="004203DC" w:rsidP="004203DC">
      <w:pPr>
        <w:spacing w:after="0" w:line="180" w:lineRule="auto"/>
        <w:ind w:left="720"/>
        <w:jc w:val="both"/>
        <w:rPr>
          <w:rFonts w:ascii="Arial Unicode MS" w:eastAsia="Arial Unicode MS" w:hAnsi="Arial Unicode MS" w:cs="Arial Unicode MS"/>
          <w:b/>
          <w:i/>
          <w:sz w:val="20"/>
          <w:szCs w:val="24"/>
          <w:lang w:eastAsia="hu-HU"/>
        </w:rPr>
      </w:pPr>
    </w:p>
    <w:p w:rsidR="004203DC" w:rsidRDefault="004203DC" w:rsidP="00041324">
      <w:pPr>
        <w:numPr>
          <w:ilvl w:val="0"/>
          <w:numId w:val="40"/>
        </w:numPr>
        <w:spacing w:after="0" w:line="180" w:lineRule="auto"/>
        <w:jc w:val="both"/>
        <w:rPr>
          <w:rFonts w:ascii="Arial Unicode MS" w:eastAsia="Arial Unicode MS" w:hAnsi="Arial Unicode MS" w:cs="Arial Unicode MS"/>
          <w:sz w:val="20"/>
          <w:szCs w:val="20"/>
        </w:rPr>
      </w:pPr>
      <w:r w:rsidRPr="006E0279">
        <w:rPr>
          <w:rFonts w:ascii="Arial Unicode MS" w:eastAsia="Arial Unicode MS" w:hAnsi="Arial Unicode MS" w:cs="Arial Unicode MS"/>
          <w:sz w:val="20"/>
          <w:szCs w:val="20"/>
        </w:rPr>
        <w:t xml:space="preserve">az ajánlattevő tekintetében </w:t>
      </w:r>
      <w:r w:rsidRPr="00CD3815">
        <w:rPr>
          <w:rFonts w:ascii="Arial Unicode MS" w:eastAsia="Arial Unicode MS" w:hAnsi="Arial Unicode MS" w:cs="Arial Unicode MS"/>
          <w:b/>
          <w:i/>
          <w:sz w:val="20"/>
          <w:szCs w:val="20"/>
        </w:rPr>
        <w:t>cégbírósági változásbejegyzési</w:t>
      </w:r>
      <w:r w:rsidRPr="006E0279">
        <w:rPr>
          <w:rFonts w:ascii="Arial Unicode MS" w:eastAsia="Arial Unicode MS" w:hAnsi="Arial Unicode MS" w:cs="Arial Unicode MS"/>
          <w:sz w:val="20"/>
          <w:szCs w:val="20"/>
        </w:rPr>
        <w:t xml:space="preserve"> eljárás </w:t>
      </w:r>
      <w:r>
        <w:rPr>
          <w:rFonts w:ascii="Arial Unicode MS" w:eastAsia="Arial Unicode MS" w:hAnsi="Arial Unicode MS" w:cs="Arial Unicode MS"/>
          <w:sz w:val="20"/>
          <w:szCs w:val="20"/>
        </w:rPr>
        <w:t xml:space="preserve">van/nincs* </w:t>
      </w:r>
      <w:r w:rsidRPr="006E0279">
        <w:rPr>
          <w:rFonts w:ascii="Arial Unicode MS" w:eastAsia="Arial Unicode MS" w:hAnsi="Arial Unicode MS" w:cs="Arial Unicode MS"/>
          <w:sz w:val="20"/>
          <w:szCs w:val="20"/>
        </w:rPr>
        <w:t xml:space="preserve">folyamatban </w:t>
      </w:r>
    </w:p>
    <w:p w:rsidR="004203DC" w:rsidRPr="006E0279" w:rsidRDefault="004203DC" w:rsidP="004203DC">
      <w:pPr>
        <w:spacing w:after="0" w:line="180" w:lineRule="auto"/>
        <w:jc w:val="both"/>
        <w:rPr>
          <w:rFonts w:ascii="Arial Unicode MS" w:eastAsia="Arial Unicode MS" w:hAnsi="Arial Unicode MS" w:cs="Arial Unicode MS"/>
          <w:sz w:val="20"/>
          <w:szCs w:val="20"/>
        </w:rPr>
      </w:pPr>
    </w:p>
    <w:p w:rsidR="004203DC" w:rsidRPr="004F50BD" w:rsidRDefault="004203DC" w:rsidP="004203DC">
      <w:pPr>
        <w:spacing w:after="0" w:line="180" w:lineRule="auto"/>
        <w:jc w:val="right"/>
        <w:rPr>
          <w:rFonts w:ascii="Arial Unicode MS" w:eastAsia="Arial Unicode MS" w:hAnsi="Arial Unicode MS" w:cs="Arial Unicode MS"/>
          <w:i/>
          <w:sz w:val="20"/>
          <w:szCs w:val="20"/>
        </w:rPr>
      </w:pPr>
      <w:r w:rsidRPr="004F50BD">
        <w:rPr>
          <w:rFonts w:ascii="Arial Unicode MS" w:eastAsia="Arial Unicode MS" w:hAnsi="Arial Unicode MS" w:cs="Arial Unicode MS"/>
          <w:i/>
          <w:sz w:val="20"/>
          <w:szCs w:val="20"/>
        </w:rPr>
        <w:t>* jelölendő</w:t>
      </w:r>
    </w:p>
    <w:p w:rsidR="004203DC" w:rsidRPr="00256EF0" w:rsidRDefault="004203DC" w:rsidP="004203DC">
      <w:pPr>
        <w:spacing w:after="0" w:line="180" w:lineRule="auto"/>
        <w:jc w:val="right"/>
        <w:rPr>
          <w:rFonts w:ascii="Arial Unicode MS" w:eastAsia="Arial Unicode MS" w:hAnsi="Arial Unicode MS" w:cs="Arial Unicode MS"/>
          <w:b/>
          <w:i/>
          <w:sz w:val="20"/>
          <w:szCs w:val="20"/>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Default="004203DC" w:rsidP="004203DC">
      <w:pPr>
        <w:spacing w:after="0" w:line="180" w:lineRule="auto"/>
        <w:rPr>
          <w:rFonts w:ascii="Arial Unicode MS" w:eastAsia="Arial Unicode MS" w:hAnsi="Arial Unicode MS" w:cs="Arial Unicode MS"/>
          <w:sz w:val="16"/>
          <w:szCs w:val="20"/>
          <w:u w:val="single"/>
        </w:rPr>
      </w:pPr>
    </w:p>
    <w:p w:rsidR="004203DC" w:rsidRPr="003D73B6" w:rsidRDefault="004203DC" w:rsidP="004203DC">
      <w:pPr>
        <w:spacing w:after="0" w:line="180" w:lineRule="auto"/>
        <w:jc w:val="both"/>
        <w:rPr>
          <w:rFonts w:ascii="Arial Unicode MS" w:eastAsia="Arial Unicode MS" w:hAnsi="Arial Unicode MS" w:cs="Arial Unicode MS"/>
          <w:sz w:val="14"/>
          <w:szCs w:val="20"/>
        </w:rPr>
      </w:pPr>
      <w:r w:rsidRPr="003D73B6">
        <w:rPr>
          <w:rFonts w:ascii="Arial Unicode MS" w:eastAsia="Arial Unicode MS" w:hAnsi="Arial Unicode MS" w:cs="Arial Unicode MS"/>
          <w:sz w:val="14"/>
          <w:szCs w:val="20"/>
          <w:u w:val="single"/>
        </w:rPr>
        <w:t>Megjegyzés:</w:t>
      </w:r>
      <w:r w:rsidRPr="003D73B6">
        <w:rPr>
          <w:rFonts w:ascii="Arial Unicode MS" w:eastAsia="Arial Unicode MS" w:hAnsi="Arial Unicode MS" w:cs="Arial Unicode MS"/>
          <w:sz w:val="14"/>
          <w:szCs w:val="20"/>
        </w:rPr>
        <w:t xml:space="preserve"> Amennyiben cégbírósági változásbejegyzési eljárás van folyamatban, csatolandó a cégbírósághoz benyújtott változásbejegyzési kérelem és annak érkeztetéséről a cégbíróság által megküldött igazolás [=ún. „e-tértivevény” és/vagy az „Informatikai vizsgálat eredménye” elnevezésű dokumentum 1-1 nyomtatott példányát, továbbá .</w:t>
      </w:r>
      <w:proofErr w:type="spellStart"/>
      <w:r w:rsidRPr="003D73B6">
        <w:rPr>
          <w:rFonts w:ascii="Arial Unicode MS" w:eastAsia="Arial Unicode MS" w:hAnsi="Arial Unicode MS" w:cs="Arial Unicode MS"/>
          <w:sz w:val="14"/>
          <w:szCs w:val="20"/>
        </w:rPr>
        <w:t>xml</w:t>
      </w:r>
      <w:proofErr w:type="spellEnd"/>
      <w:r w:rsidRPr="003D73B6">
        <w:rPr>
          <w:rFonts w:ascii="Arial Unicode MS" w:eastAsia="Arial Unicode MS" w:hAnsi="Arial Unicode MS" w:cs="Arial Unicode MS"/>
          <w:sz w:val="14"/>
          <w:szCs w:val="20"/>
        </w:rPr>
        <w:t xml:space="preserve"> file-ként nyomtatva a „Változásbejegyzési kérelem” elnevezésű dokumentum 1 nyomatott példánya (mellékletek nélkül)].</w:t>
      </w:r>
    </w:p>
    <w:p w:rsidR="004203DC" w:rsidRPr="005568D3" w:rsidRDefault="004203DC" w:rsidP="004203DC">
      <w:pPr>
        <w:spacing w:after="0" w:line="180" w:lineRule="auto"/>
        <w:jc w:val="both"/>
        <w:rPr>
          <w:rFonts w:ascii="Arial Unicode MS" w:eastAsia="Arial Unicode MS" w:hAnsi="Arial Unicode MS" w:cs="Arial Unicode MS"/>
          <w:sz w:val="16"/>
          <w:szCs w:val="20"/>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19</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eastAsia="Arial Unicode MS"/>
        </w:rPr>
      </w:pPr>
      <w:r w:rsidRPr="003F74A8">
        <w:rPr>
          <w:rFonts w:ascii="Arial Unicode MS" w:eastAsia="Arial Unicode MS" w:hAnsi="Arial Unicode MS" w:cs="Arial Unicode MS"/>
          <w:sz w:val="20"/>
          <w:szCs w:val="20"/>
        </w:rPr>
        <w:t>az egyenértékűségről</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spacing w:after="0" w:line="180" w:lineRule="auto"/>
        <w:jc w:val="both"/>
        <w:rPr>
          <w:rFonts w:ascii="Arial Unicode MS" w:eastAsia="Arial Unicode MS" w:hAnsi="Arial Unicode MS" w:cs="Arial Unicode MS"/>
          <w:sz w:val="20"/>
          <w:szCs w:val="24"/>
          <w:lang w:eastAsia="hu-HU"/>
        </w:rPr>
      </w:pPr>
    </w:p>
    <w:p w:rsidR="004203DC" w:rsidRPr="006E0279" w:rsidRDefault="004203DC" w:rsidP="004203DC">
      <w:pPr>
        <w:spacing w:after="0" w:line="180" w:lineRule="auto"/>
        <w:jc w:val="both"/>
        <w:rPr>
          <w:rFonts w:ascii="Arial Unicode MS" w:eastAsia="Arial Unicode MS" w:hAnsi="Arial Unicode MS" w:cs="Arial Unicode MS"/>
          <w:sz w:val="20"/>
          <w:szCs w:val="24"/>
          <w:lang w:eastAsia="hu-HU"/>
        </w:rPr>
      </w:pPr>
      <w:r w:rsidRPr="006E0279">
        <w:rPr>
          <w:rFonts w:ascii="Arial Unicode MS" w:eastAsia="Arial Unicode MS" w:hAnsi="Arial Unicode MS" w:cs="Arial Unicode MS"/>
          <w:sz w:val="20"/>
          <w:szCs w:val="24"/>
          <w:lang w:eastAsia="hu-HU"/>
        </w:rPr>
        <w:t xml:space="preserve">nem azonos, de egyenértékű termék ajánlása esetében a felsorolt és az azzal egyenértékű termék közötti különbségből eredő minden kockázatot és annak valamennyi, Ajánlattevőnél és Ajánlatkérőnél felmerülő mindennemű költségét köteles vagyok viselni. </w:t>
      </w:r>
    </w:p>
    <w:p w:rsidR="004203DC" w:rsidRPr="006E0279" w:rsidRDefault="004203DC" w:rsidP="004203DC">
      <w:pPr>
        <w:spacing w:after="0" w:line="180" w:lineRule="auto"/>
        <w:jc w:val="both"/>
        <w:rPr>
          <w:rFonts w:ascii="Arial Unicode MS" w:eastAsia="Arial Unicode MS" w:hAnsi="Arial Unicode MS" w:cs="Arial Unicode MS"/>
          <w:b/>
          <w:sz w:val="16"/>
          <w:szCs w:val="24"/>
        </w:rPr>
      </w:pPr>
    </w:p>
    <w:p w:rsidR="004203DC" w:rsidRPr="006E0279" w:rsidRDefault="004203DC" w:rsidP="004203DC">
      <w:pPr>
        <w:spacing w:after="0" w:line="180" w:lineRule="auto"/>
        <w:jc w:val="both"/>
        <w:rPr>
          <w:rFonts w:ascii="Arial Unicode MS" w:eastAsia="Arial Unicode MS" w:hAnsi="Arial Unicode MS" w:cs="Arial Unicode MS"/>
          <w:smallCaps/>
          <w:sz w:val="20"/>
          <w:szCs w:val="24"/>
        </w:rPr>
      </w:pPr>
    </w:p>
    <w:p w:rsidR="004203DC" w:rsidRPr="006E0279" w:rsidRDefault="004203DC" w:rsidP="004203DC">
      <w:pPr>
        <w:spacing w:after="0" w:line="180" w:lineRule="auto"/>
        <w:jc w:val="both"/>
        <w:rPr>
          <w:rFonts w:ascii="Arial Unicode MS" w:eastAsia="Arial Unicode MS" w:hAnsi="Arial Unicode MS" w:cs="Arial Unicode MS"/>
          <w:b/>
          <w:smallCaps/>
          <w:sz w:val="20"/>
          <w:szCs w:val="24"/>
        </w:rPr>
      </w:pPr>
      <w:r w:rsidRPr="006E0279">
        <w:rPr>
          <w:rFonts w:ascii="Arial Unicode MS" w:eastAsia="Arial Unicode MS" w:hAnsi="Arial Unicode MS" w:cs="Arial Unicode MS"/>
          <w:b/>
          <w:iCs/>
          <w:sz w:val="20"/>
          <w:szCs w:val="24"/>
          <w:bdr w:val="single" w:sz="4" w:space="0" w:color="auto"/>
          <w:lang w:eastAsia="hu-HU"/>
        </w:rPr>
        <w:t>___</w:t>
      </w:r>
      <w:r w:rsidRPr="006E0279">
        <w:rPr>
          <w:rFonts w:ascii="Arial Unicode MS" w:eastAsia="Arial Unicode MS" w:hAnsi="Arial Unicode MS" w:cs="Arial Unicode MS"/>
          <w:b/>
          <w:sz w:val="20"/>
          <w:szCs w:val="24"/>
          <w:lang w:eastAsia="hu-HU"/>
        </w:rPr>
        <w:t>*</w:t>
      </w:r>
      <w:r w:rsidRPr="006E0279">
        <w:rPr>
          <w:rFonts w:ascii="Arial Unicode MS" w:eastAsia="Arial Unicode MS" w:hAnsi="Arial Unicode MS" w:cs="Arial Unicode MS"/>
          <w:b/>
          <w:smallCaps/>
          <w:sz w:val="20"/>
          <w:szCs w:val="24"/>
        </w:rPr>
        <w:t>Az alábbi termékek esetében egyenértékű terméket ajánlok:</w:t>
      </w:r>
    </w:p>
    <w:p w:rsidR="004203DC" w:rsidRPr="006E0279" w:rsidRDefault="004203DC" w:rsidP="004203DC">
      <w:pPr>
        <w:spacing w:after="0" w:line="180" w:lineRule="auto"/>
        <w:jc w:val="both"/>
        <w:rPr>
          <w:rFonts w:ascii="Arial Unicode MS" w:eastAsia="Arial Unicode MS" w:hAnsi="Arial Unicode MS" w:cs="Arial Unicode MS"/>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3813"/>
        <w:gridCol w:w="3813"/>
      </w:tblGrid>
      <w:tr w:rsidR="004203DC" w:rsidRPr="006E0279" w:rsidTr="00477CCE">
        <w:tc>
          <w:tcPr>
            <w:tcW w:w="1985" w:type="dxa"/>
            <w:shd w:val="clear" w:color="auto" w:fill="auto"/>
            <w:vAlign w:val="center"/>
          </w:tcPr>
          <w:p w:rsidR="004203DC" w:rsidRPr="004F50BD" w:rsidRDefault="004203DC" w:rsidP="00477CCE">
            <w:pPr>
              <w:spacing w:after="0" w:line="180" w:lineRule="auto"/>
              <w:jc w:val="center"/>
              <w:rPr>
                <w:rFonts w:ascii="Arial Unicode MS" w:eastAsia="Arial Unicode MS" w:hAnsi="Arial Unicode MS" w:cs="Arial Unicode MS"/>
                <w:sz w:val="18"/>
              </w:rPr>
            </w:pPr>
            <w:r w:rsidRPr="004F50BD">
              <w:rPr>
                <w:rFonts w:ascii="Arial Unicode MS" w:eastAsia="Arial Unicode MS" w:hAnsi="Arial Unicode MS" w:cs="Arial Unicode MS"/>
                <w:sz w:val="18"/>
              </w:rPr>
              <w:t>Tételszám</w:t>
            </w:r>
          </w:p>
        </w:tc>
        <w:tc>
          <w:tcPr>
            <w:tcW w:w="3827" w:type="dxa"/>
            <w:shd w:val="clear" w:color="auto" w:fill="auto"/>
            <w:vAlign w:val="center"/>
          </w:tcPr>
          <w:p w:rsidR="004203DC" w:rsidRPr="004F50BD" w:rsidRDefault="004203DC" w:rsidP="00477CCE">
            <w:pPr>
              <w:spacing w:after="0" w:line="180" w:lineRule="auto"/>
              <w:jc w:val="center"/>
              <w:rPr>
                <w:rFonts w:ascii="Arial Unicode MS" w:eastAsia="Arial Unicode MS" w:hAnsi="Arial Unicode MS" w:cs="Arial Unicode MS"/>
                <w:sz w:val="18"/>
              </w:rPr>
            </w:pPr>
            <w:r w:rsidRPr="004F50BD">
              <w:rPr>
                <w:rFonts w:ascii="Arial Unicode MS" w:eastAsia="Arial Unicode MS" w:hAnsi="Arial Unicode MS" w:cs="Arial Unicode MS"/>
                <w:sz w:val="18"/>
              </w:rPr>
              <w:t>Ajánlatkérő által előírt termék megnevezése</w:t>
            </w:r>
            <w:r>
              <w:rPr>
                <w:rFonts w:ascii="Arial Unicode MS" w:eastAsia="Arial Unicode MS" w:hAnsi="Arial Unicode MS" w:cs="Arial Unicode MS"/>
                <w:sz w:val="18"/>
              </w:rPr>
              <w:t xml:space="preserve"> és főbb paraméterei</w:t>
            </w:r>
          </w:p>
        </w:tc>
        <w:tc>
          <w:tcPr>
            <w:tcW w:w="3827" w:type="dxa"/>
            <w:shd w:val="clear" w:color="auto" w:fill="auto"/>
            <w:vAlign w:val="center"/>
          </w:tcPr>
          <w:p w:rsidR="004203DC" w:rsidRPr="004F50BD" w:rsidRDefault="004203DC" w:rsidP="00477CCE">
            <w:pPr>
              <w:spacing w:after="0" w:line="180" w:lineRule="auto"/>
              <w:jc w:val="center"/>
              <w:rPr>
                <w:rFonts w:ascii="Arial Unicode MS" w:eastAsia="Arial Unicode MS" w:hAnsi="Arial Unicode MS" w:cs="Arial Unicode MS"/>
                <w:sz w:val="18"/>
              </w:rPr>
            </w:pPr>
            <w:r w:rsidRPr="004F50BD">
              <w:rPr>
                <w:rFonts w:ascii="Arial Unicode MS" w:eastAsia="Arial Unicode MS" w:hAnsi="Arial Unicode MS" w:cs="Arial Unicode MS"/>
                <w:sz w:val="18"/>
              </w:rPr>
              <w:t>Ajánlattevő által megajánlott egyenértékű termék megnevezése</w:t>
            </w:r>
            <w:r>
              <w:rPr>
                <w:rFonts w:ascii="Arial Unicode MS" w:eastAsia="Arial Unicode MS" w:hAnsi="Arial Unicode MS" w:cs="Arial Unicode MS"/>
                <w:sz w:val="18"/>
              </w:rPr>
              <w:t xml:space="preserve"> és főbb paraméterei</w:t>
            </w:r>
          </w:p>
        </w:tc>
      </w:tr>
      <w:tr w:rsidR="004203DC" w:rsidRPr="006E0279" w:rsidTr="00477CCE">
        <w:tc>
          <w:tcPr>
            <w:tcW w:w="1985" w:type="dxa"/>
            <w:shd w:val="clear" w:color="auto" w:fill="auto"/>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c>
          <w:tcPr>
            <w:tcW w:w="3827" w:type="dxa"/>
            <w:shd w:val="clear" w:color="auto" w:fill="auto"/>
            <w:vAlign w:val="center"/>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c>
          <w:tcPr>
            <w:tcW w:w="3827" w:type="dxa"/>
            <w:shd w:val="clear" w:color="auto" w:fill="auto"/>
            <w:vAlign w:val="center"/>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r>
      <w:tr w:rsidR="004203DC" w:rsidRPr="006E0279" w:rsidTr="00477CCE">
        <w:tc>
          <w:tcPr>
            <w:tcW w:w="1985" w:type="dxa"/>
            <w:shd w:val="clear" w:color="auto" w:fill="auto"/>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c>
          <w:tcPr>
            <w:tcW w:w="3827" w:type="dxa"/>
            <w:shd w:val="clear" w:color="auto" w:fill="auto"/>
            <w:vAlign w:val="center"/>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c>
          <w:tcPr>
            <w:tcW w:w="3827" w:type="dxa"/>
            <w:shd w:val="clear" w:color="auto" w:fill="auto"/>
            <w:vAlign w:val="center"/>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r>
      <w:tr w:rsidR="004203DC" w:rsidRPr="006E0279" w:rsidTr="00477CCE">
        <w:tc>
          <w:tcPr>
            <w:tcW w:w="1985" w:type="dxa"/>
            <w:shd w:val="clear" w:color="auto" w:fill="auto"/>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c>
          <w:tcPr>
            <w:tcW w:w="3827" w:type="dxa"/>
            <w:shd w:val="clear" w:color="auto" w:fill="auto"/>
            <w:vAlign w:val="center"/>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c>
          <w:tcPr>
            <w:tcW w:w="3827" w:type="dxa"/>
            <w:shd w:val="clear" w:color="auto" w:fill="auto"/>
            <w:vAlign w:val="center"/>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r>
      <w:tr w:rsidR="004203DC" w:rsidRPr="006E0279" w:rsidTr="00477CCE">
        <w:tc>
          <w:tcPr>
            <w:tcW w:w="1985" w:type="dxa"/>
            <w:shd w:val="clear" w:color="auto" w:fill="auto"/>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r w:rsidRPr="006E0279">
              <w:rPr>
                <w:rFonts w:ascii="Arial Unicode MS" w:eastAsia="Arial Unicode MS" w:hAnsi="Arial Unicode MS" w:cs="Arial Unicode MS"/>
                <w:b/>
                <w:smallCaps/>
                <w:sz w:val="20"/>
                <w:szCs w:val="24"/>
              </w:rPr>
              <w:t>…</w:t>
            </w:r>
          </w:p>
        </w:tc>
        <w:tc>
          <w:tcPr>
            <w:tcW w:w="3827" w:type="dxa"/>
            <w:shd w:val="clear" w:color="auto" w:fill="auto"/>
            <w:vAlign w:val="center"/>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c>
          <w:tcPr>
            <w:tcW w:w="3827" w:type="dxa"/>
            <w:shd w:val="clear" w:color="auto" w:fill="auto"/>
            <w:vAlign w:val="center"/>
          </w:tcPr>
          <w:p w:rsidR="004203DC" w:rsidRPr="006E0279" w:rsidRDefault="004203DC" w:rsidP="00477CCE">
            <w:pPr>
              <w:spacing w:after="0" w:line="180" w:lineRule="auto"/>
              <w:jc w:val="center"/>
              <w:rPr>
                <w:rFonts w:ascii="Arial Unicode MS" w:eastAsia="Arial Unicode MS" w:hAnsi="Arial Unicode MS" w:cs="Arial Unicode MS"/>
                <w:b/>
                <w:smallCaps/>
                <w:sz w:val="20"/>
                <w:szCs w:val="24"/>
              </w:rPr>
            </w:pPr>
          </w:p>
        </w:tc>
      </w:tr>
    </w:tbl>
    <w:p w:rsidR="004203DC" w:rsidRPr="006E0279" w:rsidRDefault="004203DC" w:rsidP="004203DC">
      <w:pPr>
        <w:spacing w:after="0" w:line="180" w:lineRule="auto"/>
        <w:jc w:val="both"/>
        <w:rPr>
          <w:rFonts w:ascii="Arial Unicode MS" w:eastAsia="Arial Unicode MS" w:hAnsi="Arial Unicode MS" w:cs="Arial Unicode MS"/>
          <w:sz w:val="20"/>
          <w:szCs w:val="24"/>
        </w:rPr>
      </w:pPr>
    </w:p>
    <w:p w:rsidR="004203DC" w:rsidRPr="006E0279" w:rsidRDefault="004203DC" w:rsidP="004203DC">
      <w:pPr>
        <w:spacing w:after="0" w:line="180" w:lineRule="auto"/>
        <w:jc w:val="both"/>
        <w:rPr>
          <w:rFonts w:ascii="Arial Unicode MS" w:eastAsia="Arial Unicode MS" w:hAnsi="Arial Unicode MS" w:cs="Arial Unicode MS"/>
          <w:sz w:val="20"/>
          <w:szCs w:val="24"/>
        </w:rPr>
      </w:pPr>
      <w:r w:rsidRPr="006E0279">
        <w:rPr>
          <w:rFonts w:ascii="Arial Unicode MS" w:eastAsia="Arial Unicode MS" w:hAnsi="Arial Unicode MS" w:cs="Arial Unicode MS"/>
          <w:sz w:val="20"/>
          <w:szCs w:val="24"/>
        </w:rPr>
        <w:t>Nyilatkozom, hogy a fenti termékek egyenértékűek az ajánlattételi felhívásban és dokumentációban szereplő termékekkel.</w:t>
      </w:r>
    </w:p>
    <w:p w:rsidR="004203DC" w:rsidRPr="006E0279" w:rsidRDefault="004203DC" w:rsidP="004203DC">
      <w:pPr>
        <w:spacing w:after="0" w:line="180" w:lineRule="auto"/>
        <w:jc w:val="both"/>
        <w:rPr>
          <w:rFonts w:ascii="Arial Unicode MS" w:eastAsia="Arial Unicode MS" w:hAnsi="Arial Unicode MS" w:cs="Arial Unicode MS"/>
          <w:sz w:val="20"/>
          <w:szCs w:val="24"/>
        </w:rPr>
      </w:pPr>
    </w:p>
    <w:p w:rsidR="004203DC" w:rsidRPr="006E0279" w:rsidRDefault="004203DC" w:rsidP="004203DC">
      <w:pPr>
        <w:spacing w:after="0" w:line="180" w:lineRule="auto"/>
        <w:jc w:val="both"/>
        <w:rPr>
          <w:rFonts w:ascii="Arial Unicode MS" w:eastAsia="Arial Unicode MS" w:hAnsi="Arial Unicode MS" w:cs="Arial Unicode MS"/>
          <w:sz w:val="20"/>
          <w:szCs w:val="24"/>
        </w:rPr>
      </w:pPr>
    </w:p>
    <w:p w:rsidR="004203DC" w:rsidRPr="006E0279" w:rsidRDefault="004203DC" w:rsidP="004203DC">
      <w:pPr>
        <w:spacing w:after="0" w:line="180" w:lineRule="auto"/>
        <w:jc w:val="both"/>
        <w:rPr>
          <w:rFonts w:ascii="Arial Unicode MS" w:eastAsia="Arial Unicode MS" w:hAnsi="Arial Unicode MS" w:cs="Arial Unicode MS"/>
          <w:sz w:val="20"/>
          <w:szCs w:val="24"/>
        </w:rPr>
      </w:pPr>
      <w:r w:rsidRPr="006E0279">
        <w:rPr>
          <w:rFonts w:ascii="Arial Unicode MS" w:eastAsia="Arial Unicode MS" w:hAnsi="Arial Unicode MS" w:cs="Arial Unicode MS"/>
          <w:b/>
          <w:iCs/>
          <w:sz w:val="20"/>
          <w:szCs w:val="24"/>
          <w:bdr w:val="single" w:sz="4" w:space="0" w:color="auto"/>
          <w:lang w:eastAsia="hu-HU"/>
        </w:rPr>
        <w:t>___</w:t>
      </w:r>
      <w:r w:rsidRPr="006E0279">
        <w:rPr>
          <w:rFonts w:ascii="Arial Unicode MS" w:eastAsia="Arial Unicode MS" w:hAnsi="Arial Unicode MS" w:cs="Arial Unicode MS"/>
          <w:b/>
          <w:sz w:val="20"/>
          <w:szCs w:val="24"/>
          <w:lang w:eastAsia="hu-HU"/>
        </w:rPr>
        <w:t xml:space="preserve">* </w:t>
      </w:r>
      <w:r w:rsidRPr="006E0279">
        <w:rPr>
          <w:rFonts w:ascii="Arial Unicode MS" w:eastAsia="Arial Unicode MS" w:hAnsi="Arial Unicode MS" w:cs="Arial Unicode MS"/>
          <w:b/>
          <w:smallCaps/>
          <w:sz w:val="20"/>
          <w:szCs w:val="24"/>
        </w:rPr>
        <w:t>Nem ajánlok meg egyenértékű terméket, az ajánlatomban szereplő termékek megegyeznek az Ajánlatkérő által a műszaki leírásban előírt termékekkel.</w:t>
      </w:r>
    </w:p>
    <w:p w:rsidR="004203DC" w:rsidRPr="001D5963" w:rsidRDefault="004203DC" w:rsidP="004203DC">
      <w:pPr>
        <w:spacing w:after="0" w:line="240" w:lineRule="auto"/>
        <w:jc w:val="both"/>
        <w:rPr>
          <w:rFonts w:ascii="Times New Roman" w:hAnsi="Times New Roman"/>
          <w:sz w:val="24"/>
          <w:szCs w:val="24"/>
        </w:rPr>
      </w:pP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0C342A" w:rsidRPr="00C929F5" w:rsidRDefault="000C342A" w:rsidP="000C342A">
      <w:pPr>
        <w:spacing w:after="0" w:line="240" w:lineRule="auto"/>
        <w:jc w:val="right"/>
        <w:rPr>
          <w:rFonts w:ascii="Arial Unicode MS" w:eastAsia="Arial Unicode MS" w:hAnsi="Arial Unicode MS" w:cs="Arial Unicode MS"/>
          <w:b/>
          <w:color w:val="FF0000"/>
          <w:sz w:val="20"/>
          <w:szCs w:val="24"/>
        </w:rPr>
      </w:pPr>
      <w:r w:rsidRPr="00C929F5">
        <w:rPr>
          <w:rFonts w:ascii="Arial Unicode MS" w:eastAsia="Arial Unicode MS" w:hAnsi="Arial Unicode MS" w:cs="Arial Unicode MS"/>
          <w:b/>
          <w:color w:val="FF0000"/>
          <w:sz w:val="20"/>
          <w:szCs w:val="24"/>
        </w:rPr>
        <w:t>Ajánlati részenként kötelező csatolni!</w:t>
      </w: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20</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eastAsia="Arial Unicode MS"/>
        </w:rPr>
      </w:pPr>
      <w:r>
        <w:rPr>
          <w:rFonts w:ascii="Arial Unicode MS" w:eastAsia="Arial Unicode MS" w:hAnsi="Arial Unicode MS" w:cs="Arial Unicode MS"/>
          <w:sz w:val="20"/>
          <w:szCs w:val="20"/>
        </w:rPr>
        <w:t>s</w:t>
      </w:r>
      <w:r w:rsidRPr="003F74A8">
        <w:rPr>
          <w:rFonts w:ascii="Arial Unicode MS" w:eastAsia="Arial Unicode MS" w:hAnsi="Arial Unicode MS" w:cs="Arial Unicode MS"/>
          <w:sz w:val="20"/>
          <w:szCs w:val="20"/>
        </w:rPr>
        <w:t>zabadalmi védjegy nyilatkozat</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 xml:space="preserve"> 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Pr="00F0012D" w:rsidRDefault="004203DC" w:rsidP="004203DC">
      <w:pPr>
        <w:spacing w:after="0" w:line="240" w:lineRule="auto"/>
        <w:jc w:val="both"/>
        <w:rPr>
          <w:rFonts w:ascii="Arial Unicode MS" w:eastAsia="Arial Unicode MS" w:hAnsi="Arial Unicode MS" w:cs="Arial Unicode MS"/>
          <w:sz w:val="20"/>
          <w:szCs w:val="24"/>
        </w:rPr>
      </w:pPr>
      <w:r w:rsidRPr="00F0012D">
        <w:rPr>
          <w:rFonts w:ascii="Arial Unicode MS" w:eastAsia="Arial Unicode MS" w:hAnsi="Arial Unicode MS" w:cs="Arial Unicode MS"/>
          <w:sz w:val="20"/>
          <w:szCs w:val="24"/>
        </w:rPr>
        <w:t xml:space="preserve">az általunk teljesítendő </w:t>
      </w:r>
      <w:r>
        <w:rPr>
          <w:rFonts w:ascii="Arial Unicode MS" w:eastAsia="Arial Unicode MS" w:hAnsi="Arial Unicode MS" w:cs="Arial Unicode MS"/>
          <w:sz w:val="20"/>
          <w:szCs w:val="24"/>
        </w:rPr>
        <w:t xml:space="preserve">szállítási </w:t>
      </w:r>
      <w:r w:rsidRPr="00F0012D">
        <w:rPr>
          <w:rFonts w:ascii="Arial Unicode MS" w:eastAsia="Arial Unicode MS" w:hAnsi="Arial Unicode MS" w:cs="Arial Unicode MS"/>
          <w:sz w:val="20"/>
          <w:szCs w:val="24"/>
        </w:rPr>
        <w:t>szolgáltatások, illetve azok bármely részének Ajánlatkérő általi igénybe vétele nem sérti bármely harmadik személy szerzői jogát, szabadalomhoz, védjegyhez, ipari mintaoltalomhoz fűződő, vagy bármely más iparjogvédelmi oltalmat élvező jogát. Kifejezetten és visszavonhatatlanul nyilatkozom továbbá, hogy ha bármely harmadik személy az Ajánlatkérővel szemben ilyen alapon bármilyen, így különösen kártérítési igényt támaszt, akkor azért teljes mértékben az Ajánlatkérő helyett helyt állunk.</w:t>
      </w:r>
    </w:p>
    <w:p w:rsidR="004203DC" w:rsidRPr="00F0012D" w:rsidRDefault="004203DC" w:rsidP="004203DC">
      <w:pPr>
        <w:spacing w:after="0" w:line="240" w:lineRule="auto"/>
        <w:jc w:val="both"/>
        <w:rPr>
          <w:rFonts w:ascii="Arial Unicode MS" w:eastAsia="Arial Unicode MS" w:hAnsi="Arial Unicode MS" w:cs="Arial Unicode MS"/>
          <w:sz w:val="20"/>
          <w:szCs w:val="24"/>
        </w:rPr>
      </w:pPr>
    </w:p>
    <w:p w:rsidR="004203DC" w:rsidRDefault="004203DC" w:rsidP="004203DC">
      <w:pPr>
        <w:spacing w:after="0" w:line="240" w:lineRule="auto"/>
        <w:jc w:val="both"/>
        <w:rPr>
          <w:rFonts w:ascii="Arial Unicode MS" w:eastAsia="Arial Unicode MS" w:hAnsi="Arial Unicode MS" w:cs="Arial Unicode MS"/>
          <w:sz w:val="20"/>
          <w:szCs w:val="24"/>
        </w:rPr>
      </w:pPr>
      <w:r w:rsidRPr="00F0012D">
        <w:rPr>
          <w:rFonts w:ascii="Arial Unicode MS" w:eastAsia="Arial Unicode MS" w:hAnsi="Arial Unicode MS" w:cs="Arial Unicode MS"/>
          <w:sz w:val="20"/>
          <w:szCs w:val="24"/>
        </w:rPr>
        <w:t>Kijelentjük továbbá, és teljes körű felelősséget vállalunk arra vonatkozóan, hogy a Dokumentációt szellemi alkotásoknak tekintjük, az azokra vonatkozó védői jogokat teljes körűen elismerjük, azok kezelésének a Dokumentációban előírt szabályozását elfogadjuk és betartjuk.</w:t>
      </w:r>
    </w:p>
    <w:p w:rsidR="004203DC" w:rsidRPr="00F0012D" w:rsidRDefault="004203DC" w:rsidP="004203DC">
      <w:pPr>
        <w:spacing w:after="0" w:line="240" w:lineRule="auto"/>
        <w:jc w:val="both"/>
        <w:rPr>
          <w:rFonts w:ascii="Arial Unicode MS" w:eastAsia="Arial Unicode MS" w:hAnsi="Arial Unicode MS" w:cs="Arial Unicode MS"/>
          <w:sz w:val="20"/>
          <w:szCs w:val="24"/>
        </w:rPr>
      </w:pP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Pr="00005C62" w:rsidRDefault="004203DC" w:rsidP="004203DC">
      <w:pPr>
        <w:spacing w:after="0" w:line="240" w:lineRule="auto"/>
        <w:jc w:val="both"/>
        <w:rPr>
          <w:rFonts w:ascii="Arial Unicode MS" w:eastAsia="Arial Unicode MS" w:hAnsi="Arial Unicode MS" w:cs="Arial Unicode MS"/>
          <w:b/>
          <w:sz w:val="18"/>
          <w:szCs w:val="24"/>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21</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eastAsia="Arial Unicode MS"/>
        </w:rPr>
      </w:pPr>
      <w:r w:rsidRPr="003F74A8">
        <w:rPr>
          <w:rFonts w:ascii="Arial Unicode MS" w:eastAsia="Arial Unicode MS" w:hAnsi="Arial Unicode MS" w:cs="Arial Unicode MS"/>
          <w:sz w:val="20"/>
          <w:szCs w:val="20"/>
        </w:rPr>
        <w:t>közhiteles nyilvántartásokról</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 xml:space="preserve"> 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r>
        <w:rPr>
          <w:rFonts w:ascii="Arial Unicode MS" w:eastAsia="Arial Unicode MS" w:hAnsi="Arial Unicode MS" w:cs="Arial Unicode MS"/>
          <w:b/>
          <w:sz w:val="20"/>
          <w:szCs w:val="24"/>
        </w:rPr>
        <w:t xml:space="preserve"> az alábbi közhiteles nyilvántartások szerint kívánom igazolni vállalásunkat:</w:t>
      </w:r>
    </w:p>
    <w:p w:rsidR="004203DC" w:rsidRDefault="004203DC" w:rsidP="004203DC">
      <w:pPr>
        <w:pStyle w:val="Default"/>
        <w:rPr>
          <w:rFonts w:eastAsia="Arial Unicode MS"/>
        </w:rPr>
      </w:pPr>
    </w:p>
    <w:p w:rsidR="004203DC" w:rsidRPr="00F0012D" w:rsidRDefault="004203DC" w:rsidP="004203DC">
      <w:pPr>
        <w:spacing w:after="0" w:line="240" w:lineRule="auto"/>
        <w:jc w:val="both"/>
        <w:rPr>
          <w:rFonts w:ascii="Arial Unicode MS" w:eastAsia="Arial Unicode MS" w:hAnsi="Arial Unicode MS" w:cs="Arial Unicode MS"/>
          <w:sz w:val="20"/>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329"/>
        <w:gridCol w:w="3169"/>
      </w:tblGrid>
      <w:tr w:rsidR="004203DC" w:rsidRPr="00F0012D" w:rsidTr="00477CCE">
        <w:tc>
          <w:tcPr>
            <w:tcW w:w="3119" w:type="dxa"/>
            <w:shd w:val="clear" w:color="auto" w:fill="auto"/>
            <w:vAlign w:val="center"/>
          </w:tcPr>
          <w:p w:rsidR="004203DC" w:rsidRPr="00DA1C0B" w:rsidRDefault="004203DC" w:rsidP="00477CCE">
            <w:pPr>
              <w:spacing w:after="0" w:line="240" w:lineRule="auto"/>
              <w:jc w:val="center"/>
              <w:rPr>
                <w:rFonts w:ascii="Arial Unicode MS" w:eastAsia="Arial Unicode MS" w:hAnsi="Arial Unicode MS" w:cs="Arial Unicode MS"/>
                <w:sz w:val="20"/>
                <w:szCs w:val="24"/>
                <w:lang w:eastAsia="hu-HU"/>
              </w:rPr>
            </w:pPr>
            <w:r w:rsidRPr="00DA1C0B">
              <w:rPr>
                <w:rFonts w:ascii="Arial Unicode MS" w:eastAsia="Arial Unicode MS" w:hAnsi="Arial Unicode MS" w:cs="Arial Unicode MS"/>
                <w:sz w:val="20"/>
                <w:szCs w:val="24"/>
                <w:lang w:eastAsia="hu-HU"/>
              </w:rPr>
              <w:t>igazolni kívánt tény vagy adat</w:t>
            </w:r>
          </w:p>
        </w:tc>
        <w:tc>
          <w:tcPr>
            <w:tcW w:w="3340" w:type="dxa"/>
            <w:shd w:val="clear" w:color="auto" w:fill="auto"/>
            <w:vAlign w:val="center"/>
          </w:tcPr>
          <w:p w:rsidR="004203DC" w:rsidRPr="00DA1C0B" w:rsidRDefault="004203DC" w:rsidP="00477CCE">
            <w:pPr>
              <w:spacing w:after="0" w:line="240" w:lineRule="auto"/>
              <w:jc w:val="center"/>
              <w:rPr>
                <w:rFonts w:ascii="Arial Unicode MS" w:eastAsia="Arial Unicode MS" w:hAnsi="Arial Unicode MS" w:cs="Arial Unicode MS"/>
                <w:sz w:val="20"/>
                <w:szCs w:val="24"/>
                <w:lang w:eastAsia="hu-HU"/>
              </w:rPr>
            </w:pPr>
            <w:r w:rsidRPr="00DA1C0B">
              <w:rPr>
                <w:rFonts w:ascii="Arial Unicode MS" w:eastAsia="Arial Unicode MS" w:hAnsi="Arial Unicode MS" w:cs="Arial Unicode MS"/>
                <w:sz w:val="20"/>
                <w:szCs w:val="24"/>
                <w:lang w:eastAsia="hu-HU"/>
              </w:rPr>
              <w:t>elektronikus, hatósági nyilvántartás megnevezése</w:t>
            </w:r>
          </w:p>
        </w:tc>
        <w:tc>
          <w:tcPr>
            <w:tcW w:w="3180" w:type="dxa"/>
            <w:shd w:val="clear" w:color="auto" w:fill="auto"/>
            <w:vAlign w:val="center"/>
          </w:tcPr>
          <w:p w:rsidR="004203DC" w:rsidRPr="00DA1C0B" w:rsidRDefault="004203DC" w:rsidP="00477CCE">
            <w:pPr>
              <w:spacing w:after="0" w:line="240" w:lineRule="auto"/>
              <w:jc w:val="center"/>
              <w:rPr>
                <w:rFonts w:ascii="Arial Unicode MS" w:eastAsia="Arial Unicode MS" w:hAnsi="Arial Unicode MS" w:cs="Arial Unicode MS"/>
                <w:sz w:val="20"/>
                <w:szCs w:val="24"/>
                <w:lang w:eastAsia="hu-HU"/>
              </w:rPr>
            </w:pPr>
            <w:r w:rsidRPr="00DA1C0B">
              <w:rPr>
                <w:rFonts w:ascii="Arial Unicode MS" w:eastAsia="Arial Unicode MS" w:hAnsi="Arial Unicode MS" w:cs="Arial Unicode MS"/>
                <w:sz w:val="20"/>
                <w:szCs w:val="24"/>
                <w:lang w:eastAsia="hu-HU"/>
              </w:rPr>
              <w:t>internetes elérhetőség</w:t>
            </w:r>
          </w:p>
        </w:tc>
      </w:tr>
      <w:tr w:rsidR="004203DC" w:rsidRPr="00F0012D" w:rsidTr="00477CCE">
        <w:tc>
          <w:tcPr>
            <w:tcW w:w="3119"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p>
        </w:tc>
        <w:tc>
          <w:tcPr>
            <w:tcW w:w="3340"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p>
        </w:tc>
        <w:tc>
          <w:tcPr>
            <w:tcW w:w="3180"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p>
        </w:tc>
      </w:tr>
      <w:tr w:rsidR="004203DC" w:rsidRPr="00F0012D" w:rsidTr="00477CCE">
        <w:tc>
          <w:tcPr>
            <w:tcW w:w="3119"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p>
        </w:tc>
        <w:tc>
          <w:tcPr>
            <w:tcW w:w="3340"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p>
        </w:tc>
        <w:tc>
          <w:tcPr>
            <w:tcW w:w="3180"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p>
        </w:tc>
      </w:tr>
      <w:tr w:rsidR="004203DC" w:rsidRPr="00F0012D" w:rsidTr="00477CCE">
        <w:tc>
          <w:tcPr>
            <w:tcW w:w="3119"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r w:rsidRPr="00F0012D">
              <w:rPr>
                <w:rFonts w:ascii="Arial Unicode MS" w:eastAsia="Arial Unicode MS" w:hAnsi="Arial Unicode MS" w:cs="Arial Unicode MS"/>
                <w:sz w:val="20"/>
                <w:szCs w:val="24"/>
                <w:lang w:eastAsia="hu-HU"/>
              </w:rPr>
              <w:t>…</w:t>
            </w:r>
          </w:p>
        </w:tc>
        <w:tc>
          <w:tcPr>
            <w:tcW w:w="3340"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p>
        </w:tc>
        <w:tc>
          <w:tcPr>
            <w:tcW w:w="3180" w:type="dxa"/>
            <w:shd w:val="clear" w:color="auto" w:fill="auto"/>
          </w:tcPr>
          <w:p w:rsidR="004203DC" w:rsidRPr="00F0012D" w:rsidRDefault="004203DC" w:rsidP="00477CCE">
            <w:pPr>
              <w:spacing w:after="0" w:line="240" w:lineRule="auto"/>
              <w:jc w:val="both"/>
              <w:rPr>
                <w:rFonts w:ascii="Arial Unicode MS" w:eastAsia="Arial Unicode MS" w:hAnsi="Arial Unicode MS" w:cs="Arial Unicode MS"/>
                <w:sz w:val="20"/>
                <w:szCs w:val="24"/>
                <w:lang w:eastAsia="hu-HU"/>
              </w:rPr>
            </w:pPr>
          </w:p>
        </w:tc>
      </w:tr>
    </w:tbl>
    <w:p w:rsidR="004203DC" w:rsidRPr="001D5963" w:rsidRDefault="004203DC" w:rsidP="004203DC">
      <w:pPr>
        <w:spacing w:after="0" w:line="240" w:lineRule="auto"/>
        <w:jc w:val="both"/>
        <w:rPr>
          <w:rFonts w:ascii="Times New Roman" w:eastAsia="Times New Roman" w:hAnsi="Times New Roman"/>
          <w:sz w:val="24"/>
          <w:szCs w:val="24"/>
          <w:lang w:eastAsia="hu-HU"/>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F0012D" w:rsidRDefault="004203DC" w:rsidP="004203DC">
      <w:pPr>
        <w:pStyle w:val="Default"/>
        <w:rPr>
          <w:rFonts w:eastAsia="Arial Unicode MS"/>
        </w:rPr>
      </w:pPr>
    </w:p>
    <w:p w:rsidR="004203DC" w:rsidRPr="001D5963" w:rsidRDefault="004203DC" w:rsidP="004203DC">
      <w:pPr>
        <w:spacing w:after="0" w:line="240" w:lineRule="auto"/>
        <w:jc w:val="both"/>
        <w:rPr>
          <w:rFonts w:ascii="Times New Roman" w:eastAsia="Times New Roman" w:hAnsi="Times New Roman"/>
          <w:sz w:val="24"/>
          <w:szCs w:val="24"/>
          <w:lang w:eastAsia="hu-HU"/>
        </w:rPr>
      </w:pPr>
    </w:p>
    <w:p w:rsidR="004203DC" w:rsidRDefault="004203DC" w:rsidP="004203DC">
      <w:pPr>
        <w:spacing w:after="0" w:line="180" w:lineRule="auto"/>
        <w:jc w:val="both"/>
        <w:rPr>
          <w:rFonts w:ascii="Arial Unicode MS" w:eastAsia="Arial Unicode MS" w:hAnsi="Arial Unicode MS" w:cs="Arial Unicode MS"/>
          <w:sz w:val="14"/>
          <w:lang w:eastAsia="hu-HU"/>
        </w:rPr>
      </w:pPr>
      <w:r w:rsidRPr="003D73B6">
        <w:rPr>
          <w:rFonts w:ascii="Arial Unicode MS" w:eastAsia="Arial Unicode MS" w:hAnsi="Arial Unicode MS" w:cs="Arial Unicode MS"/>
          <w:sz w:val="14"/>
          <w:lang w:eastAsia="hu-HU"/>
        </w:rPr>
        <w:t xml:space="preserve">[A Kbt.69. § (11) Nem kérhető igazolás benyújtása, ha az ajánlatkérő az Európai Unió bármely tagállamában működő, – az adott tagállam által az </w:t>
      </w:r>
      <w:proofErr w:type="spellStart"/>
      <w:r w:rsidRPr="003D73B6">
        <w:rPr>
          <w:rFonts w:ascii="Arial Unicode MS" w:eastAsia="Arial Unicode MS" w:hAnsi="Arial Unicode MS" w:cs="Arial Unicode MS"/>
          <w:sz w:val="14"/>
          <w:lang w:eastAsia="hu-HU"/>
        </w:rPr>
        <w:t>e-Certis</w:t>
      </w:r>
      <w:proofErr w:type="spellEnd"/>
      <w:r w:rsidRPr="003D73B6">
        <w:rPr>
          <w:rFonts w:ascii="Arial Unicode MS" w:eastAsia="Arial Unicode MS" w:hAnsi="Arial Unicode MS" w:cs="Arial Unicode MS"/>
          <w:sz w:val="14"/>
          <w:lang w:eastAsia="hu-HU"/>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w:t>
      </w:r>
      <w:proofErr w:type="spellStart"/>
      <w:r w:rsidRPr="003D73B6">
        <w:rPr>
          <w:rFonts w:ascii="Arial Unicode MS" w:eastAsia="Arial Unicode MS" w:hAnsi="Arial Unicode MS" w:cs="Arial Unicode MS"/>
          <w:sz w:val="14"/>
          <w:lang w:eastAsia="hu-HU"/>
        </w:rPr>
        <w:t>e-Certis</w:t>
      </w:r>
      <w:proofErr w:type="spellEnd"/>
      <w:r w:rsidRPr="003D73B6">
        <w:rPr>
          <w:rFonts w:ascii="Arial Unicode MS" w:eastAsia="Arial Unicode MS" w:hAnsi="Arial Unicode MS" w:cs="Arial Unicode MS"/>
          <w:sz w:val="14"/>
          <w:lang w:eastAsia="hu-HU"/>
        </w:rPr>
        <w:t xml:space="preserve"> rendszerben való közzétételéről a Közbeszerzési Hatóság gondoskodik.]</w:t>
      </w:r>
    </w:p>
    <w:p w:rsidR="004203DC" w:rsidRPr="003D73B6" w:rsidRDefault="004203DC" w:rsidP="004203DC">
      <w:pPr>
        <w:spacing w:after="0" w:line="180" w:lineRule="auto"/>
        <w:jc w:val="both"/>
        <w:rPr>
          <w:rFonts w:ascii="Arial Unicode MS" w:eastAsia="Arial Unicode MS" w:hAnsi="Arial Unicode MS" w:cs="Arial Unicode MS"/>
          <w:sz w:val="14"/>
          <w:lang w:eastAsia="hu-HU"/>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22</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eastAsia="Arial Unicode MS"/>
        </w:rPr>
      </w:pPr>
      <w:r w:rsidRPr="003F74A8">
        <w:rPr>
          <w:rFonts w:ascii="Arial Unicode MS" w:eastAsia="Arial Unicode MS" w:hAnsi="Arial Unicode MS" w:cs="Arial Unicode MS"/>
          <w:sz w:val="20"/>
          <w:szCs w:val="20"/>
        </w:rPr>
        <w:t>a kapcsolattartóról</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E6361E">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E6361E" w:rsidRDefault="008E7E5D" w:rsidP="00E6361E">
            <w:pPr>
              <w:tabs>
                <w:tab w:val="center" w:pos="5130"/>
              </w:tabs>
              <w:spacing w:after="0" w:line="18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203DC" w:rsidRPr="00755360">
              <w:rPr>
                <w:rFonts w:ascii="Arial Unicode MS" w:eastAsia="Arial Unicode MS" w:hAnsi="Arial Unicode MS" w:cs="Arial Unicode MS"/>
                <w:sz w:val="20"/>
                <w:szCs w:val="20"/>
              </w:rPr>
              <w:t xml:space="preserve"> tárgyú közbeszerzési eljárásban</w:t>
            </w:r>
            <w:r w:rsidR="004203DC" w:rsidRPr="00755360">
              <w:rPr>
                <w:rFonts w:ascii="Arial Unicode MS" w:eastAsia="Arial Unicode MS" w:hAnsi="Arial Unicode MS" w:cs="Arial Unicode MS"/>
                <w:sz w:val="20"/>
                <w:szCs w:val="18"/>
              </w:rPr>
              <w:t xml:space="preserve"> </w:t>
            </w:r>
            <w:r w:rsidR="004203DC"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Pr="00762902"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r>
        <w:rPr>
          <w:rFonts w:ascii="Arial Unicode MS" w:eastAsia="Arial Unicode MS" w:hAnsi="Arial Unicode MS" w:cs="Arial Unicode MS"/>
          <w:b/>
          <w:sz w:val="20"/>
          <w:szCs w:val="24"/>
        </w:rPr>
        <w:t xml:space="preserve"> </w:t>
      </w:r>
      <w:r w:rsidRPr="00762902">
        <w:rPr>
          <w:rFonts w:ascii="Arial Unicode MS" w:eastAsia="Arial Unicode MS" w:hAnsi="Arial Unicode MS" w:cs="Arial Unicode MS"/>
          <w:b/>
          <w:sz w:val="20"/>
          <w:szCs w:val="24"/>
        </w:rPr>
        <w:t>kapcsolattartásra az alábbi személyt nevezem ki:</w:t>
      </w:r>
    </w:p>
    <w:p w:rsidR="004203DC" w:rsidRPr="00762902" w:rsidRDefault="004203DC" w:rsidP="004203DC">
      <w:pPr>
        <w:spacing w:after="0" w:line="240" w:lineRule="auto"/>
        <w:jc w:val="both"/>
        <w:rPr>
          <w:rFonts w:ascii="Arial Unicode MS" w:eastAsia="Arial Unicode MS" w:hAnsi="Arial Unicode MS" w:cs="Arial Unicode MS"/>
          <w:sz w:val="20"/>
          <w:szCs w:val="24"/>
        </w:rPr>
      </w:pPr>
    </w:p>
    <w:p w:rsidR="004203DC" w:rsidRPr="00762902" w:rsidRDefault="004203DC" w:rsidP="004203DC">
      <w:pPr>
        <w:spacing w:after="0" w:line="240" w:lineRule="auto"/>
        <w:jc w:val="both"/>
        <w:rPr>
          <w:rFonts w:ascii="Arial Unicode MS" w:eastAsia="Arial Unicode MS" w:hAnsi="Arial Unicode MS" w:cs="Arial Unicode MS"/>
          <w:sz w:val="20"/>
          <w:szCs w:val="24"/>
        </w:rPr>
      </w:pPr>
      <w:r w:rsidRPr="00762902">
        <w:rPr>
          <w:rFonts w:ascii="Arial Unicode MS" w:eastAsia="Arial Unicode MS" w:hAnsi="Arial Unicode MS" w:cs="Arial Unicode MS"/>
          <w:sz w:val="20"/>
          <w:szCs w:val="24"/>
        </w:rPr>
        <w:t xml:space="preserve">Kapcsolattartó személy neve: </w:t>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sidRPr="00762902">
        <w:rPr>
          <w:rFonts w:ascii="Arial Unicode MS" w:eastAsia="Arial Unicode MS" w:hAnsi="Arial Unicode MS" w:cs="Arial Unicode MS"/>
          <w:sz w:val="20"/>
          <w:szCs w:val="24"/>
        </w:rPr>
        <w:t>……………………………</w:t>
      </w:r>
      <w:r>
        <w:rPr>
          <w:rFonts w:ascii="Arial Unicode MS" w:eastAsia="Arial Unicode MS" w:hAnsi="Arial Unicode MS" w:cs="Arial Unicode MS"/>
          <w:sz w:val="20"/>
          <w:szCs w:val="24"/>
        </w:rPr>
        <w:t>..................................</w:t>
      </w:r>
    </w:p>
    <w:p w:rsidR="004203DC" w:rsidRPr="00762902" w:rsidRDefault="004203DC" w:rsidP="004203DC">
      <w:pPr>
        <w:spacing w:after="0" w:line="240" w:lineRule="auto"/>
        <w:jc w:val="both"/>
        <w:rPr>
          <w:rFonts w:ascii="Arial Unicode MS" w:eastAsia="Arial Unicode MS" w:hAnsi="Arial Unicode MS" w:cs="Arial Unicode MS"/>
          <w:sz w:val="20"/>
          <w:szCs w:val="24"/>
        </w:rPr>
      </w:pPr>
    </w:p>
    <w:p w:rsidR="004203DC" w:rsidRPr="00762902" w:rsidRDefault="004203DC" w:rsidP="004203DC">
      <w:pPr>
        <w:spacing w:after="0" w:line="240" w:lineRule="auto"/>
        <w:jc w:val="both"/>
        <w:rPr>
          <w:rFonts w:ascii="Arial Unicode MS" w:eastAsia="Arial Unicode MS" w:hAnsi="Arial Unicode MS" w:cs="Arial Unicode MS"/>
          <w:sz w:val="20"/>
          <w:szCs w:val="24"/>
        </w:rPr>
      </w:pPr>
      <w:r w:rsidRPr="00762902">
        <w:rPr>
          <w:rFonts w:ascii="Arial Unicode MS" w:eastAsia="Arial Unicode MS" w:hAnsi="Arial Unicode MS" w:cs="Arial Unicode MS"/>
          <w:sz w:val="20"/>
          <w:szCs w:val="24"/>
        </w:rPr>
        <w:t xml:space="preserve">Beosztása: </w:t>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sidRPr="00762902">
        <w:rPr>
          <w:rFonts w:ascii="Arial Unicode MS" w:eastAsia="Arial Unicode MS" w:hAnsi="Arial Unicode MS" w:cs="Arial Unicode MS"/>
          <w:sz w:val="20"/>
          <w:szCs w:val="24"/>
        </w:rPr>
        <w:t>……………………………</w:t>
      </w:r>
      <w:r>
        <w:rPr>
          <w:rFonts w:ascii="Arial Unicode MS" w:eastAsia="Arial Unicode MS" w:hAnsi="Arial Unicode MS" w:cs="Arial Unicode MS"/>
          <w:sz w:val="20"/>
          <w:szCs w:val="24"/>
        </w:rPr>
        <w:t>..................................</w:t>
      </w:r>
    </w:p>
    <w:p w:rsidR="004203DC" w:rsidRPr="00762902" w:rsidRDefault="004203DC" w:rsidP="004203DC">
      <w:pPr>
        <w:spacing w:after="0" w:line="240" w:lineRule="auto"/>
        <w:jc w:val="both"/>
        <w:rPr>
          <w:rFonts w:ascii="Arial Unicode MS" w:eastAsia="Arial Unicode MS" w:hAnsi="Arial Unicode MS" w:cs="Arial Unicode MS"/>
          <w:sz w:val="20"/>
          <w:szCs w:val="24"/>
        </w:rPr>
      </w:pPr>
    </w:p>
    <w:p w:rsidR="004203DC" w:rsidRPr="00762902" w:rsidRDefault="004203DC" w:rsidP="004203DC">
      <w:pPr>
        <w:spacing w:after="0" w:line="240" w:lineRule="auto"/>
        <w:jc w:val="both"/>
        <w:rPr>
          <w:rFonts w:ascii="Arial Unicode MS" w:eastAsia="Arial Unicode MS" w:hAnsi="Arial Unicode MS" w:cs="Arial Unicode MS"/>
          <w:sz w:val="20"/>
          <w:szCs w:val="24"/>
        </w:rPr>
      </w:pPr>
      <w:r w:rsidRPr="00762902">
        <w:rPr>
          <w:rFonts w:ascii="Arial Unicode MS" w:eastAsia="Arial Unicode MS" w:hAnsi="Arial Unicode MS" w:cs="Arial Unicode MS"/>
          <w:sz w:val="20"/>
          <w:szCs w:val="24"/>
        </w:rPr>
        <w:t xml:space="preserve">E-mail cím: </w:t>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sidRPr="00762902">
        <w:rPr>
          <w:rFonts w:ascii="Arial Unicode MS" w:eastAsia="Arial Unicode MS" w:hAnsi="Arial Unicode MS" w:cs="Arial Unicode MS"/>
          <w:sz w:val="20"/>
          <w:szCs w:val="24"/>
        </w:rPr>
        <w:t>……………………………</w:t>
      </w:r>
      <w:r>
        <w:rPr>
          <w:rFonts w:ascii="Arial Unicode MS" w:eastAsia="Arial Unicode MS" w:hAnsi="Arial Unicode MS" w:cs="Arial Unicode MS"/>
          <w:sz w:val="20"/>
          <w:szCs w:val="24"/>
        </w:rPr>
        <w:t>..................................</w:t>
      </w:r>
    </w:p>
    <w:p w:rsidR="004203DC" w:rsidRPr="00762902" w:rsidRDefault="004203DC" w:rsidP="004203DC">
      <w:pPr>
        <w:spacing w:after="0" w:line="240" w:lineRule="auto"/>
        <w:jc w:val="both"/>
        <w:rPr>
          <w:rFonts w:ascii="Arial Unicode MS" w:eastAsia="Arial Unicode MS" w:hAnsi="Arial Unicode MS" w:cs="Arial Unicode MS"/>
          <w:sz w:val="20"/>
          <w:szCs w:val="24"/>
        </w:rPr>
      </w:pPr>
    </w:p>
    <w:p w:rsidR="004203DC" w:rsidRPr="00762902" w:rsidRDefault="004203DC" w:rsidP="004203DC">
      <w:pPr>
        <w:spacing w:after="0" w:line="240" w:lineRule="auto"/>
        <w:jc w:val="both"/>
        <w:rPr>
          <w:rFonts w:ascii="Arial Unicode MS" w:eastAsia="Arial Unicode MS" w:hAnsi="Arial Unicode MS" w:cs="Arial Unicode MS"/>
          <w:sz w:val="20"/>
          <w:szCs w:val="24"/>
        </w:rPr>
      </w:pPr>
      <w:r w:rsidRPr="00762902">
        <w:rPr>
          <w:rFonts w:ascii="Arial Unicode MS" w:eastAsia="Arial Unicode MS" w:hAnsi="Arial Unicode MS" w:cs="Arial Unicode MS"/>
          <w:sz w:val="20"/>
          <w:szCs w:val="24"/>
        </w:rPr>
        <w:t xml:space="preserve">Telefonszám: </w:t>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sidRPr="00762902">
        <w:rPr>
          <w:rFonts w:ascii="Arial Unicode MS" w:eastAsia="Arial Unicode MS" w:hAnsi="Arial Unicode MS" w:cs="Arial Unicode MS"/>
          <w:sz w:val="20"/>
          <w:szCs w:val="24"/>
        </w:rPr>
        <w:t>……………………………</w:t>
      </w:r>
      <w:r>
        <w:rPr>
          <w:rFonts w:ascii="Arial Unicode MS" w:eastAsia="Arial Unicode MS" w:hAnsi="Arial Unicode MS" w:cs="Arial Unicode MS"/>
          <w:sz w:val="20"/>
          <w:szCs w:val="24"/>
        </w:rPr>
        <w:t>..................................</w:t>
      </w:r>
    </w:p>
    <w:p w:rsidR="004203DC" w:rsidRPr="00762902" w:rsidRDefault="004203DC" w:rsidP="004203DC">
      <w:pPr>
        <w:spacing w:after="0" w:line="240" w:lineRule="auto"/>
        <w:jc w:val="both"/>
        <w:rPr>
          <w:rFonts w:ascii="Arial Unicode MS" w:eastAsia="Arial Unicode MS" w:hAnsi="Arial Unicode MS" w:cs="Arial Unicode MS"/>
          <w:sz w:val="20"/>
          <w:szCs w:val="24"/>
        </w:rPr>
      </w:pPr>
    </w:p>
    <w:p w:rsidR="004203DC" w:rsidRPr="00762902" w:rsidRDefault="004203DC" w:rsidP="004203DC">
      <w:pPr>
        <w:spacing w:after="0" w:line="240" w:lineRule="auto"/>
        <w:jc w:val="both"/>
        <w:rPr>
          <w:rFonts w:ascii="Arial Unicode MS" w:eastAsia="Arial Unicode MS" w:hAnsi="Arial Unicode MS" w:cs="Arial Unicode MS"/>
          <w:sz w:val="20"/>
          <w:szCs w:val="24"/>
        </w:rPr>
      </w:pPr>
      <w:r w:rsidRPr="00762902">
        <w:rPr>
          <w:rFonts w:ascii="Arial Unicode MS" w:eastAsia="Arial Unicode MS" w:hAnsi="Arial Unicode MS" w:cs="Arial Unicode MS"/>
          <w:sz w:val="20"/>
          <w:szCs w:val="24"/>
        </w:rPr>
        <w:t xml:space="preserve">Fax szám: </w:t>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Pr>
          <w:rFonts w:ascii="Arial Unicode MS" w:eastAsia="Arial Unicode MS" w:hAnsi="Arial Unicode MS" w:cs="Arial Unicode MS"/>
          <w:sz w:val="20"/>
          <w:szCs w:val="24"/>
        </w:rPr>
        <w:tab/>
      </w:r>
      <w:r w:rsidRPr="00762902">
        <w:rPr>
          <w:rFonts w:ascii="Arial Unicode MS" w:eastAsia="Arial Unicode MS" w:hAnsi="Arial Unicode MS" w:cs="Arial Unicode MS"/>
          <w:sz w:val="20"/>
          <w:szCs w:val="24"/>
        </w:rPr>
        <w:t>……………………………</w:t>
      </w:r>
      <w:r>
        <w:rPr>
          <w:rFonts w:ascii="Arial Unicode MS" w:eastAsia="Arial Unicode MS" w:hAnsi="Arial Unicode MS" w:cs="Arial Unicode MS"/>
          <w:sz w:val="20"/>
          <w:szCs w:val="24"/>
        </w:rPr>
        <w:t>..................................</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23</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saját nyilatkozatok</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E6361E" w:rsidRPr="00D40D4B" w:rsidRDefault="00E6361E" w:rsidP="00C929F5">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701C6A" w:rsidRDefault="004203DC" w:rsidP="00C929F5">
            <w:pPr>
              <w:spacing w:after="0" w:line="180" w:lineRule="auto"/>
              <w:jc w:val="center"/>
              <w:rPr>
                <w:rFonts w:ascii="Arial Unicode MS" w:eastAsia="Arial Unicode MS" w:hAnsi="Arial Unicode MS" w:cs="Arial Unicode MS"/>
                <w:bCs/>
                <w:snapToGrid w:val="0"/>
                <w:color w:val="0000FF"/>
                <w:sz w:val="20"/>
                <w:szCs w:val="20"/>
              </w:rPr>
            </w:pPr>
            <w:r w:rsidRPr="00755360">
              <w:rPr>
                <w:rFonts w:ascii="Arial Unicode MS" w:eastAsia="Arial Unicode MS" w:hAnsi="Arial Unicode MS" w:cs="Arial Unicode MS"/>
                <w:sz w:val="20"/>
                <w:szCs w:val="20"/>
              </w:rPr>
              <w:t>tárgyú közbeszerzési eljárásban</w:t>
            </w:r>
            <w:r w:rsidRPr="00755360">
              <w:rPr>
                <w:rFonts w:ascii="Arial Unicode MS" w:eastAsia="Arial Unicode MS" w:hAnsi="Arial Unicode MS" w:cs="Arial Unicode MS"/>
                <w:sz w:val="20"/>
                <w:szCs w:val="18"/>
              </w:rPr>
              <w:t xml:space="preserve"> </w:t>
            </w:r>
            <w:r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r>
        <w:rPr>
          <w:rFonts w:ascii="Arial Unicode MS" w:eastAsia="Arial Unicode MS" w:hAnsi="Arial Unicode MS" w:cs="Arial Unicode MS"/>
          <w:b/>
          <w:sz w:val="20"/>
          <w:szCs w:val="24"/>
        </w:rPr>
        <w:t xml:space="preserve"> az alább felsorolt saját nyilatkozatokat kívánom csatolni:</w:t>
      </w: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Default="004203DC" w:rsidP="004203DC">
      <w:pPr>
        <w:spacing w:after="0" w:line="240" w:lineRule="auto"/>
        <w:jc w:val="both"/>
        <w:rPr>
          <w:rFonts w:ascii="Arial Unicode MS" w:eastAsia="Arial Unicode MS" w:hAnsi="Arial Unicode MS" w:cs="Arial Unicode MS"/>
          <w:b/>
          <w:sz w:val="20"/>
          <w:szCs w:val="24"/>
        </w:rPr>
      </w:pPr>
      <w:r>
        <w:rPr>
          <w:rFonts w:ascii="Arial Unicode MS" w:eastAsia="Arial Unicode MS" w:hAnsi="Arial Unicode MS" w:cs="Arial Unicode MS"/>
          <w:b/>
          <w:sz w:val="20"/>
          <w:szCs w:val="24"/>
        </w:rPr>
        <w:t xml:space="preserve">1.  </w:t>
      </w:r>
      <w:r>
        <w:rPr>
          <w:rFonts w:ascii="Arial Unicode MS" w:eastAsia="Arial Unicode MS" w:hAnsi="Arial Unicode MS" w:cs="Arial Unicode MS"/>
          <w:b/>
          <w:sz w:val="20"/>
          <w:szCs w:val="24"/>
        </w:rPr>
        <w:tab/>
        <w:t>......................................................................... vonatkozó nyilatkozat</w:t>
      </w:r>
    </w:p>
    <w:p w:rsidR="004203DC" w:rsidRDefault="004203DC" w:rsidP="004203DC">
      <w:pPr>
        <w:spacing w:after="0" w:line="240" w:lineRule="auto"/>
        <w:jc w:val="both"/>
        <w:rPr>
          <w:rFonts w:ascii="Arial Unicode MS" w:eastAsia="Arial Unicode MS" w:hAnsi="Arial Unicode MS" w:cs="Arial Unicode MS"/>
          <w:b/>
          <w:sz w:val="20"/>
          <w:szCs w:val="24"/>
        </w:rPr>
      </w:pPr>
      <w:r>
        <w:rPr>
          <w:rFonts w:ascii="Arial Unicode MS" w:eastAsia="Arial Unicode MS" w:hAnsi="Arial Unicode MS" w:cs="Arial Unicode MS"/>
          <w:b/>
          <w:sz w:val="20"/>
          <w:szCs w:val="24"/>
        </w:rPr>
        <w:t xml:space="preserve">2. </w:t>
      </w:r>
      <w:r>
        <w:rPr>
          <w:rFonts w:ascii="Arial Unicode MS" w:eastAsia="Arial Unicode MS" w:hAnsi="Arial Unicode MS" w:cs="Arial Unicode MS"/>
          <w:b/>
          <w:sz w:val="20"/>
          <w:szCs w:val="24"/>
        </w:rPr>
        <w:tab/>
        <w:t>......................................................................... vonatkozó nyilatkozat</w:t>
      </w:r>
    </w:p>
    <w:p w:rsidR="004203DC" w:rsidRDefault="004203DC" w:rsidP="004203DC">
      <w:pPr>
        <w:spacing w:after="0" w:line="240" w:lineRule="auto"/>
        <w:jc w:val="both"/>
        <w:rPr>
          <w:rFonts w:ascii="Arial Unicode MS" w:eastAsia="Arial Unicode MS" w:hAnsi="Arial Unicode MS" w:cs="Arial Unicode MS"/>
          <w:b/>
          <w:sz w:val="20"/>
          <w:szCs w:val="24"/>
        </w:rPr>
      </w:pPr>
      <w:r>
        <w:rPr>
          <w:rFonts w:ascii="Arial Unicode MS" w:eastAsia="Arial Unicode MS" w:hAnsi="Arial Unicode MS" w:cs="Arial Unicode MS"/>
          <w:b/>
          <w:sz w:val="20"/>
          <w:szCs w:val="24"/>
        </w:rPr>
        <w:t>3.</w:t>
      </w:r>
    </w:p>
    <w:p w:rsidR="004203DC" w:rsidRDefault="004203DC" w:rsidP="004203DC">
      <w:pPr>
        <w:spacing w:after="0" w:line="240" w:lineRule="auto"/>
        <w:jc w:val="both"/>
        <w:rPr>
          <w:rFonts w:ascii="Arial Unicode MS" w:eastAsia="Arial Unicode MS" w:hAnsi="Arial Unicode MS" w:cs="Arial Unicode MS"/>
          <w:b/>
          <w:sz w:val="20"/>
          <w:szCs w:val="24"/>
        </w:rPr>
      </w:pPr>
      <w:r>
        <w:rPr>
          <w:rFonts w:ascii="Arial Unicode MS" w:eastAsia="Arial Unicode MS" w:hAnsi="Arial Unicode MS" w:cs="Arial Unicode MS"/>
          <w:b/>
          <w:sz w:val="20"/>
          <w:szCs w:val="24"/>
        </w:rPr>
        <w:t>4.</w:t>
      </w: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Pr="00F0012D" w:rsidRDefault="004203DC" w:rsidP="004203DC">
      <w:pPr>
        <w:spacing w:after="0" w:line="240" w:lineRule="auto"/>
        <w:jc w:val="both"/>
        <w:rPr>
          <w:rFonts w:ascii="Arial Unicode MS" w:eastAsia="Arial Unicode MS" w:hAnsi="Arial Unicode MS" w:cs="Arial Unicode MS"/>
          <w:sz w:val="20"/>
          <w:szCs w:val="24"/>
        </w:rPr>
      </w:pPr>
      <w:r w:rsidRPr="00F0012D">
        <w:rPr>
          <w:rFonts w:ascii="Arial Unicode MS" w:eastAsia="Arial Unicode MS" w:hAnsi="Arial Unicode MS" w:cs="Arial Unicode MS"/>
          <w:b/>
          <w:iCs/>
          <w:sz w:val="20"/>
          <w:szCs w:val="24"/>
          <w:bdr w:val="single" w:sz="4" w:space="0" w:color="auto"/>
          <w:lang w:eastAsia="hu-HU"/>
        </w:rPr>
        <w:t>___</w:t>
      </w:r>
      <w:r w:rsidRPr="00F0012D">
        <w:rPr>
          <w:rFonts w:ascii="Arial Unicode MS" w:eastAsia="Arial Unicode MS" w:hAnsi="Arial Unicode MS" w:cs="Arial Unicode MS"/>
          <w:b/>
          <w:sz w:val="20"/>
          <w:szCs w:val="24"/>
          <w:lang w:eastAsia="hu-HU"/>
        </w:rPr>
        <w:t xml:space="preserve">* </w:t>
      </w:r>
      <w:r>
        <w:rPr>
          <w:rFonts w:ascii="Arial Unicode MS" w:eastAsia="Arial Unicode MS" w:hAnsi="Arial Unicode MS" w:cs="Arial Unicode MS"/>
          <w:sz w:val="20"/>
          <w:szCs w:val="24"/>
        </w:rPr>
        <w:t>nem kívánok további saját nyilatkozatot tenni</w:t>
      </w:r>
    </w:p>
    <w:p w:rsidR="004203DC" w:rsidRDefault="004203DC" w:rsidP="004203DC">
      <w:pPr>
        <w:spacing w:after="0" w:line="240" w:lineRule="auto"/>
        <w:jc w:val="both"/>
        <w:rPr>
          <w:rFonts w:ascii="Arial Unicode MS" w:eastAsia="Arial Unicode MS" w:hAnsi="Arial Unicode MS" w:cs="Arial Unicode MS"/>
          <w:b/>
          <w:sz w:val="20"/>
          <w:szCs w:val="24"/>
        </w:rPr>
      </w:pPr>
    </w:p>
    <w:p w:rsidR="004203DC" w:rsidRPr="003D73B6" w:rsidRDefault="004203DC" w:rsidP="004203DC">
      <w:pPr>
        <w:spacing w:after="0" w:line="240" w:lineRule="auto"/>
        <w:jc w:val="right"/>
        <w:rPr>
          <w:rFonts w:ascii="Arial Unicode MS" w:eastAsia="Arial Unicode MS" w:hAnsi="Arial Unicode MS" w:cs="Arial Unicode MS"/>
          <w:i/>
          <w:sz w:val="20"/>
        </w:rPr>
      </w:pPr>
      <w:r w:rsidRPr="003D73B6">
        <w:rPr>
          <w:rFonts w:ascii="Arial Unicode MS" w:eastAsia="Arial Unicode MS" w:hAnsi="Arial Unicode MS" w:cs="Arial Unicode MS"/>
          <w:i/>
          <w:sz w:val="20"/>
        </w:rPr>
        <w:t>* jelölendő</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Pr="00EC09CB" w:rsidRDefault="004203DC" w:rsidP="004203DC">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Default="004203DC" w:rsidP="004203DC">
      <w:pPr>
        <w:pStyle w:val="Default"/>
        <w:rPr>
          <w:rFonts w:eastAsia="Arial Unicode MS"/>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24</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RÉSZLETES KÖLTSÉGVETÉS</w:t>
      </w:r>
    </w:p>
    <w:p w:rsidR="004203DC"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külön mellékletként csatolva</w:t>
      </w: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25</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ascii="Arial Unicode MS" w:eastAsia="Arial Unicode MS" w:hAnsi="Arial Unicode MS" w:cs="Arial Unicode MS"/>
          <w:sz w:val="20"/>
        </w:rPr>
      </w:pPr>
      <w:r w:rsidRPr="004262EB">
        <w:rPr>
          <w:rFonts w:ascii="Arial Unicode MS" w:eastAsia="Arial Unicode MS" w:hAnsi="Arial Unicode MS" w:cs="Arial Unicode MS"/>
          <w:sz w:val="20"/>
        </w:rPr>
        <w:t xml:space="preserve">a Kbt. 65. § (1) bekezdés b) pontja és a 321/2015. (X.30.) Korm. rendelet 21. § (2) bekezdés </w:t>
      </w:r>
      <w:r>
        <w:rPr>
          <w:rFonts w:ascii="Arial Unicode MS" w:eastAsia="Arial Unicode MS" w:hAnsi="Arial Unicode MS" w:cs="Arial Unicode MS"/>
          <w:sz w:val="20"/>
        </w:rPr>
        <w:t>a</w:t>
      </w:r>
      <w:r w:rsidRPr="004262EB">
        <w:rPr>
          <w:rFonts w:ascii="Arial Unicode MS" w:eastAsia="Arial Unicode MS" w:hAnsi="Arial Unicode MS" w:cs="Arial Unicode MS"/>
          <w:sz w:val="20"/>
        </w:rPr>
        <w:t>) pontja alapján</w:t>
      </w:r>
    </w:p>
    <w:p w:rsidR="004203DC" w:rsidRPr="008E7E5D" w:rsidRDefault="004203DC" w:rsidP="004203DC">
      <w:pPr>
        <w:pStyle w:val="Default"/>
        <w:jc w:val="center"/>
        <w:rPr>
          <w:rFonts w:ascii="Arial Unicode MS" w:eastAsia="Arial Unicode MS" w:hAnsi="Arial Unicode MS" w:cs="Arial Unicode MS"/>
          <w:sz w:val="1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C929F5" w:rsidRPr="00D40D4B" w:rsidRDefault="00C929F5" w:rsidP="00C929F5">
            <w:pPr>
              <w:tabs>
                <w:tab w:val="center" w:pos="5130"/>
              </w:tabs>
              <w:spacing w:after="0" w:line="180" w:lineRule="auto"/>
              <w:jc w:val="center"/>
              <w:rPr>
                <w:rFonts w:ascii="Arial Unicode MS" w:eastAsia="Arial Unicode MS" w:hAnsi="Arial Unicode MS" w:cs="Arial Unicode MS"/>
                <w:b/>
                <w:sz w:val="10"/>
                <w:szCs w:val="20"/>
              </w:rPr>
            </w:pPr>
            <w:r w:rsidRPr="00D40D4B">
              <w:rPr>
                <w:rFonts w:ascii="Arial Unicode MS" w:eastAsia="Arial Unicode MS" w:hAnsi="Arial Unicode MS" w:cs="Arial Unicode MS"/>
                <w:b/>
                <w:sz w:val="20"/>
                <w:szCs w:val="21"/>
              </w:rPr>
              <w:t>„2018. évi Járási Start munka mintaprogram – Fegyvernek”</w:t>
            </w:r>
          </w:p>
          <w:p w:rsidR="004203DC" w:rsidRPr="00701C6A" w:rsidRDefault="004203DC" w:rsidP="00C929F5">
            <w:pPr>
              <w:spacing w:after="0" w:line="180" w:lineRule="auto"/>
              <w:jc w:val="center"/>
              <w:rPr>
                <w:rFonts w:ascii="Arial Unicode MS" w:eastAsia="Arial Unicode MS" w:hAnsi="Arial Unicode MS" w:cs="Arial Unicode MS"/>
                <w:bCs/>
                <w:snapToGrid w:val="0"/>
                <w:color w:val="0000FF"/>
                <w:sz w:val="20"/>
                <w:szCs w:val="20"/>
              </w:rPr>
            </w:pPr>
            <w:r w:rsidRPr="00755360">
              <w:rPr>
                <w:rFonts w:ascii="Arial Unicode MS" w:eastAsia="Arial Unicode MS" w:hAnsi="Arial Unicode MS" w:cs="Arial Unicode MS"/>
                <w:sz w:val="20"/>
                <w:szCs w:val="20"/>
              </w:rPr>
              <w:t>tárgyú közbeszerzési eljárásban</w:t>
            </w:r>
            <w:r w:rsidRPr="00755360">
              <w:rPr>
                <w:rFonts w:ascii="Arial Unicode MS" w:eastAsia="Arial Unicode MS" w:hAnsi="Arial Unicode MS" w:cs="Arial Unicode MS"/>
                <w:sz w:val="20"/>
                <w:szCs w:val="18"/>
              </w:rPr>
              <w:t xml:space="preserve"> </w:t>
            </w:r>
            <w:r w:rsidRPr="00755360">
              <w:rPr>
                <w:rFonts w:ascii="Arial Unicode MS" w:eastAsia="Arial Unicode MS" w:hAnsi="Arial Unicode MS" w:cs="Arial Unicode MS"/>
                <w:bCs/>
                <w:sz w:val="20"/>
                <w:szCs w:val="18"/>
              </w:rPr>
              <w:t>büntetőjogi felelősségem tudatában nyilatkozom,</w:t>
            </w:r>
          </w:p>
        </w:tc>
      </w:tr>
    </w:tbl>
    <w:p w:rsidR="004203DC" w:rsidRPr="008E7E5D" w:rsidRDefault="004203DC" w:rsidP="004203DC">
      <w:pPr>
        <w:pStyle w:val="Default"/>
        <w:rPr>
          <w:rFonts w:eastAsia="Arial Unicode MS"/>
          <w:sz w:val="16"/>
        </w:rPr>
      </w:pPr>
    </w:p>
    <w:p w:rsidR="004203DC" w:rsidRDefault="004203DC" w:rsidP="004203DC">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r>
        <w:rPr>
          <w:rFonts w:ascii="Arial Unicode MS" w:eastAsia="Arial Unicode MS" w:hAnsi="Arial Unicode MS" w:cs="Arial Unicode MS"/>
          <w:b/>
          <w:sz w:val="20"/>
          <w:szCs w:val="24"/>
        </w:rPr>
        <w:t xml:space="preserve"> az M1.) jelű műszaki, szakmai alkalmasság igazolására az alábbi referenciákat kívánom bemutatni:</w:t>
      </w:r>
    </w:p>
    <w:p w:rsidR="004203DC" w:rsidRPr="008E7E5D" w:rsidRDefault="004203DC" w:rsidP="004203DC">
      <w:pPr>
        <w:spacing w:after="0" w:line="240" w:lineRule="auto"/>
        <w:jc w:val="both"/>
        <w:rPr>
          <w:rFonts w:ascii="Arial Unicode MS" w:eastAsia="Arial Unicode MS" w:hAnsi="Arial Unicode MS" w:cs="Arial Unicode MS"/>
          <w:b/>
          <w:sz w:val="12"/>
          <w:szCs w:val="24"/>
        </w:rPr>
      </w:pPr>
    </w:p>
    <w:tbl>
      <w:tblPr>
        <w:tblStyle w:val="Rcsostblzat"/>
        <w:tblW w:w="0" w:type="auto"/>
        <w:tblInd w:w="108" w:type="dxa"/>
        <w:tblLook w:val="04A0"/>
      </w:tblPr>
      <w:tblGrid>
        <w:gridCol w:w="5103"/>
        <w:gridCol w:w="4502"/>
      </w:tblGrid>
      <w:tr w:rsidR="004203DC" w:rsidTr="008E7E5D">
        <w:tc>
          <w:tcPr>
            <w:tcW w:w="5103"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r>
              <w:rPr>
                <w:rFonts w:ascii="Arial Unicode MS" w:eastAsia="Arial Unicode MS" w:hAnsi="Arial Unicode MS" w:cs="Arial Unicode MS"/>
                <w:sz w:val="20"/>
                <w:szCs w:val="24"/>
              </w:rPr>
              <w:t>referencia-szállítás elnevezése</w:t>
            </w:r>
          </w:p>
        </w:tc>
        <w:tc>
          <w:tcPr>
            <w:tcW w:w="4502"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p>
        </w:tc>
      </w:tr>
      <w:tr w:rsidR="004203DC" w:rsidTr="008E7E5D">
        <w:tc>
          <w:tcPr>
            <w:tcW w:w="5103" w:type="dxa"/>
          </w:tcPr>
          <w:p w:rsidR="004203DC" w:rsidRPr="00DA1C0B" w:rsidRDefault="004203DC" w:rsidP="00477CCE">
            <w:pPr>
              <w:spacing w:after="0" w:line="240" w:lineRule="auto"/>
              <w:jc w:val="both"/>
              <w:rPr>
                <w:rFonts w:ascii="Arial Unicode MS" w:eastAsia="Arial Unicode MS" w:hAnsi="Arial Unicode MS" w:cs="Arial Unicode MS"/>
                <w:sz w:val="20"/>
                <w:szCs w:val="20"/>
              </w:rPr>
            </w:pPr>
            <w:r w:rsidRPr="00DA1C0B">
              <w:rPr>
                <w:rFonts w:ascii="Arial Unicode MS" w:eastAsia="Arial Unicode MS" w:hAnsi="Arial Unicode MS" w:cs="Arial Unicode MS"/>
                <w:sz w:val="20"/>
                <w:szCs w:val="20"/>
              </w:rPr>
              <w:t>a szerződést kötő másik fél megnevezése és székhelye</w:t>
            </w:r>
          </w:p>
        </w:tc>
        <w:tc>
          <w:tcPr>
            <w:tcW w:w="4502"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p>
        </w:tc>
      </w:tr>
      <w:tr w:rsidR="004203DC" w:rsidTr="008E7E5D">
        <w:tc>
          <w:tcPr>
            <w:tcW w:w="5103" w:type="dxa"/>
          </w:tcPr>
          <w:p w:rsidR="004203DC" w:rsidRPr="00DA1C0B" w:rsidRDefault="004203DC" w:rsidP="00477CCE">
            <w:pPr>
              <w:spacing w:after="0" w:line="240" w:lineRule="auto"/>
              <w:jc w:val="both"/>
              <w:rPr>
                <w:rFonts w:ascii="Arial Unicode MS" w:eastAsia="Arial Unicode MS" w:hAnsi="Arial Unicode MS" w:cs="Arial Unicode MS"/>
                <w:sz w:val="20"/>
                <w:szCs w:val="20"/>
              </w:rPr>
            </w:pPr>
            <w:r w:rsidRPr="00DA1C0B">
              <w:rPr>
                <w:rFonts w:ascii="Arial Unicode MS" w:eastAsia="Arial Unicode MS" w:hAnsi="Arial Unicode MS" w:cs="Arial Unicode MS"/>
                <w:sz w:val="20"/>
                <w:szCs w:val="20"/>
              </w:rPr>
              <w:t>információt adó neve és elérhetősége</w:t>
            </w:r>
          </w:p>
        </w:tc>
        <w:tc>
          <w:tcPr>
            <w:tcW w:w="4502"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p>
        </w:tc>
      </w:tr>
      <w:tr w:rsidR="004203DC" w:rsidTr="008E7E5D">
        <w:tc>
          <w:tcPr>
            <w:tcW w:w="5103"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r w:rsidRPr="00DA1C0B">
              <w:rPr>
                <w:rFonts w:ascii="Arial Unicode MS" w:eastAsia="Arial Unicode MS" w:hAnsi="Arial Unicode MS" w:cs="Arial Unicode MS"/>
                <w:sz w:val="20"/>
                <w:szCs w:val="20"/>
              </w:rPr>
              <w:t>teljesítés ideje (év, hó, nap)</w:t>
            </w:r>
          </w:p>
        </w:tc>
        <w:tc>
          <w:tcPr>
            <w:tcW w:w="4502" w:type="dxa"/>
          </w:tcPr>
          <w:p w:rsidR="004203DC" w:rsidRPr="00DA1C0B" w:rsidRDefault="008E7E5D" w:rsidP="008E7E5D">
            <w:pPr>
              <w:spacing w:after="0" w:line="240" w:lineRule="auto"/>
              <w:jc w:val="both"/>
              <w:rPr>
                <w:rFonts w:ascii="Arial Unicode MS" w:eastAsia="Arial Unicode MS" w:hAnsi="Arial Unicode MS" w:cs="Arial Unicode MS"/>
                <w:sz w:val="20"/>
                <w:szCs w:val="24"/>
              </w:rPr>
            </w:pPr>
            <w:r>
              <w:rPr>
                <w:rFonts w:ascii="Arial Unicode MS" w:eastAsia="Arial Unicode MS" w:hAnsi="Arial Unicode MS" w:cs="Arial Unicode MS"/>
                <w:sz w:val="20"/>
                <w:szCs w:val="24"/>
              </w:rPr>
              <w:t>........ év ... hó ... naptól - ........ év ... hó ... napig</w:t>
            </w:r>
          </w:p>
        </w:tc>
      </w:tr>
      <w:tr w:rsidR="004203DC" w:rsidTr="008E7E5D">
        <w:tc>
          <w:tcPr>
            <w:tcW w:w="5103"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r w:rsidRPr="00DA1C0B">
              <w:rPr>
                <w:rFonts w:ascii="Arial Unicode MS" w:eastAsia="Arial Unicode MS" w:hAnsi="Arial Unicode MS" w:cs="Arial Unicode MS"/>
                <w:sz w:val="20"/>
                <w:szCs w:val="20"/>
              </w:rPr>
              <w:t>az értékesítés tárgya oly módon, hogy az alkalmassági minimumkövetelménynek való megfelelés megállapítható legyen</w:t>
            </w:r>
          </w:p>
        </w:tc>
        <w:tc>
          <w:tcPr>
            <w:tcW w:w="4502"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p>
        </w:tc>
      </w:tr>
      <w:tr w:rsidR="004203DC" w:rsidTr="008E7E5D">
        <w:tc>
          <w:tcPr>
            <w:tcW w:w="5103"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r w:rsidRPr="00DA1C0B">
              <w:rPr>
                <w:rFonts w:ascii="Arial Unicode MS" w:eastAsia="Arial Unicode MS" w:hAnsi="Arial Unicode MS" w:cs="Arial Unicode MS"/>
                <w:sz w:val="20"/>
                <w:szCs w:val="20"/>
              </w:rPr>
              <w:t>az ellenszolgáltatás összege (közös ajánlattevőként történt teljesítés esetén az igazolást benyújtó teljesítésének százalékos arányát és saját teljesítése értékét)</w:t>
            </w:r>
          </w:p>
        </w:tc>
        <w:tc>
          <w:tcPr>
            <w:tcW w:w="4502"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p>
        </w:tc>
      </w:tr>
      <w:tr w:rsidR="004203DC" w:rsidTr="008E7E5D">
        <w:tc>
          <w:tcPr>
            <w:tcW w:w="5103"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r w:rsidRPr="00DA1C0B">
              <w:rPr>
                <w:rFonts w:ascii="Arial Unicode MS" w:eastAsia="Arial Unicode MS" w:hAnsi="Arial Unicode MS" w:cs="Arial Unicode MS"/>
                <w:sz w:val="20"/>
                <w:szCs w:val="20"/>
              </w:rPr>
              <w:t>nyilatkozatot arról, hogy a teljesítés az előírásoknak és a szerződésnek megfelelően történt-e</w:t>
            </w:r>
          </w:p>
        </w:tc>
        <w:tc>
          <w:tcPr>
            <w:tcW w:w="4502" w:type="dxa"/>
          </w:tcPr>
          <w:p w:rsidR="004203DC" w:rsidRPr="00DA1C0B" w:rsidRDefault="004203DC" w:rsidP="00477CCE">
            <w:pPr>
              <w:spacing w:after="0" w:line="240" w:lineRule="auto"/>
              <w:jc w:val="both"/>
              <w:rPr>
                <w:rFonts w:ascii="Arial Unicode MS" w:eastAsia="Arial Unicode MS" w:hAnsi="Arial Unicode MS" w:cs="Arial Unicode MS"/>
                <w:sz w:val="20"/>
                <w:szCs w:val="24"/>
              </w:rPr>
            </w:pPr>
          </w:p>
        </w:tc>
      </w:tr>
    </w:tbl>
    <w:p w:rsidR="004203DC" w:rsidRPr="00C929F5" w:rsidRDefault="004203DC" w:rsidP="004203DC">
      <w:pPr>
        <w:spacing w:after="0" w:line="240" w:lineRule="auto"/>
        <w:jc w:val="right"/>
        <w:rPr>
          <w:rFonts w:ascii="Arial Unicode MS" w:eastAsia="Arial Unicode MS" w:hAnsi="Arial Unicode MS" w:cs="Arial Unicode MS"/>
          <w:b/>
          <w:color w:val="FF0000"/>
          <w:sz w:val="20"/>
          <w:szCs w:val="24"/>
        </w:rPr>
      </w:pPr>
      <w:r w:rsidRPr="00C929F5">
        <w:rPr>
          <w:rFonts w:ascii="Arial Unicode MS" w:eastAsia="Arial Unicode MS" w:hAnsi="Arial Unicode MS" w:cs="Arial Unicode MS"/>
          <w:b/>
          <w:color w:val="FF0000"/>
          <w:sz w:val="20"/>
          <w:szCs w:val="24"/>
        </w:rPr>
        <w:t>Ajánlati részenként kötelező csatolni!</w:t>
      </w:r>
    </w:p>
    <w:p w:rsidR="004203DC" w:rsidRDefault="004203DC" w:rsidP="004203DC">
      <w:pPr>
        <w:pStyle w:val="Default"/>
        <w:rPr>
          <w:rFonts w:ascii="Arial Unicode MS" w:eastAsia="Arial Unicode MS" w:hAnsi="Arial Unicode MS" w:cs="Arial Unicode MS"/>
          <w:sz w:val="20"/>
        </w:rPr>
      </w:pPr>
      <w:r w:rsidRPr="00DA1C0B">
        <w:rPr>
          <w:rFonts w:ascii="Arial Unicode MS" w:eastAsia="Arial Unicode MS" w:hAnsi="Arial Unicode MS" w:cs="Arial Unicode MS"/>
          <w:sz w:val="20"/>
        </w:rPr>
        <w:t>Nyilatkozom továbbá, hogy a fentiek igazolására azonos tartalommal bíró igazolást csatolok ajánlatomhoz:</w:t>
      </w:r>
    </w:p>
    <w:p w:rsidR="004203DC" w:rsidRDefault="004203DC" w:rsidP="004203DC">
      <w:pPr>
        <w:pStyle w:val="Default"/>
        <w:jc w:val="center"/>
        <w:rPr>
          <w:rFonts w:ascii="Arial Unicode MS" w:eastAsia="Arial Unicode MS" w:hAnsi="Arial Unicode MS" w:cs="Arial Unicode MS"/>
          <w:sz w:val="20"/>
        </w:rPr>
      </w:pPr>
      <w:r>
        <w:rPr>
          <w:rFonts w:ascii="Arial Unicode MS" w:eastAsia="Arial Unicode MS" w:hAnsi="Arial Unicode MS" w:cs="Arial Unicode MS"/>
          <w:sz w:val="20"/>
        </w:rPr>
        <w:t>igen/nem*</w:t>
      </w:r>
    </w:p>
    <w:p w:rsidR="004203DC" w:rsidRPr="00DA1C0B" w:rsidRDefault="004203DC" w:rsidP="004203DC">
      <w:pPr>
        <w:pStyle w:val="Default"/>
        <w:jc w:val="right"/>
        <w:rPr>
          <w:rFonts w:ascii="Arial Unicode MS" w:eastAsia="Arial Unicode MS" w:hAnsi="Arial Unicode MS" w:cs="Arial Unicode MS"/>
          <w:i/>
          <w:sz w:val="20"/>
        </w:rPr>
      </w:pPr>
      <w:r w:rsidRPr="00DA1C0B">
        <w:rPr>
          <w:rFonts w:ascii="Arial Unicode MS" w:eastAsia="Arial Unicode MS" w:hAnsi="Arial Unicode MS" w:cs="Arial Unicode MS"/>
          <w:i/>
          <w:sz w:val="20"/>
        </w:rPr>
        <w:t>*jelölendő</w:t>
      </w:r>
    </w:p>
    <w:p w:rsidR="004203DC" w:rsidRDefault="008E7E5D" w:rsidP="004203DC">
      <w:pPr>
        <w:spacing w:after="0" w:line="180" w:lineRule="auto"/>
        <w:ind w:right="-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2018</w:t>
      </w:r>
      <w:r w:rsidR="004203DC" w:rsidRPr="006051FA">
        <w:rPr>
          <w:rFonts w:ascii="Arial Unicode MS" w:eastAsia="Arial Unicode MS" w:hAnsi="Arial Unicode MS" w:cs="Arial Unicode MS"/>
          <w:sz w:val="20"/>
          <w:szCs w:val="20"/>
        </w:rPr>
        <w:t>. ....................... hó ........ nap</w:t>
      </w:r>
    </w:p>
    <w:p w:rsidR="004203DC" w:rsidRDefault="004203DC" w:rsidP="004203DC">
      <w:pPr>
        <w:spacing w:after="0" w:line="180" w:lineRule="auto"/>
        <w:ind w:right="-2"/>
        <w:rPr>
          <w:rFonts w:ascii="Arial Unicode MS" w:eastAsia="Arial Unicode MS" w:hAnsi="Arial Unicode MS" w:cs="Arial Unicode MS"/>
          <w:sz w:val="20"/>
          <w:szCs w:val="20"/>
        </w:rPr>
      </w:pPr>
    </w:p>
    <w:p w:rsidR="004203DC" w:rsidRPr="006051FA" w:rsidRDefault="004203DC" w:rsidP="004203DC">
      <w:pPr>
        <w:spacing w:after="0" w:line="180" w:lineRule="auto"/>
        <w:ind w:right="-2"/>
        <w:rPr>
          <w:rFonts w:ascii="Arial Unicode MS" w:eastAsia="Arial Unicode MS" w:hAnsi="Arial Unicode MS" w:cs="Arial Unicode MS"/>
          <w:sz w:val="20"/>
          <w:szCs w:val="20"/>
        </w:rPr>
      </w:pPr>
    </w:p>
    <w:p w:rsidR="004203DC" w:rsidRPr="00EC09CB" w:rsidRDefault="004203DC" w:rsidP="004203DC">
      <w:pPr>
        <w:numPr>
          <w:ilvl w:val="12"/>
          <w:numId w:val="0"/>
        </w:numPr>
        <w:tabs>
          <w:tab w:val="left" w:pos="93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203DC" w:rsidRPr="00F15365" w:rsidRDefault="004203DC" w:rsidP="004203DC">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203DC" w:rsidRPr="00F15365" w:rsidRDefault="004203DC" w:rsidP="004203DC">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203DC" w:rsidRDefault="004203DC" w:rsidP="004203DC">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203DC" w:rsidRPr="003D73B6" w:rsidRDefault="004203DC" w:rsidP="004203DC">
      <w:pPr>
        <w:pStyle w:val="Szvegtrzs2"/>
        <w:spacing w:line="180" w:lineRule="auto"/>
        <w:jc w:val="both"/>
        <w:rPr>
          <w:rFonts w:ascii="Arial Unicode MS" w:eastAsia="Arial Unicode MS" w:hAnsi="Arial Unicode MS" w:cs="Arial Unicode MS"/>
          <w:b w:val="0"/>
          <w:shadow w:val="0"/>
          <w:sz w:val="14"/>
          <w:szCs w:val="20"/>
          <w:lang w:eastAsia="en-US"/>
        </w:rPr>
      </w:pPr>
      <w:r w:rsidRPr="003D73B6">
        <w:rPr>
          <w:rFonts w:ascii="Arial Unicode MS" w:eastAsia="Arial Unicode MS" w:hAnsi="Arial Unicode MS" w:cs="Arial Unicode MS"/>
          <w:b w:val="0"/>
          <w:shadow w:val="0"/>
          <w:sz w:val="14"/>
          <w:szCs w:val="20"/>
          <w:lang w:eastAsia="en-US"/>
        </w:rPr>
        <w:t>A 321/2015. (X.30.) Korm. rendelet 23. §</w:t>
      </w:r>
      <w:proofErr w:type="spellStart"/>
      <w:r w:rsidRPr="003D73B6">
        <w:rPr>
          <w:rFonts w:ascii="Arial Unicode MS" w:eastAsia="Arial Unicode MS" w:hAnsi="Arial Unicode MS" w:cs="Arial Unicode MS"/>
          <w:b w:val="0"/>
          <w:shadow w:val="0"/>
          <w:sz w:val="14"/>
          <w:szCs w:val="20"/>
          <w:lang w:eastAsia="en-US"/>
        </w:rPr>
        <w:t>-a</w:t>
      </w:r>
      <w:proofErr w:type="spellEnd"/>
      <w:r w:rsidRPr="003D73B6">
        <w:rPr>
          <w:rFonts w:ascii="Arial Unicode MS" w:eastAsia="Arial Unicode MS" w:hAnsi="Arial Unicode MS" w:cs="Arial Unicode MS"/>
          <w:b w:val="0"/>
          <w:shadow w:val="0"/>
          <w:sz w:val="14"/>
          <w:szCs w:val="20"/>
          <w:lang w:eastAsia="en-US"/>
        </w:rPr>
        <w:t xml:space="preserve"> szerint az alkalmassági minimumkövetelménynek való megfelelést vagy az ajánlattevő/az alkalmasság igazolásában részt vevő más szervezet nyilatkozatával vagy a szerződést kötő másik fél által adott igazolással kell igazolni.</w:t>
      </w:r>
    </w:p>
    <w:p w:rsidR="004203DC" w:rsidRPr="007E5BDC" w:rsidRDefault="004203DC" w:rsidP="004203DC">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26</w:t>
      </w:r>
      <w:r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mintairat</w:t>
      </w: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sz w:val="14"/>
          <w:szCs w:val="20"/>
        </w:rPr>
      </w:pPr>
    </w:p>
    <w:p w:rsidR="004203DC" w:rsidRPr="006051FA" w:rsidRDefault="004203DC" w:rsidP="004203DC">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AJÁNLATTEVŐ</w:t>
      </w:r>
      <w:r w:rsidRPr="006051FA">
        <w:rPr>
          <w:rFonts w:ascii="Arial Unicode MS" w:eastAsia="Arial Unicode MS" w:hAnsi="Arial Unicode MS" w:cs="Arial Unicode MS"/>
          <w:b w:val="0"/>
          <w:i w:val="0"/>
          <w:sz w:val="28"/>
          <w:szCs w:val="20"/>
        </w:rPr>
        <w:t xml:space="preserve"> NYILATKOZAT</w:t>
      </w:r>
    </w:p>
    <w:p w:rsidR="004203DC" w:rsidRDefault="004203DC" w:rsidP="004203DC">
      <w:pPr>
        <w:pStyle w:val="Default"/>
        <w:jc w:val="center"/>
        <w:rPr>
          <w:rFonts w:ascii="Arial Unicode MS" w:eastAsia="Arial Unicode MS" w:hAnsi="Arial Unicode MS" w:cs="Arial Unicode MS"/>
          <w:sz w:val="20"/>
          <w:szCs w:val="20"/>
        </w:rPr>
      </w:pPr>
      <w:r w:rsidRPr="004262EB">
        <w:rPr>
          <w:rFonts w:ascii="Arial Unicode MS" w:eastAsia="Arial Unicode MS" w:hAnsi="Arial Unicode MS" w:cs="Arial Unicode MS"/>
          <w:sz w:val="20"/>
          <w:szCs w:val="20"/>
        </w:rPr>
        <w:t xml:space="preserve">a Kbt. 62. § (1) bekezdés k) pont </w:t>
      </w:r>
      <w:proofErr w:type="spellStart"/>
      <w:r w:rsidRPr="004262EB">
        <w:rPr>
          <w:rFonts w:ascii="Arial Unicode MS" w:eastAsia="Arial Unicode MS" w:hAnsi="Arial Unicode MS" w:cs="Arial Unicode MS"/>
          <w:sz w:val="20"/>
          <w:szCs w:val="20"/>
        </w:rPr>
        <w:t>kb</w:t>
      </w:r>
      <w:proofErr w:type="spellEnd"/>
      <w:r>
        <w:rPr>
          <w:rFonts w:ascii="Arial Unicode MS" w:eastAsia="Arial Unicode MS" w:hAnsi="Arial Unicode MS" w:cs="Arial Unicode MS"/>
          <w:sz w:val="20"/>
          <w:szCs w:val="20"/>
        </w:rPr>
        <w:t>) alpontja szerint</w:t>
      </w:r>
    </w:p>
    <w:p w:rsidR="004203DC" w:rsidRDefault="004203DC" w:rsidP="004203DC">
      <w:pPr>
        <w:spacing w:after="0" w:line="180" w:lineRule="auto"/>
        <w:jc w:val="center"/>
        <w:rPr>
          <w:rFonts w:ascii="Arial Unicode MS" w:eastAsia="Arial Unicode MS" w:hAnsi="Arial Unicode MS" w:cs="Arial Unicode M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05"/>
      </w:tblGrid>
      <w:tr w:rsidR="004203DC"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székhelye)</w:t>
            </w:r>
          </w:p>
        </w:tc>
      </w:tr>
      <w:tr w:rsidR="004203DC"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203DC" w:rsidRPr="00701C6A" w:rsidRDefault="004203DC"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adószáma)</w:t>
            </w:r>
          </w:p>
        </w:tc>
      </w:tr>
      <w:tr w:rsidR="004203DC"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4203DC" w:rsidRPr="00B9615D" w:rsidRDefault="00C929F5" w:rsidP="00C929F5">
            <w:pPr>
              <w:tabs>
                <w:tab w:val="center" w:pos="5130"/>
              </w:tabs>
              <w:spacing w:after="0" w:line="180" w:lineRule="auto"/>
              <w:jc w:val="center"/>
              <w:rPr>
                <w:rFonts w:ascii="Arial Unicode MS" w:eastAsia="Arial Unicode MS" w:hAnsi="Arial Unicode MS" w:cs="Arial Unicode MS"/>
                <w:b/>
                <w:sz w:val="10"/>
                <w:szCs w:val="20"/>
              </w:rPr>
            </w:pPr>
            <w:r w:rsidRPr="00B9615D">
              <w:rPr>
                <w:rFonts w:ascii="Arial Unicode MS" w:eastAsia="Arial Unicode MS" w:hAnsi="Arial Unicode MS" w:cs="Arial Unicode MS"/>
                <w:b/>
                <w:sz w:val="20"/>
                <w:szCs w:val="21"/>
              </w:rPr>
              <w:t>„2018. évi Járási Start munka mintaprogram – Fegyvernek”</w:t>
            </w:r>
            <w:r w:rsidR="008E7E5D" w:rsidRPr="00B9615D">
              <w:rPr>
                <w:rFonts w:ascii="Arial Unicode MS" w:eastAsia="Arial Unicode MS" w:hAnsi="Arial Unicode MS" w:cs="Arial Unicode MS"/>
                <w:b/>
                <w:sz w:val="20"/>
                <w:szCs w:val="20"/>
              </w:rPr>
              <w:t xml:space="preserve"> </w:t>
            </w:r>
          </w:p>
          <w:p w:rsidR="004203DC" w:rsidRPr="00701C6A" w:rsidRDefault="004203DC" w:rsidP="00477CCE">
            <w:pPr>
              <w:spacing w:after="0" w:line="180" w:lineRule="auto"/>
              <w:jc w:val="center"/>
              <w:rPr>
                <w:rFonts w:ascii="Arial Unicode MS" w:eastAsia="Arial Unicode MS" w:hAnsi="Arial Unicode MS" w:cs="Arial Unicode MS"/>
                <w:bCs/>
                <w:snapToGrid w:val="0"/>
                <w:color w:val="0000FF"/>
                <w:sz w:val="20"/>
                <w:szCs w:val="20"/>
              </w:rPr>
            </w:pPr>
            <w:r w:rsidRPr="00755360">
              <w:rPr>
                <w:rFonts w:ascii="Arial Unicode MS" w:eastAsia="Arial Unicode MS" w:hAnsi="Arial Unicode MS" w:cs="Arial Unicode MS"/>
                <w:sz w:val="20"/>
                <w:szCs w:val="20"/>
              </w:rPr>
              <w:t xml:space="preserve"> tárgyú közbeszerzési eljárásban</w:t>
            </w:r>
            <w:r w:rsidRPr="00755360">
              <w:rPr>
                <w:rFonts w:ascii="Arial Unicode MS" w:eastAsia="Arial Unicode MS" w:hAnsi="Arial Unicode MS" w:cs="Arial Unicode MS"/>
                <w:sz w:val="20"/>
                <w:szCs w:val="18"/>
              </w:rPr>
              <w:t xml:space="preserve"> </w:t>
            </w:r>
            <w:r w:rsidRPr="00755360">
              <w:rPr>
                <w:rFonts w:ascii="Arial Unicode MS" w:eastAsia="Arial Unicode MS" w:hAnsi="Arial Unicode MS" w:cs="Arial Unicode MS"/>
                <w:bCs/>
                <w:sz w:val="20"/>
                <w:szCs w:val="18"/>
              </w:rPr>
              <w:t>büntetőjogi felelősségem tudatában nyilatkozom,</w:t>
            </w:r>
          </w:p>
        </w:tc>
      </w:tr>
    </w:tbl>
    <w:p w:rsidR="004203DC" w:rsidRDefault="004203DC" w:rsidP="004203DC">
      <w:pPr>
        <w:pStyle w:val="Default"/>
        <w:rPr>
          <w:rFonts w:eastAsia="Arial Unicode MS"/>
        </w:rPr>
      </w:pPr>
    </w:p>
    <w:p w:rsidR="006E4FF9" w:rsidRDefault="006E4FF9" w:rsidP="006E4FF9">
      <w:pPr>
        <w:spacing w:after="0" w:line="240" w:lineRule="auto"/>
        <w:jc w:val="both"/>
        <w:rPr>
          <w:rFonts w:ascii="Arial Unicode MS" w:eastAsia="Arial Unicode MS" w:hAnsi="Arial Unicode MS" w:cs="Arial Unicode MS"/>
          <w:b/>
          <w:sz w:val="20"/>
          <w:szCs w:val="24"/>
        </w:rPr>
      </w:pPr>
      <w:r w:rsidRPr="004C56D1">
        <w:rPr>
          <w:rFonts w:ascii="Arial Unicode MS" w:eastAsia="Arial Unicode MS" w:hAnsi="Arial Unicode MS" w:cs="Arial Unicode MS"/>
          <w:b/>
          <w:sz w:val="20"/>
          <w:szCs w:val="24"/>
        </w:rPr>
        <w:t>hogy a jelen közbeszerzési eljárás vonatkozásában</w:t>
      </w:r>
    </w:p>
    <w:p w:rsidR="006E4FF9" w:rsidRPr="00164784" w:rsidRDefault="006E4FF9" w:rsidP="006E4FF9">
      <w:pPr>
        <w:pStyle w:val="Default"/>
        <w:spacing w:line="180" w:lineRule="auto"/>
        <w:jc w:val="center"/>
        <w:rPr>
          <w:rFonts w:ascii="Arial Unicode MS" w:eastAsia="Arial Unicode MS" w:hAnsi="Arial Unicode MS" w:cs="Arial Unicode MS"/>
          <w:sz w:val="20"/>
          <w:szCs w:val="20"/>
        </w:rPr>
      </w:pPr>
    </w:p>
    <w:p w:rsidR="006E4FF9" w:rsidRPr="003F0A56" w:rsidRDefault="006E4FF9" w:rsidP="006E4FF9">
      <w:pPr>
        <w:spacing w:after="0" w:line="192" w:lineRule="auto"/>
        <w:ind w:left="992"/>
        <w:jc w:val="both"/>
        <w:rPr>
          <w:rFonts w:ascii="Arial Unicode MS" w:eastAsia="Arial Unicode MS" w:hAnsi="Arial Unicode MS" w:cs="Arial Unicode MS"/>
          <w:sz w:val="20"/>
          <w:szCs w:val="20"/>
        </w:rPr>
      </w:pPr>
      <w:r w:rsidRPr="003F0A56">
        <w:rPr>
          <w:rFonts w:ascii="Arial Unicode MS" w:eastAsia="Arial Unicode MS" w:hAnsi="Arial Unicode MS" w:cs="Arial Unicode MS"/>
          <w:b/>
          <w:iCs/>
          <w:sz w:val="20"/>
          <w:szCs w:val="20"/>
          <w:bdr w:val="single" w:sz="4" w:space="0" w:color="auto"/>
          <w:lang w:eastAsia="hu-HU"/>
        </w:rPr>
        <w:t>___</w:t>
      </w:r>
      <w:r w:rsidRPr="003F0A56">
        <w:rPr>
          <w:rFonts w:ascii="Arial Unicode MS" w:eastAsia="Arial Unicode MS" w:hAnsi="Arial Unicode MS" w:cs="Arial Unicode MS"/>
          <w:b/>
          <w:sz w:val="20"/>
          <w:szCs w:val="20"/>
          <w:lang w:eastAsia="hu-HU"/>
        </w:rPr>
        <w:t xml:space="preserve">* </w:t>
      </w:r>
      <w:r w:rsidRPr="003F0A56">
        <w:rPr>
          <w:rFonts w:ascii="Arial Unicode MS" w:eastAsia="Arial Unicode MS" w:hAnsi="Arial Unicode MS" w:cs="Arial Unicode MS"/>
          <w:b/>
          <w:sz w:val="20"/>
          <w:szCs w:val="20"/>
        </w:rPr>
        <w:t>A.)</w:t>
      </w:r>
      <w:r w:rsidRPr="003F0A56">
        <w:rPr>
          <w:rFonts w:ascii="Arial Unicode MS" w:eastAsia="Arial Unicode MS" w:hAnsi="Arial Unicode MS" w:cs="Arial Unicode MS"/>
          <w:sz w:val="20"/>
          <w:szCs w:val="20"/>
        </w:rPr>
        <w:t xml:space="preserve"> a </w:t>
      </w:r>
      <w:r w:rsidRPr="003F0A56">
        <w:rPr>
          <w:rFonts w:ascii="Arial Unicode MS" w:eastAsia="Arial Unicode MS" w:hAnsi="Arial Unicode MS" w:cs="Arial Unicode MS"/>
          <w:i/>
          <w:sz w:val="20"/>
          <w:szCs w:val="20"/>
        </w:rPr>
        <w:t>pénzmosás és a terrorizmus finanszírozása megelőzéséről és megakadályozásáról szóló</w:t>
      </w:r>
      <w:r w:rsidRPr="003F0A56">
        <w:rPr>
          <w:rFonts w:ascii="Arial Unicode MS" w:eastAsia="Arial Unicode MS" w:hAnsi="Arial Unicode MS" w:cs="Arial Unicode MS"/>
          <w:sz w:val="20"/>
          <w:szCs w:val="20"/>
        </w:rPr>
        <w:t xml:space="preserve"> 2017. évi LIII. törvény 3. § 38. pont </w:t>
      </w:r>
      <w:r w:rsidRPr="00B262CE">
        <w:rPr>
          <w:rFonts w:ascii="Arial Unicode MS" w:eastAsia="Arial Unicode MS" w:hAnsi="Arial Unicode MS" w:cs="Arial Unicode MS"/>
          <w:i/>
          <w:sz w:val="20"/>
          <w:szCs w:val="20"/>
        </w:rPr>
        <w:t>a)–b)</w:t>
      </w:r>
      <w:r w:rsidRPr="003F0A56">
        <w:rPr>
          <w:rFonts w:ascii="Arial Unicode MS" w:eastAsia="Arial Unicode MS" w:hAnsi="Arial Unicode MS" w:cs="Arial Unicode MS"/>
          <w:sz w:val="20"/>
          <w:szCs w:val="20"/>
        </w:rPr>
        <w:t xml:space="preserve"> vagy </w:t>
      </w:r>
      <w:r w:rsidRPr="00B262CE">
        <w:rPr>
          <w:rFonts w:ascii="Arial Unicode MS" w:eastAsia="Arial Unicode MS" w:hAnsi="Arial Unicode MS" w:cs="Arial Unicode MS"/>
          <w:i/>
          <w:sz w:val="20"/>
          <w:szCs w:val="20"/>
        </w:rPr>
        <w:t>d)</w:t>
      </w:r>
      <w:r w:rsidRPr="003F0A56">
        <w:rPr>
          <w:rFonts w:ascii="Arial Unicode MS" w:eastAsia="Arial Unicode MS" w:hAnsi="Arial Unicode MS" w:cs="Arial Unicode MS"/>
          <w:sz w:val="20"/>
          <w:szCs w:val="20"/>
        </w:rPr>
        <w:t xml:space="preserve"> alpontja szerinti tényleges  tulajdonos(ok) az alábbi(</w:t>
      </w:r>
      <w:proofErr w:type="spellStart"/>
      <w:r w:rsidRPr="003F0A56">
        <w:rPr>
          <w:rFonts w:ascii="Arial Unicode MS" w:eastAsia="Arial Unicode MS" w:hAnsi="Arial Unicode MS" w:cs="Arial Unicode MS"/>
          <w:sz w:val="20"/>
          <w:szCs w:val="20"/>
        </w:rPr>
        <w:t>ak</w:t>
      </w:r>
      <w:proofErr w:type="spellEnd"/>
      <w:r w:rsidRPr="003F0A56">
        <w:rPr>
          <w:rFonts w:ascii="Arial Unicode MS" w:eastAsia="Arial Unicode MS" w:hAnsi="Arial Unicode MS" w:cs="Arial Unicode MS"/>
          <w:sz w:val="20"/>
          <w:szCs w:val="20"/>
        </w:rPr>
        <w:t>):</w:t>
      </w:r>
    </w:p>
    <w:p w:rsidR="006E4FF9" w:rsidRPr="003F0A56" w:rsidRDefault="006E4FF9" w:rsidP="006E4FF9">
      <w:pPr>
        <w:spacing w:after="0" w:line="192" w:lineRule="auto"/>
        <w:ind w:left="1700"/>
        <w:jc w:val="both"/>
        <w:rPr>
          <w:rFonts w:ascii="Arial Unicode MS" w:eastAsia="Arial Unicode MS" w:hAnsi="Arial Unicode MS" w:cs="Arial Unicode MS"/>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6"/>
        <w:gridCol w:w="4730"/>
      </w:tblGrid>
      <w:tr w:rsidR="006E4FF9" w:rsidRPr="00164784" w:rsidTr="00966A17">
        <w:tc>
          <w:tcPr>
            <w:tcW w:w="4181" w:type="dxa"/>
            <w:shd w:val="clear" w:color="auto" w:fill="E5DEDB" w:themeFill="text2" w:themeFillTint="33"/>
            <w:vAlign w:val="center"/>
          </w:tcPr>
          <w:p w:rsidR="006E4FF9" w:rsidRPr="00164784" w:rsidRDefault="006E4FF9" w:rsidP="00966A17">
            <w:pPr>
              <w:spacing w:after="0" w:line="180" w:lineRule="auto"/>
              <w:jc w:val="center"/>
              <w:rPr>
                <w:rFonts w:ascii="Arial Unicode MS" w:eastAsia="Arial Unicode MS" w:hAnsi="Arial Unicode MS" w:cs="Arial Unicode MS"/>
                <w:b/>
                <w:sz w:val="20"/>
                <w:szCs w:val="20"/>
              </w:rPr>
            </w:pPr>
            <w:r w:rsidRPr="00164784">
              <w:rPr>
                <w:rFonts w:ascii="Arial Unicode MS" w:eastAsia="Arial Unicode MS" w:hAnsi="Arial Unicode MS" w:cs="Arial Unicode MS"/>
                <w:b/>
                <w:sz w:val="20"/>
                <w:szCs w:val="20"/>
              </w:rPr>
              <w:t>Tényleges tulajdonos(ok) neve</w:t>
            </w:r>
          </w:p>
        </w:tc>
        <w:tc>
          <w:tcPr>
            <w:tcW w:w="4749" w:type="dxa"/>
            <w:shd w:val="clear" w:color="auto" w:fill="E5DEDB" w:themeFill="text2" w:themeFillTint="33"/>
            <w:vAlign w:val="center"/>
          </w:tcPr>
          <w:p w:rsidR="006E4FF9" w:rsidRPr="00164784" w:rsidRDefault="006E4FF9" w:rsidP="00966A17">
            <w:pPr>
              <w:spacing w:after="0" w:line="180" w:lineRule="auto"/>
              <w:jc w:val="center"/>
              <w:rPr>
                <w:rFonts w:ascii="Arial Unicode MS" w:eastAsia="Arial Unicode MS" w:hAnsi="Arial Unicode MS" w:cs="Arial Unicode MS"/>
                <w:b/>
                <w:sz w:val="20"/>
                <w:szCs w:val="20"/>
              </w:rPr>
            </w:pPr>
            <w:r w:rsidRPr="00164784">
              <w:rPr>
                <w:rFonts w:ascii="Arial Unicode MS" w:eastAsia="Arial Unicode MS" w:hAnsi="Arial Unicode MS" w:cs="Arial Unicode MS"/>
                <w:b/>
                <w:sz w:val="20"/>
                <w:szCs w:val="20"/>
              </w:rPr>
              <w:t>Tényleges tulajdonos(ok) állandó lakóhelye(i)</w:t>
            </w:r>
          </w:p>
        </w:tc>
      </w:tr>
      <w:tr w:rsidR="006E4FF9" w:rsidRPr="00164784" w:rsidTr="00966A17">
        <w:tc>
          <w:tcPr>
            <w:tcW w:w="4181" w:type="dxa"/>
            <w:vAlign w:val="center"/>
          </w:tcPr>
          <w:p w:rsidR="006E4FF9" w:rsidRPr="00164784" w:rsidRDefault="006E4FF9" w:rsidP="00966A17">
            <w:pPr>
              <w:spacing w:after="0" w:line="180" w:lineRule="auto"/>
              <w:jc w:val="center"/>
              <w:rPr>
                <w:rFonts w:ascii="Arial Unicode MS" w:eastAsia="Arial Unicode MS" w:hAnsi="Arial Unicode MS" w:cs="Arial Unicode MS"/>
                <w:b/>
                <w:sz w:val="20"/>
                <w:szCs w:val="20"/>
              </w:rPr>
            </w:pPr>
          </w:p>
        </w:tc>
        <w:tc>
          <w:tcPr>
            <w:tcW w:w="4749" w:type="dxa"/>
            <w:vAlign w:val="center"/>
          </w:tcPr>
          <w:p w:rsidR="006E4FF9" w:rsidRPr="00164784" w:rsidRDefault="006E4FF9" w:rsidP="00966A17">
            <w:pPr>
              <w:spacing w:after="0" w:line="180" w:lineRule="auto"/>
              <w:jc w:val="center"/>
              <w:rPr>
                <w:rFonts w:ascii="Arial Unicode MS" w:eastAsia="Arial Unicode MS" w:hAnsi="Arial Unicode MS" w:cs="Arial Unicode MS"/>
                <w:b/>
                <w:sz w:val="20"/>
                <w:szCs w:val="20"/>
              </w:rPr>
            </w:pPr>
          </w:p>
        </w:tc>
      </w:tr>
      <w:tr w:rsidR="006E4FF9" w:rsidRPr="00164784" w:rsidTr="00966A17">
        <w:tc>
          <w:tcPr>
            <w:tcW w:w="4181" w:type="dxa"/>
            <w:vAlign w:val="center"/>
          </w:tcPr>
          <w:p w:rsidR="006E4FF9" w:rsidRPr="00164784" w:rsidRDefault="006E4FF9" w:rsidP="00966A17">
            <w:pPr>
              <w:spacing w:after="0" w:line="180" w:lineRule="auto"/>
              <w:jc w:val="center"/>
              <w:rPr>
                <w:rFonts w:ascii="Arial Unicode MS" w:eastAsia="Arial Unicode MS" w:hAnsi="Arial Unicode MS" w:cs="Arial Unicode MS"/>
                <w:b/>
                <w:sz w:val="20"/>
                <w:szCs w:val="20"/>
              </w:rPr>
            </w:pPr>
          </w:p>
        </w:tc>
        <w:tc>
          <w:tcPr>
            <w:tcW w:w="4749" w:type="dxa"/>
            <w:vAlign w:val="center"/>
          </w:tcPr>
          <w:p w:rsidR="006E4FF9" w:rsidRPr="00164784" w:rsidRDefault="006E4FF9" w:rsidP="00966A17">
            <w:pPr>
              <w:spacing w:after="0" w:line="180" w:lineRule="auto"/>
              <w:jc w:val="center"/>
              <w:rPr>
                <w:rFonts w:ascii="Arial Unicode MS" w:eastAsia="Arial Unicode MS" w:hAnsi="Arial Unicode MS" w:cs="Arial Unicode MS"/>
                <w:b/>
                <w:sz w:val="20"/>
                <w:szCs w:val="20"/>
              </w:rPr>
            </w:pPr>
            <w:r w:rsidRPr="00164784">
              <w:rPr>
                <w:rFonts w:ascii="Arial Unicode MS" w:eastAsia="Arial Unicode MS" w:hAnsi="Arial Unicode MS" w:cs="Arial Unicode MS"/>
                <w:b/>
                <w:sz w:val="20"/>
                <w:szCs w:val="20"/>
              </w:rPr>
              <w:t>…</w:t>
            </w:r>
          </w:p>
        </w:tc>
      </w:tr>
    </w:tbl>
    <w:p w:rsidR="006E4FF9" w:rsidRPr="003F0A56" w:rsidRDefault="006E4FF9" w:rsidP="006E4FF9">
      <w:pPr>
        <w:spacing w:after="0" w:line="192" w:lineRule="auto"/>
        <w:jc w:val="both"/>
        <w:rPr>
          <w:rFonts w:ascii="Arial Unicode MS" w:eastAsia="Arial Unicode MS" w:hAnsi="Arial Unicode MS" w:cs="Arial Unicode MS"/>
          <w:sz w:val="20"/>
          <w:szCs w:val="20"/>
        </w:rPr>
      </w:pPr>
    </w:p>
    <w:p w:rsidR="006E4FF9" w:rsidRPr="003F0A56" w:rsidRDefault="006E4FF9" w:rsidP="006E4FF9">
      <w:pPr>
        <w:spacing w:after="0" w:line="192" w:lineRule="auto"/>
        <w:ind w:left="284" w:firstLine="708"/>
        <w:jc w:val="both"/>
        <w:rPr>
          <w:rFonts w:ascii="Arial Unicode MS" w:eastAsia="Arial Unicode MS" w:hAnsi="Arial Unicode MS" w:cs="Arial Unicode MS"/>
          <w:b/>
          <w:i/>
          <w:sz w:val="20"/>
          <w:szCs w:val="20"/>
        </w:rPr>
      </w:pPr>
      <w:r w:rsidRPr="003F0A56">
        <w:rPr>
          <w:rFonts w:ascii="Arial Unicode MS" w:eastAsia="Arial Unicode MS" w:hAnsi="Arial Unicode MS" w:cs="Arial Unicode MS"/>
          <w:b/>
          <w:i/>
          <w:sz w:val="20"/>
          <w:szCs w:val="20"/>
        </w:rPr>
        <w:t xml:space="preserve">vagy </w:t>
      </w:r>
    </w:p>
    <w:p w:rsidR="006E4FF9" w:rsidRPr="003F0A56" w:rsidRDefault="006E4FF9" w:rsidP="006E4FF9">
      <w:pPr>
        <w:spacing w:after="0" w:line="192" w:lineRule="auto"/>
        <w:ind w:left="1004"/>
        <w:jc w:val="both"/>
        <w:rPr>
          <w:rFonts w:ascii="Arial Unicode MS" w:eastAsia="Arial Unicode MS" w:hAnsi="Arial Unicode MS" w:cs="Arial Unicode MS"/>
          <w:sz w:val="20"/>
          <w:szCs w:val="20"/>
        </w:rPr>
      </w:pPr>
    </w:p>
    <w:p w:rsidR="006E4FF9" w:rsidRPr="003F0A56" w:rsidRDefault="006E4FF9" w:rsidP="006E4FF9">
      <w:pPr>
        <w:spacing w:after="0" w:line="192" w:lineRule="auto"/>
        <w:ind w:left="992"/>
        <w:contextualSpacing/>
        <w:jc w:val="both"/>
        <w:rPr>
          <w:rFonts w:ascii="Arial Unicode MS" w:eastAsia="Arial Unicode MS" w:hAnsi="Arial Unicode MS" w:cs="Arial Unicode MS"/>
          <w:sz w:val="20"/>
          <w:szCs w:val="20"/>
          <w:lang w:eastAsia="ar-SA"/>
        </w:rPr>
      </w:pPr>
      <w:r w:rsidRPr="003F0A56">
        <w:rPr>
          <w:rFonts w:ascii="Arial Unicode MS" w:eastAsia="Arial Unicode MS" w:hAnsi="Arial Unicode MS" w:cs="Arial Unicode MS"/>
          <w:b/>
          <w:iCs/>
          <w:sz w:val="20"/>
          <w:szCs w:val="20"/>
          <w:bdr w:val="single" w:sz="4" w:space="0" w:color="auto"/>
          <w:lang w:eastAsia="hu-HU"/>
        </w:rPr>
        <w:t>___</w:t>
      </w:r>
      <w:r w:rsidRPr="003F0A56">
        <w:rPr>
          <w:rFonts w:ascii="Arial Unicode MS" w:eastAsia="Arial Unicode MS" w:hAnsi="Arial Unicode MS" w:cs="Arial Unicode MS"/>
          <w:b/>
          <w:sz w:val="20"/>
          <w:szCs w:val="20"/>
          <w:lang w:eastAsia="hu-HU"/>
        </w:rPr>
        <w:t xml:space="preserve">* </w:t>
      </w:r>
      <w:r w:rsidRPr="003F0A56">
        <w:rPr>
          <w:rFonts w:ascii="Arial Unicode MS" w:eastAsia="Arial Unicode MS" w:hAnsi="Arial Unicode MS" w:cs="Arial Unicode MS"/>
          <w:b/>
          <w:sz w:val="20"/>
          <w:szCs w:val="20"/>
          <w:lang w:eastAsia="ar-SA"/>
        </w:rPr>
        <w:t>B.)</w:t>
      </w:r>
      <w:r w:rsidRPr="003F0A56">
        <w:rPr>
          <w:rFonts w:ascii="Arial Unicode MS" w:eastAsia="Arial Unicode MS" w:hAnsi="Arial Unicode MS" w:cs="Arial Unicode MS"/>
          <w:sz w:val="20"/>
          <w:szCs w:val="20"/>
          <w:lang w:eastAsia="ar-SA"/>
        </w:rPr>
        <w:t xml:space="preserve">  </w:t>
      </w:r>
      <w:r w:rsidRPr="003F0A56">
        <w:rPr>
          <w:rFonts w:ascii="Arial Unicode MS" w:eastAsia="Arial Unicode MS" w:hAnsi="Arial Unicode MS" w:cs="Arial Unicode MS"/>
          <w:b/>
          <w:sz w:val="20"/>
          <w:szCs w:val="20"/>
          <w:lang w:eastAsia="ar-SA"/>
        </w:rPr>
        <w:t xml:space="preserve">nincs </w:t>
      </w:r>
      <w:r w:rsidRPr="003F0A56">
        <w:rPr>
          <w:rFonts w:ascii="Arial Unicode MS" w:eastAsia="Arial Unicode MS" w:hAnsi="Arial Unicode MS" w:cs="Arial Unicode MS"/>
          <w:i/>
          <w:sz w:val="20"/>
          <w:szCs w:val="20"/>
          <w:lang w:eastAsia="ar-SA"/>
        </w:rPr>
        <w:t>a pénzmosás és terrorizmus finanszírozása megelőzéséről és megakadályozásáról szóló</w:t>
      </w:r>
      <w:r w:rsidRPr="003F0A56">
        <w:rPr>
          <w:rFonts w:ascii="Arial Unicode MS" w:eastAsia="Arial Unicode MS" w:hAnsi="Arial Unicode MS" w:cs="Arial Unicode MS"/>
          <w:sz w:val="20"/>
          <w:szCs w:val="20"/>
          <w:lang w:eastAsia="ar-SA"/>
        </w:rPr>
        <w:t xml:space="preserve"> </w:t>
      </w:r>
      <w:r w:rsidRPr="003F0A56">
        <w:rPr>
          <w:rFonts w:ascii="Arial Unicode MS" w:eastAsia="Arial Unicode MS" w:hAnsi="Arial Unicode MS" w:cs="Arial Unicode MS"/>
          <w:sz w:val="20"/>
          <w:szCs w:val="20"/>
        </w:rPr>
        <w:t xml:space="preserve">2017. évi LIII. törvény 3. § 38. pont </w:t>
      </w:r>
      <w:r w:rsidRPr="00B262CE">
        <w:rPr>
          <w:rFonts w:ascii="Arial Unicode MS" w:eastAsia="Arial Unicode MS" w:hAnsi="Arial Unicode MS" w:cs="Arial Unicode MS"/>
          <w:i/>
          <w:sz w:val="20"/>
          <w:szCs w:val="20"/>
        </w:rPr>
        <w:t>a)–b)</w:t>
      </w:r>
      <w:r w:rsidRPr="003F0A56">
        <w:rPr>
          <w:rFonts w:ascii="Arial Unicode MS" w:eastAsia="Arial Unicode MS" w:hAnsi="Arial Unicode MS" w:cs="Arial Unicode MS"/>
          <w:sz w:val="20"/>
          <w:szCs w:val="20"/>
        </w:rPr>
        <w:t xml:space="preserve"> vagy </w:t>
      </w:r>
      <w:r w:rsidRPr="00B262CE">
        <w:rPr>
          <w:rFonts w:ascii="Arial Unicode MS" w:eastAsia="Arial Unicode MS" w:hAnsi="Arial Unicode MS" w:cs="Arial Unicode MS"/>
          <w:i/>
          <w:sz w:val="20"/>
          <w:szCs w:val="20"/>
        </w:rPr>
        <w:t>d)</w:t>
      </w:r>
      <w:r w:rsidRPr="003F0A56">
        <w:rPr>
          <w:rFonts w:ascii="Arial Unicode MS" w:eastAsia="Arial Unicode MS" w:hAnsi="Arial Unicode MS" w:cs="Arial Unicode MS"/>
          <w:sz w:val="20"/>
          <w:szCs w:val="20"/>
        </w:rPr>
        <w:t xml:space="preserve"> alpontja </w:t>
      </w:r>
      <w:r w:rsidRPr="003F0A56">
        <w:rPr>
          <w:rFonts w:ascii="Arial Unicode MS" w:eastAsia="Arial Unicode MS" w:hAnsi="Arial Unicode MS" w:cs="Arial Unicode MS"/>
          <w:sz w:val="20"/>
          <w:szCs w:val="20"/>
          <w:lang w:eastAsia="ar-SA"/>
        </w:rPr>
        <w:t xml:space="preserve">szerint definiált </w:t>
      </w:r>
      <w:r w:rsidRPr="003F0A56">
        <w:rPr>
          <w:rFonts w:ascii="Arial Unicode MS" w:eastAsia="Arial Unicode MS" w:hAnsi="Arial Unicode MS" w:cs="Arial Unicode MS"/>
          <w:b/>
          <w:sz w:val="20"/>
          <w:szCs w:val="20"/>
          <w:lang w:eastAsia="ar-SA"/>
        </w:rPr>
        <w:t>tényleges tulajdonosa</w:t>
      </w:r>
      <w:r w:rsidRPr="003F0A56">
        <w:rPr>
          <w:rFonts w:ascii="Arial Unicode MS" w:eastAsia="Arial Unicode MS" w:hAnsi="Arial Unicode MS" w:cs="Arial Unicode MS"/>
          <w:sz w:val="20"/>
          <w:szCs w:val="20"/>
          <w:lang w:eastAsia="ar-SA"/>
        </w:rPr>
        <w:t>.</w:t>
      </w:r>
    </w:p>
    <w:p w:rsidR="006E4FF9" w:rsidRPr="003F0A56" w:rsidRDefault="006E4FF9" w:rsidP="006E4FF9">
      <w:pPr>
        <w:spacing w:after="0" w:line="192" w:lineRule="auto"/>
        <w:rPr>
          <w:rFonts w:ascii="Arial Unicode MS" w:eastAsia="Arial Unicode MS" w:hAnsi="Arial Unicode MS" w:cs="Arial Unicode MS"/>
          <w:b/>
          <w:i/>
          <w:sz w:val="20"/>
          <w:szCs w:val="20"/>
          <w:highlight w:val="green"/>
          <w:lang w:eastAsia="hu-HU"/>
        </w:rPr>
      </w:pPr>
    </w:p>
    <w:p w:rsidR="006E4FF9" w:rsidRPr="003F0A56" w:rsidRDefault="006E4FF9" w:rsidP="006E4FF9">
      <w:pPr>
        <w:spacing w:after="0" w:line="192" w:lineRule="auto"/>
        <w:ind w:left="284"/>
        <w:jc w:val="right"/>
        <w:rPr>
          <w:rFonts w:ascii="Arial Unicode MS" w:eastAsia="Arial Unicode MS" w:hAnsi="Arial Unicode MS" w:cs="Arial Unicode MS"/>
          <w:b/>
          <w:i/>
          <w:sz w:val="20"/>
          <w:szCs w:val="20"/>
          <w:highlight w:val="green"/>
          <w:lang w:eastAsia="hu-HU"/>
        </w:rPr>
      </w:pPr>
    </w:p>
    <w:p w:rsidR="006E4FF9" w:rsidRPr="003F0A56" w:rsidRDefault="006E4FF9" w:rsidP="006E4FF9">
      <w:pPr>
        <w:spacing w:after="0" w:line="192" w:lineRule="auto"/>
        <w:ind w:left="284"/>
        <w:jc w:val="right"/>
        <w:rPr>
          <w:rFonts w:ascii="Arial Unicode MS" w:eastAsia="Arial Unicode MS" w:hAnsi="Arial Unicode MS" w:cs="Arial Unicode MS"/>
          <w:b/>
          <w:i/>
          <w:sz w:val="20"/>
          <w:szCs w:val="20"/>
          <w:lang w:eastAsia="hu-HU"/>
        </w:rPr>
      </w:pPr>
      <w:r w:rsidRPr="003F0A56">
        <w:rPr>
          <w:rFonts w:ascii="Arial Unicode MS" w:eastAsia="Arial Unicode MS" w:hAnsi="Arial Unicode MS" w:cs="Arial Unicode MS"/>
          <w:b/>
          <w:i/>
          <w:sz w:val="20"/>
          <w:szCs w:val="20"/>
          <w:lang w:eastAsia="hu-HU"/>
        </w:rPr>
        <w:t>* Megfelelő rész jelölendő/kitöltendő</w:t>
      </w:r>
    </w:p>
    <w:p w:rsidR="006E4FF9" w:rsidRPr="003F0A56" w:rsidRDefault="006E4FF9" w:rsidP="006E4FF9">
      <w:pPr>
        <w:shd w:val="clear" w:color="auto" w:fill="FFFFFF"/>
        <w:spacing w:after="0" w:line="192" w:lineRule="auto"/>
        <w:jc w:val="both"/>
        <w:rPr>
          <w:rFonts w:ascii="Arial Unicode MS" w:eastAsia="Arial Unicode MS" w:hAnsi="Arial Unicode MS" w:cs="Arial Unicode MS"/>
          <w:sz w:val="20"/>
          <w:szCs w:val="20"/>
          <w:highlight w:val="green"/>
        </w:rPr>
      </w:pPr>
    </w:p>
    <w:p w:rsidR="006E4FF9" w:rsidRPr="003F0A56" w:rsidRDefault="006E4FF9" w:rsidP="006E4FF9">
      <w:pPr>
        <w:spacing w:after="0" w:line="192" w:lineRule="auto"/>
        <w:ind w:left="284"/>
        <w:jc w:val="both"/>
        <w:rPr>
          <w:rFonts w:ascii="Arial Unicode MS" w:eastAsia="Arial Unicode MS" w:hAnsi="Arial Unicode MS" w:cs="Arial Unicode MS"/>
          <w:i/>
          <w:sz w:val="20"/>
          <w:szCs w:val="20"/>
          <w:lang w:eastAsia="hu-HU"/>
        </w:rPr>
      </w:pPr>
    </w:p>
    <w:p w:rsidR="006E4FF9" w:rsidRPr="003F0A56" w:rsidRDefault="006E4FF9" w:rsidP="006E4FF9">
      <w:pPr>
        <w:spacing w:after="0" w:line="192" w:lineRule="auto"/>
        <w:ind w:left="284"/>
        <w:jc w:val="both"/>
        <w:rPr>
          <w:rFonts w:ascii="Arial Unicode MS" w:eastAsia="Arial Unicode MS" w:hAnsi="Arial Unicode MS" w:cs="Arial Unicode MS"/>
          <w:i/>
          <w:iCs/>
          <w:noProof/>
          <w:sz w:val="18"/>
          <w:szCs w:val="20"/>
          <w:lang w:eastAsia="hu-HU"/>
        </w:rPr>
      </w:pPr>
      <w:r w:rsidRPr="003F0A56">
        <w:rPr>
          <w:rFonts w:ascii="Arial Unicode MS" w:eastAsia="Arial Unicode MS" w:hAnsi="Arial Unicode MS" w:cs="Arial Unicode MS"/>
          <w:i/>
          <w:noProof/>
          <w:sz w:val="18"/>
          <w:szCs w:val="20"/>
          <w:lang w:eastAsia="hu-HU"/>
        </w:rPr>
        <w:t xml:space="preserve">A pénzmosás és a terrorizmus finanszírozása megelőzéséről és megakadályozásáról szóló 2017. évi LIII. törvény 3. § 38. pont szerinti </w:t>
      </w:r>
      <w:r w:rsidRPr="003F0A56">
        <w:rPr>
          <w:rFonts w:ascii="Arial Unicode MS" w:eastAsia="Arial Unicode MS" w:hAnsi="Arial Unicode MS" w:cs="Arial Unicode MS"/>
          <w:i/>
          <w:iCs/>
          <w:noProof/>
          <w:sz w:val="18"/>
          <w:szCs w:val="20"/>
          <w:u w:val="single"/>
          <w:lang w:eastAsia="hu-HU"/>
        </w:rPr>
        <w:t>tényleges tulajdonos</w:t>
      </w:r>
      <w:r w:rsidRPr="003F0A56">
        <w:rPr>
          <w:rFonts w:ascii="Arial Unicode MS" w:eastAsia="Arial Unicode MS" w:hAnsi="Arial Unicode MS" w:cs="Arial Unicode MS"/>
          <w:i/>
          <w:iCs/>
          <w:noProof/>
          <w:sz w:val="18"/>
          <w:szCs w:val="20"/>
          <w:lang w:eastAsia="hu-HU"/>
        </w:rPr>
        <w:t>:</w:t>
      </w:r>
    </w:p>
    <w:p w:rsidR="006E4FF9" w:rsidRPr="003F0A56" w:rsidRDefault="006E4FF9" w:rsidP="006E4FF9">
      <w:pPr>
        <w:spacing w:after="0" w:line="192" w:lineRule="auto"/>
        <w:ind w:left="284"/>
        <w:jc w:val="both"/>
        <w:rPr>
          <w:rFonts w:ascii="Arial Unicode MS" w:eastAsia="Arial Unicode MS" w:hAnsi="Arial Unicode MS" w:cs="Arial Unicode MS"/>
          <w:i/>
          <w:iCs/>
          <w:noProof/>
          <w:sz w:val="18"/>
          <w:szCs w:val="20"/>
          <w:lang w:eastAsia="hu-HU"/>
        </w:rPr>
      </w:pPr>
      <w:r w:rsidRPr="003F0A56">
        <w:rPr>
          <w:rFonts w:ascii="Arial Unicode MS" w:eastAsia="Arial Unicode MS" w:hAnsi="Arial Unicode MS" w:cs="Arial Unicode MS"/>
          <w:i/>
          <w:iCs/>
          <w:noProof/>
          <w:sz w:val="18"/>
          <w:szCs w:val="20"/>
          <w:lang w:eastAsia="hu-HU"/>
        </w:rPr>
        <w:t>„… 38. tényleges tulajdonos:</w:t>
      </w:r>
    </w:p>
    <w:p w:rsidR="006E4FF9" w:rsidRPr="003F0A56" w:rsidRDefault="006E4FF9" w:rsidP="006E4FF9">
      <w:pPr>
        <w:spacing w:after="0" w:line="192" w:lineRule="auto"/>
        <w:ind w:left="284"/>
        <w:jc w:val="both"/>
        <w:rPr>
          <w:rFonts w:ascii="Arial Unicode MS" w:eastAsia="Arial Unicode MS" w:hAnsi="Arial Unicode MS" w:cs="Arial Unicode MS"/>
          <w:b/>
          <w:i/>
          <w:iCs/>
          <w:noProof/>
          <w:sz w:val="18"/>
          <w:szCs w:val="20"/>
          <w:lang w:eastAsia="hu-HU"/>
        </w:rPr>
      </w:pPr>
      <w:r w:rsidRPr="003F0A56">
        <w:rPr>
          <w:rFonts w:ascii="Arial Unicode MS" w:eastAsia="Arial Unicode MS" w:hAnsi="Arial Unicode MS" w:cs="Arial Unicode MS"/>
          <w:b/>
          <w:i/>
          <w:iCs/>
          <w:noProof/>
          <w:sz w:val="18"/>
          <w:szCs w:val="20"/>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E4FF9" w:rsidRPr="003F0A56" w:rsidRDefault="006E4FF9" w:rsidP="006E4FF9">
      <w:pPr>
        <w:spacing w:after="0" w:line="192" w:lineRule="auto"/>
        <w:ind w:left="284"/>
        <w:jc w:val="both"/>
        <w:rPr>
          <w:rFonts w:ascii="Arial Unicode MS" w:eastAsia="Arial Unicode MS" w:hAnsi="Arial Unicode MS" w:cs="Arial Unicode MS"/>
          <w:b/>
          <w:i/>
          <w:iCs/>
          <w:noProof/>
          <w:sz w:val="18"/>
          <w:szCs w:val="20"/>
          <w:lang w:eastAsia="hu-HU"/>
        </w:rPr>
      </w:pPr>
      <w:r w:rsidRPr="003F0A56">
        <w:rPr>
          <w:rFonts w:ascii="Arial Unicode MS" w:eastAsia="Arial Unicode MS" w:hAnsi="Arial Unicode MS" w:cs="Arial Unicode MS"/>
          <w:b/>
          <w:i/>
          <w:iCs/>
          <w:noProof/>
          <w:sz w:val="18"/>
          <w:szCs w:val="20"/>
          <w:lang w:eastAsia="hu-HU"/>
        </w:rPr>
        <w:t>b) az a természetes személy, aki jogi személyben vagy jogi személyiséggel nem rendelkező szervezetben – a Ptk. 8:2. § (2) bekezdésében meghatározott – meghatározó befolyással rendelkezik,</w:t>
      </w:r>
    </w:p>
    <w:p w:rsidR="006E4FF9" w:rsidRPr="003F0A56" w:rsidRDefault="006E4FF9" w:rsidP="006E4FF9">
      <w:pPr>
        <w:spacing w:after="0" w:line="192" w:lineRule="auto"/>
        <w:ind w:left="284"/>
        <w:jc w:val="both"/>
        <w:rPr>
          <w:rFonts w:ascii="Arial Unicode MS" w:eastAsia="Arial Unicode MS" w:hAnsi="Arial Unicode MS" w:cs="Arial Unicode MS"/>
          <w:i/>
          <w:iCs/>
          <w:noProof/>
          <w:sz w:val="18"/>
          <w:szCs w:val="20"/>
          <w:lang w:eastAsia="hu-HU"/>
        </w:rPr>
      </w:pPr>
      <w:r w:rsidRPr="003F0A56">
        <w:rPr>
          <w:rFonts w:ascii="Arial Unicode MS" w:eastAsia="Arial Unicode MS" w:hAnsi="Arial Unicode MS" w:cs="Arial Unicode MS"/>
          <w:i/>
          <w:iCs/>
          <w:noProof/>
          <w:sz w:val="18"/>
          <w:szCs w:val="20"/>
          <w:lang w:eastAsia="hu-HU"/>
        </w:rPr>
        <w:t>c) az a természetes személy, akinek megbízásából valamely ügyletet végrehajtanak, vagy aki egyéb módon tényleges irányítást, ellenőrzést gyakorol a természetes személy ügyfél tevékenysége felett,</w:t>
      </w:r>
    </w:p>
    <w:p w:rsidR="006E4FF9" w:rsidRPr="003F0A56" w:rsidRDefault="006E4FF9" w:rsidP="006E4FF9">
      <w:pPr>
        <w:spacing w:after="0" w:line="192" w:lineRule="auto"/>
        <w:ind w:left="284"/>
        <w:jc w:val="both"/>
        <w:rPr>
          <w:rFonts w:ascii="Arial Unicode MS" w:eastAsia="Arial Unicode MS" w:hAnsi="Arial Unicode MS" w:cs="Arial Unicode MS"/>
          <w:b/>
          <w:i/>
          <w:iCs/>
          <w:noProof/>
          <w:sz w:val="18"/>
          <w:szCs w:val="20"/>
          <w:lang w:eastAsia="hu-HU"/>
        </w:rPr>
      </w:pPr>
      <w:r w:rsidRPr="003F0A56">
        <w:rPr>
          <w:rFonts w:ascii="Arial Unicode MS" w:eastAsia="Arial Unicode MS" w:hAnsi="Arial Unicode MS" w:cs="Arial Unicode MS"/>
          <w:b/>
          <w:i/>
          <w:iCs/>
          <w:noProof/>
          <w:sz w:val="18"/>
          <w:szCs w:val="20"/>
          <w:lang w:eastAsia="hu-HU"/>
        </w:rPr>
        <w:t>d) alapítványok esetében az a természetes személy,</w:t>
      </w:r>
    </w:p>
    <w:p w:rsidR="006E4FF9" w:rsidRPr="003F0A56" w:rsidRDefault="006E4FF9" w:rsidP="006E4FF9">
      <w:pPr>
        <w:spacing w:after="0" w:line="192" w:lineRule="auto"/>
        <w:ind w:left="708"/>
        <w:jc w:val="both"/>
        <w:rPr>
          <w:rFonts w:ascii="Arial Unicode MS" w:eastAsia="Arial Unicode MS" w:hAnsi="Arial Unicode MS" w:cs="Arial Unicode MS"/>
          <w:b/>
          <w:i/>
          <w:iCs/>
          <w:noProof/>
          <w:sz w:val="18"/>
          <w:szCs w:val="20"/>
          <w:lang w:eastAsia="hu-HU"/>
        </w:rPr>
      </w:pPr>
      <w:r w:rsidRPr="003F0A56">
        <w:rPr>
          <w:rFonts w:ascii="Arial Unicode MS" w:eastAsia="Arial Unicode MS" w:hAnsi="Arial Unicode MS" w:cs="Arial Unicode MS"/>
          <w:b/>
          <w:i/>
          <w:iCs/>
          <w:noProof/>
          <w:sz w:val="18"/>
          <w:szCs w:val="20"/>
          <w:lang w:eastAsia="hu-HU"/>
        </w:rPr>
        <w:lastRenderedPageBreak/>
        <w:t>da) aki az alapítvány vagyona legalább huszonöt százalékának a kedvezményezettje, ha a leendő kedvezményezetteket már meghatározták,</w:t>
      </w:r>
    </w:p>
    <w:p w:rsidR="006E4FF9" w:rsidRPr="003F0A56" w:rsidRDefault="006E4FF9" w:rsidP="006E4FF9">
      <w:pPr>
        <w:spacing w:after="0" w:line="192" w:lineRule="auto"/>
        <w:ind w:left="708"/>
        <w:jc w:val="both"/>
        <w:rPr>
          <w:rFonts w:ascii="Arial Unicode MS" w:eastAsia="Arial Unicode MS" w:hAnsi="Arial Unicode MS" w:cs="Arial Unicode MS"/>
          <w:b/>
          <w:i/>
          <w:iCs/>
          <w:noProof/>
          <w:sz w:val="18"/>
          <w:szCs w:val="20"/>
          <w:lang w:eastAsia="hu-HU"/>
        </w:rPr>
      </w:pPr>
      <w:r w:rsidRPr="003F0A56">
        <w:rPr>
          <w:rFonts w:ascii="Arial Unicode MS" w:eastAsia="Arial Unicode MS" w:hAnsi="Arial Unicode MS" w:cs="Arial Unicode MS"/>
          <w:b/>
          <w:i/>
          <w:iCs/>
          <w:noProof/>
          <w:sz w:val="18"/>
          <w:szCs w:val="20"/>
          <w:lang w:eastAsia="hu-HU"/>
        </w:rPr>
        <w:t>db) akinek érdekében az alapítványt létrehozták, illetve működtetik, ha a kedvezményezetteket még nem határozták meg, vagy</w:t>
      </w:r>
    </w:p>
    <w:p w:rsidR="006E4FF9" w:rsidRPr="003F0A56" w:rsidRDefault="006E4FF9" w:rsidP="006E4FF9">
      <w:pPr>
        <w:spacing w:after="0" w:line="192" w:lineRule="auto"/>
        <w:ind w:left="708"/>
        <w:jc w:val="both"/>
        <w:rPr>
          <w:rFonts w:ascii="Arial Unicode MS" w:eastAsia="Arial Unicode MS" w:hAnsi="Arial Unicode MS" w:cs="Arial Unicode MS"/>
          <w:b/>
          <w:i/>
          <w:iCs/>
          <w:noProof/>
          <w:sz w:val="18"/>
          <w:szCs w:val="20"/>
          <w:lang w:eastAsia="hu-HU"/>
        </w:rPr>
      </w:pPr>
      <w:r w:rsidRPr="003F0A56">
        <w:rPr>
          <w:rFonts w:ascii="Arial Unicode MS" w:eastAsia="Arial Unicode MS" w:hAnsi="Arial Unicode MS" w:cs="Arial Unicode MS"/>
          <w:b/>
          <w:i/>
          <w:iCs/>
          <w:noProof/>
          <w:sz w:val="18"/>
          <w:szCs w:val="20"/>
          <w:lang w:eastAsia="hu-HU"/>
        </w:rPr>
        <w:t>dc) aki tagja az alapítvány kezelő szervének, vagy meghatározó befolyást gyakorol az alapítvány vagyonának legalább huszonöt százaléka felett, illetve az alapítvány képviseletében eljár,</w:t>
      </w:r>
    </w:p>
    <w:p w:rsidR="006E4FF9" w:rsidRPr="003F0A56" w:rsidRDefault="006E4FF9" w:rsidP="006E4FF9">
      <w:pPr>
        <w:spacing w:after="0" w:line="192" w:lineRule="auto"/>
        <w:ind w:left="284"/>
        <w:jc w:val="both"/>
        <w:rPr>
          <w:rFonts w:ascii="Arial Unicode MS" w:eastAsia="Arial Unicode MS" w:hAnsi="Arial Unicode MS" w:cs="Arial Unicode MS"/>
          <w:i/>
          <w:iCs/>
          <w:noProof/>
          <w:sz w:val="18"/>
          <w:szCs w:val="20"/>
          <w:lang w:eastAsia="hu-HU"/>
        </w:rPr>
      </w:pPr>
      <w:r w:rsidRPr="003F0A56">
        <w:rPr>
          <w:rFonts w:ascii="Arial Unicode MS" w:eastAsia="Arial Unicode MS" w:hAnsi="Arial Unicode MS" w:cs="Arial Unicode MS"/>
          <w:i/>
          <w:iCs/>
          <w:noProof/>
          <w:sz w:val="18"/>
          <w:szCs w:val="20"/>
          <w:lang w:eastAsia="hu-HU"/>
        </w:rPr>
        <w:t>e) bizalmi vagyonkezelési szerződés esetében</w:t>
      </w:r>
    </w:p>
    <w:p w:rsidR="006E4FF9" w:rsidRPr="003F0A56" w:rsidRDefault="006E4FF9" w:rsidP="006E4FF9">
      <w:pPr>
        <w:spacing w:after="0" w:line="192" w:lineRule="auto"/>
        <w:ind w:left="708"/>
        <w:jc w:val="both"/>
        <w:rPr>
          <w:rFonts w:ascii="Arial Unicode MS" w:eastAsia="Arial Unicode MS" w:hAnsi="Arial Unicode MS" w:cs="Arial Unicode MS"/>
          <w:i/>
          <w:iCs/>
          <w:noProof/>
          <w:sz w:val="18"/>
          <w:szCs w:val="20"/>
          <w:lang w:eastAsia="hu-HU"/>
        </w:rPr>
      </w:pPr>
      <w:r w:rsidRPr="003F0A56">
        <w:rPr>
          <w:rFonts w:ascii="Arial Unicode MS" w:eastAsia="Arial Unicode MS" w:hAnsi="Arial Unicode MS" w:cs="Arial Unicode MS"/>
          <w:i/>
          <w:iCs/>
          <w:noProof/>
          <w:sz w:val="18"/>
          <w:szCs w:val="20"/>
          <w:lang w:eastAsia="hu-HU"/>
        </w:rPr>
        <w:t>ea) a vagyonrendelő, valamint annak a) vagy b) pont szerinti tényleges tulajdonosa,</w:t>
      </w:r>
    </w:p>
    <w:p w:rsidR="006E4FF9" w:rsidRPr="003F0A56" w:rsidRDefault="006E4FF9" w:rsidP="006E4FF9">
      <w:pPr>
        <w:spacing w:after="0" w:line="192" w:lineRule="auto"/>
        <w:ind w:left="708"/>
        <w:jc w:val="both"/>
        <w:rPr>
          <w:rFonts w:ascii="Arial Unicode MS" w:eastAsia="Arial Unicode MS" w:hAnsi="Arial Unicode MS" w:cs="Arial Unicode MS"/>
          <w:i/>
          <w:iCs/>
          <w:noProof/>
          <w:sz w:val="18"/>
          <w:szCs w:val="20"/>
          <w:lang w:eastAsia="hu-HU"/>
        </w:rPr>
      </w:pPr>
      <w:r w:rsidRPr="003F0A56">
        <w:rPr>
          <w:rFonts w:ascii="Arial Unicode MS" w:eastAsia="Arial Unicode MS" w:hAnsi="Arial Unicode MS" w:cs="Arial Unicode MS"/>
          <w:i/>
          <w:iCs/>
          <w:noProof/>
          <w:sz w:val="18"/>
          <w:szCs w:val="20"/>
          <w:lang w:eastAsia="hu-HU"/>
        </w:rPr>
        <w:t>eb) a vagyonkezelő, valamint annak a) vagy b) pont szerinti tényleges tulajdonosa,</w:t>
      </w:r>
    </w:p>
    <w:p w:rsidR="006E4FF9" w:rsidRPr="003F0A56" w:rsidRDefault="006E4FF9" w:rsidP="006E4FF9">
      <w:pPr>
        <w:spacing w:after="0" w:line="192" w:lineRule="auto"/>
        <w:ind w:left="708"/>
        <w:jc w:val="both"/>
        <w:rPr>
          <w:rFonts w:ascii="Arial Unicode MS" w:eastAsia="Arial Unicode MS" w:hAnsi="Arial Unicode MS" w:cs="Arial Unicode MS"/>
          <w:i/>
          <w:iCs/>
          <w:noProof/>
          <w:sz w:val="18"/>
          <w:szCs w:val="20"/>
          <w:lang w:eastAsia="hu-HU"/>
        </w:rPr>
      </w:pPr>
      <w:r w:rsidRPr="003F0A56">
        <w:rPr>
          <w:rFonts w:ascii="Arial Unicode MS" w:eastAsia="Arial Unicode MS" w:hAnsi="Arial Unicode MS" w:cs="Arial Unicode MS"/>
          <w:i/>
          <w:iCs/>
          <w:noProof/>
          <w:sz w:val="18"/>
          <w:szCs w:val="20"/>
          <w:lang w:eastAsia="hu-HU"/>
        </w:rPr>
        <w:t>ec) a kedvezményezett vagy a kedvezményezettek csoportja, valamint annak a) vagy b) pont szerinti tényleges tulajdonosa, továbbá</w:t>
      </w:r>
    </w:p>
    <w:p w:rsidR="006E4FF9" w:rsidRPr="003F0A56" w:rsidRDefault="006E4FF9" w:rsidP="006E4FF9">
      <w:pPr>
        <w:spacing w:after="0" w:line="192" w:lineRule="auto"/>
        <w:ind w:left="708"/>
        <w:jc w:val="both"/>
        <w:rPr>
          <w:rFonts w:ascii="Arial Unicode MS" w:eastAsia="Arial Unicode MS" w:hAnsi="Arial Unicode MS" w:cs="Arial Unicode MS"/>
          <w:i/>
          <w:iCs/>
          <w:noProof/>
          <w:sz w:val="18"/>
          <w:szCs w:val="20"/>
          <w:lang w:eastAsia="hu-HU"/>
        </w:rPr>
      </w:pPr>
      <w:r w:rsidRPr="003F0A56">
        <w:rPr>
          <w:rFonts w:ascii="Arial Unicode MS" w:eastAsia="Arial Unicode MS" w:hAnsi="Arial Unicode MS" w:cs="Arial Unicode MS"/>
          <w:i/>
          <w:iCs/>
          <w:noProof/>
          <w:sz w:val="18"/>
          <w:szCs w:val="20"/>
          <w:lang w:eastAsia="hu-HU"/>
        </w:rPr>
        <w:t>ed) az a természetes személy, aki a kezelt vagyon felett egyéb módon ellenőrzést, irányítást gyakorol, továbbá</w:t>
      </w:r>
    </w:p>
    <w:p w:rsidR="006E4FF9" w:rsidRPr="003F0A56" w:rsidRDefault="006E4FF9" w:rsidP="006E4FF9">
      <w:pPr>
        <w:spacing w:after="0" w:line="192" w:lineRule="auto"/>
        <w:ind w:left="284"/>
        <w:jc w:val="both"/>
        <w:rPr>
          <w:rFonts w:ascii="Arial Unicode MS" w:eastAsia="Arial Unicode MS" w:hAnsi="Arial Unicode MS" w:cs="Arial Unicode MS"/>
          <w:i/>
          <w:iCs/>
          <w:noProof/>
          <w:sz w:val="20"/>
          <w:szCs w:val="20"/>
          <w:lang w:eastAsia="hu-HU"/>
        </w:rPr>
      </w:pPr>
      <w:r w:rsidRPr="003F0A56">
        <w:rPr>
          <w:rFonts w:ascii="Arial Unicode MS" w:eastAsia="Arial Unicode MS" w:hAnsi="Arial Unicode MS" w:cs="Arial Unicode MS"/>
          <w:i/>
          <w:iCs/>
          <w:noProof/>
          <w:sz w:val="18"/>
          <w:szCs w:val="20"/>
          <w:lang w:eastAsia="hu-HU"/>
        </w:rPr>
        <w:t>f) az a) és b) pontban meghatározott természetes személy hiányában a jogi személy vagy jogi személyiséggel nem rendelkező szervezet vezető tisztségviselője;</w:t>
      </w:r>
    </w:p>
    <w:p w:rsidR="006E4FF9" w:rsidRPr="003F0A56" w:rsidRDefault="006E4FF9" w:rsidP="006E4FF9">
      <w:pPr>
        <w:spacing w:after="0" w:line="192" w:lineRule="auto"/>
        <w:jc w:val="both"/>
        <w:rPr>
          <w:rFonts w:ascii="Arial Unicode MS" w:eastAsia="Arial Unicode MS" w:hAnsi="Arial Unicode MS" w:cs="Arial Unicode MS"/>
          <w:b/>
          <w:sz w:val="20"/>
          <w:szCs w:val="20"/>
        </w:rPr>
      </w:pPr>
    </w:p>
    <w:p w:rsidR="006E4FF9" w:rsidRPr="003F0A56" w:rsidRDefault="006E4FF9" w:rsidP="006E4FF9">
      <w:pPr>
        <w:numPr>
          <w:ilvl w:val="12"/>
          <w:numId w:val="0"/>
        </w:numPr>
        <w:tabs>
          <w:tab w:val="left" w:pos="930"/>
        </w:tabs>
        <w:spacing w:after="0" w:line="192" w:lineRule="auto"/>
        <w:rPr>
          <w:rFonts w:ascii="Arial Unicode MS" w:eastAsia="Arial Unicode MS" w:hAnsi="Arial Unicode MS" w:cs="Arial Unicode MS"/>
          <w:sz w:val="20"/>
          <w:szCs w:val="20"/>
        </w:rPr>
      </w:pPr>
    </w:p>
    <w:p w:rsidR="006E4FF9" w:rsidRDefault="006E4FF9" w:rsidP="006E4FF9">
      <w:pPr>
        <w:spacing w:after="0" w:line="180" w:lineRule="auto"/>
        <w:ind w:right="-2"/>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 201</w:t>
      </w:r>
      <w:r>
        <w:rPr>
          <w:rFonts w:ascii="Arial Unicode MS" w:eastAsia="Arial Unicode MS" w:hAnsi="Arial Unicode MS" w:cs="Arial Unicode MS"/>
          <w:sz w:val="20"/>
          <w:szCs w:val="20"/>
        </w:rPr>
        <w:t>8</w:t>
      </w:r>
      <w:r w:rsidRPr="006051FA">
        <w:rPr>
          <w:rFonts w:ascii="Arial Unicode MS" w:eastAsia="Arial Unicode MS" w:hAnsi="Arial Unicode MS" w:cs="Arial Unicode MS"/>
          <w:sz w:val="20"/>
          <w:szCs w:val="20"/>
        </w:rPr>
        <w:t>. ....................... hó ........ nap</w:t>
      </w:r>
    </w:p>
    <w:p w:rsidR="006E4FF9" w:rsidRDefault="006E4FF9" w:rsidP="006E4FF9">
      <w:pPr>
        <w:spacing w:after="0" w:line="180" w:lineRule="auto"/>
        <w:ind w:right="-2"/>
        <w:rPr>
          <w:rFonts w:ascii="Arial Unicode MS" w:eastAsia="Arial Unicode MS" w:hAnsi="Arial Unicode MS" w:cs="Arial Unicode MS"/>
          <w:sz w:val="20"/>
          <w:szCs w:val="20"/>
        </w:rPr>
      </w:pPr>
    </w:p>
    <w:p w:rsidR="006E4FF9" w:rsidRDefault="006E4FF9" w:rsidP="006E4FF9">
      <w:pPr>
        <w:numPr>
          <w:ilvl w:val="12"/>
          <w:numId w:val="0"/>
        </w:numPr>
        <w:tabs>
          <w:tab w:val="left" w:pos="930"/>
        </w:tabs>
        <w:spacing w:after="0" w:line="180" w:lineRule="auto"/>
        <w:rPr>
          <w:rFonts w:ascii="Arial Unicode MS" w:eastAsia="Arial Unicode MS" w:hAnsi="Arial Unicode MS" w:cs="Arial Unicode MS"/>
          <w:sz w:val="20"/>
          <w:szCs w:val="20"/>
        </w:rPr>
      </w:pPr>
    </w:p>
    <w:p w:rsidR="006E4FF9" w:rsidRDefault="006E4FF9" w:rsidP="006E4FF9">
      <w:pPr>
        <w:numPr>
          <w:ilvl w:val="12"/>
          <w:numId w:val="0"/>
        </w:numPr>
        <w:tabs>
          <w:tab w:val="left" w:pos="930"/>
        </w:tabs>
        <w:spacing w:after="0" w:line="180" w:lineRule="auto"/>
        <w:rPr>
          <w:rFonts w:ascii="Arial Unicode MS" w:eastAsia="Arial Unicode MS" w:hAnsi="Arial Unicode MS" w:cs="Arial Unicode MS"/>
          <w:sz w:val="20"/>
          <w:szCs w:val="20"/>
        </w:rPr>
      </w:pPr>
    </w:p>
    <w:p w:rsidR="006E4FF9" w:rsidRPr="00EC09CB" w:rsidRDefault="006E4FF9" w:rsidP="006E4FF9">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6E4FF9" w:rsidRPr="00F15365" w:rsidRDefault="006E4FF9" w:rsidP="006E4FF9">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6E4FF9" w:rsidRPr="00F15365" w:rsidRDefault="006E4FF9" w:rsidP="006E4FF9">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6E4FF9" w:rsidRDefault="006E4FF9" w:rsidP="006E4FF9">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6E4FF9" w:rsidRPr="001D5963" w:rsidRDefault="006E4FF9" w:rsidP="006E4FF9">
      <w:pPr>
        <w:spacing w:after="0" w:line="240" w:lineRule="auto"/>
        <w:jc w:val="both"/>
        <w:rPr>
          <w:rFonts w:ascii="Times New Roman" w:hAnsi="Times New Roman"/>
          <w:b/>
          <w:sz w:val="24"/>
          <w:szCs w:val="24"/>
        </w:rPr>
      </w:pPr>
    </w:p>
    <w:p w:rsidR="004203DC" w:rsidRPr="001D5963" w:rsidRDefault="004203DC" w:rsidP="004203DC">
      <w:pPr>
        <w:spacing w:after="0" w:line="240" w:lineRule="auto"/>
        <w:jc w:val="both"/>
        <w:rPr>
          <w:rFonts w:ascii="Times New Roman" w:hAnsi="Times New Roman"/>
          <w:b/>
          <w:sz w:val="24"/>
          <w:szCs w:val="24"/>
        </w:rPr>
      </w:pPr>
    </w:p>
    <w:p w:rsidR="004203DC" w:rsidRDefault="004203DC" w:rsidP="004203DC">
      <w:pPr>
        <w:numPr>
          <w:ilvl w:val="12"/>
          <w:numId w:val="0"/>
        </w:numPr>
        <w:tabs>
          <w:tab w:val="left" w:pos="930"/>
        </w:tabs>
        <w:spacing w:after="0" w:line="180" w:lineRule="auto"/>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4203DC" w:rsidRDefault="004203DC" w:rsidP="004203DC">
      <w:pPr>
        <w:spacing w:after="0" w:line="180" w:lineRule="auto"/>
        <w:jc w:val="center"/>
        <w:rPr>
          <w:rFonts w:ascii="Arial Unicode MS" w:eastAsia="Arial Unicode MS" w:hAnsi="Arial Unicode MS" w:cs="Arial Unicode MS"/>
          <w:sz w:val="20"/>
          <w:szCs w:val="20"/>
        </w:rPr>
      </w:pPr>
    </w:p>
    <w:p w:rsidR="00CD0203" w:rsidRDefault="004203DC" w:rsidP="008E7E5D">
      <w:pPr>
        <w:spacing w:after="0" w:line="180" w:lineRule="auto"/>
        <w:jc w:val="center"/>
        <w:rPr>
          <w:rFonts w:eastAsia="Arial Unicode MS"/>
        </w:rPr>
      </w:pPr>
      <w:r w:rsidRPr="007E5BDC">
        <w:rPr>
          <w:rFonts w:ascii="Arial Unicode MS" w:eastAsia="Arial Unicode MS" w:hAnsi="Arial Unicode MS" w:cs="Arial Unicode MS"/>
          <w:sz w:val="20"/>
          <w:szCs w:val="20"/>
        </w:rPr>
        <w:br w:type="page"/>
      </w:r>
    </w:p>
    <w:p w:rsidR="00CD0203" w:rsidRPr="00A2142C" w:rsidRDefault="00CD0203" w:rsidP="00A907CF">
      <w:pPr>
        <w:spacing w:after="0" w:line="180" w:lineRule="auto"/>
        <w:rPr>
          <w:rFonts w:ascii="Arial Unicode MS" w:eastAsia="Arial Unicode MS" w:hAnsi="Arial Unicode MS" w:cs="Arial Unicode MS"/>
          <w:sz w:val="20"/>
          <w:szCs w:val="20"/>
        </w:rPr>
        <w:sectPr w:rsidR="00CD0203" w:rsidRPr="00A2142C" w:rsidSect="00E46655">
          <w:footerReference w:type="default" r:id="rId17"/>
          <w:footnotePr>
            <w:pos w:val="beneathText"/>
          </w:footnotePr>
          <w:pgSz w:w="11905" w:h="16837"/>
          <w:pgMar w:top="993" w:right="990" w:bottom="1276" w:left="1418" w:header="709" w:footer="709" w:gutter="0"/>
          <w:cols w:space="708"/>
          <w:docGrid w:linePitch="360"/>
        </w:sectPr>
      </w:pPr>
    </w:p>
    <w:tbl>
      <w:tblPr>
        <w:tblStyle w:val="Vilgoslista1jellszn1"/>
        <w:tblW w:w="9923" w:type="dxa"/>
        <w:tblInd w:w="-34" w:type="dxa"/>
        <w:tblLook w:val="04A0"/>
      </w:tblPr>
      <w:tblGrid>
        <w:gridCol w:w="9923"/>
      </w:tblGrid>
      <w:tr w:rsidR="00A907CF" w:rsidRPr="000C2AF3" w:rsidTr="00A907CF">
        <w:trPr>
          <w:cnfStyle w:val="100000000000"/>
          <w:trHeight w:val="752"/>
        </w:trPr>
        <w:tc>
          <w:tcPr>
            <w:cnfStyle w:val="001000000000"/>
            <w:tcW w:w="9923" w:type="dxa"/>
            <w:tcBorders>
              <w:top w:val="single" w:sz="8" w:space="0" w:color="94B6D2" w:themeColor="accent1"/>
              <w:left w:val="single" w:sz="48" w:space="0" w:color="004D86"/>
              <w:bottom w:val="nil"/>
            </w:tcBorders>
            <w:shd w:val="clear" w:color="auto" w:fill="E5DEDB" w:themeFill="text2" w:themeFillTint="33"/>
            <w:vAlign w:val="center"/>
          </w:tcPr>
          <w:p w:rsidR="00A907CF" w:rsidRPr="00006F93" w:rsidRDefault="00A907CF" w:rsidP="00A907CF">
            <w:pPr>
              <w:pStyle w:val="Listaszerbekezds"/>
              <w:numPr>
                <w:ilvl w:val="0"/>
                <w:numId w:val="10"/>
              </w:numPr>
              <w:spacing w:after="0" w:line="276" w:lineRule="auto"/>
              <w:ind w:right="317"/>
              <w:rPr>
                <w:rFonts w:ascii="Arial Unicode MS" w:eastAsia="Arial Unicode MS" w:hAnsi="Arial Unicode MS" w:cs="Arial Unicode MS"/>
                <w:color w:val="004D86"/>
              </w:rPr>
            </w:pPr>
            <w:r>
              <w:rPr>
                <w:rFonts w:ascii="Arial Unicode MS" w:eastAsia="Arial Unicode MS" w:hAnsi="Arial Unicode MS" w:cs="Arial Unicode MS"/>
                <w:color w:val="004D86"/>
              </w:rPr>
              <w:lastRenderedPageBreak/>
              <w:t>KÖTET</w:t>
            </w:r>
          </w:p>
        </w:tc>
      </w:tr>
    </w:tbl>
    <w:p w:rsidR="00A907CF" w:rsidRPr="000C2AF3" w:rsidRDefault="00A907CF" w:rsidP="00A907CF">
      <w:pPr>
        <w:spacing w:after="200" w:line="276" w:lineRule="auto"/>
        <w:rPr>
          <w:rFonts w:ascii="Arial Unicode MS" w:eastAsia="Arial Unicode MS" w:hAnsi="Arial Unicode MS" w:cs="Arial Unicode MS"/>
        </w:rPr>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Pr="00006F93" w:rsidRDefault="00A907CF" w:rsidP="00A907CF">
      <w:pPr>
        <w:pStyle w:val="Listaszerbekezds"/>
        <w:spacing w:after="200" w:line="276" w:lineRule="auto"/>
        <w:ind w:left="0"/>
        <w:jc w:val="center"/>
        <w:rPr>
          <w:rFonts w:ascii="Arial Unicode MS" w:eastAsia="Arial Unicode MS" w:hAnsi="Arial Unicode MS" w:cs="Arial Unicode MS"/>
          <w:b/>
          <w:sz w:val="48"/>
        </w:rPr>
      </w:pPr>
      <w:r>
        <w:rPr>
          <w:rFonts w:ascii="Arial Unicode MS" w:eastAsia="Arial Unicode MS" w:hAnsi="Arial Unicode MS" w:cs="Arial Unicode MS"/>
          <w:b/>
          <w:sz w:val="48"/>
        </w:rPr>
        <w:t>Szerződéstervezet</w:t>
      </w: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A907CF" w:rsidRDefault="00A907CF" w:rsidP="00A907CF">
      <w:pPr>
        <w:spacing w:after="200" w:line="276" w:lineRule="auto"/>
      </w:pPr>
    </w:p>
    <w:p w:rsidR="006E4FF9" w:rsidRDefault="006E4FF9" w:rsidP="00A907CF">
      <w:pPr>
        <w:spacing w:after="200" w:line="276" w:lineRule="auto"/>
      </w:pPr>
    </w:p>
    <w:p w:rsidR="006E4FF9" w:rsidRDefault="006E4FF9" w:rsidP="00A907CF">
      <w:pPr>
        <w:spacing w:after="200" w:line="276" w:lineRule="auto"/>
      </w:pPr>
    </w:p>
    <w:p w:rsidR="006E4FF9" w:rsidRDefault="006E4FF9" w:rsidP="00A907CF">
      <w:pPr>
        <w:spacing w:after="200" w:line="276" w:lineRule="auto"/>
      </w:pPr>
    </w:p>
    <w:p w:rsidR="006E4FF9" w:rsidRDefault="006E4FF9" w:rsidP="00A907CF">
      <w:pPr>
        <w:spacing w:after="200" w:line="276" w:lineRule="auto"/>
      </w:pPr>
    </w:p>
    <w:p w:rsidR="006E4FF9" w:rsidRDefault="006E4FF9" w:rsidP="00A907CF">
      <w:pPr>
        <w:spacing w:after="200" w:line="276" w:lineRule="auto"/>
      </w:pPr>
    </w:p>
    <w:p w:rsidR="00C929F5" w:rsidRDefault="00C929F5" w:rsidP="00A907CF">
      <w:pPr>
        <w:spacing w:after="200" w:line="276" w:lineRule="auto"/>
      </w:pPr>
    </w:p>
    <w:p w:rsidR="00A907CF" w:rsidRPr="00BC3F3C" w:rsidRDefault="00A907CF" w:rsidP="00A907CF">
      <w:pPr>
        <w:pStyle w:val="Default"/>
        <w:spacing w:before="360"/>
        <w:jc w:val="center"/>
        <w:rPr>
          <w:rFonts w:ascii="Arial Unicode MS" w:eastAsia="Arial Unicode MS" w:hAnsi="Arial Unicode MS" w:cs="Arial Unicode MS"/>
          <w:b/>
          <w:bCs/>
          <w:sz w:val="28"/>
          <w:szCs w:val="22"/>
        </w:rPr>
      </w:pPr>
      <w:r w:rsidRPr="00BC3F3C">
        <w:rPr>
          <w:rFonts w:ascii="Arial Unicode MS" w:eastAsia="Arial Unicode MS" w:hAnsi="Arial Unicode MS" w:cs="Arial Unicode MS"/>
          <w:b/>
          <w:bCs/>
          <w:sz w:val="28"/>
          <w:szCs w:val="22"/>
        </w:rPr>
        <w:lastRenderedPageBreak/>
        <w:t>Szállítási szerződés</w:t>
      </w:r>
    </w:p>
    <w:p w:rsidR="00A907CF" w:rsidRPr="00477CCE" w:rsidRDefault="00A907CF" w:rsidP="00A907CF">
      <w:pPr>
        <w:pStyle w:val="Default"/>
        <w:jc w:val="center"/>
        <w:rPr>
          <w:rFonts w:ascii="Arial Unicode MS" w:eastAsia="Arial Unicode MS" w:hAnsi="Arial Unicode MS" w:cs="Arial Unicode MS"/>
          <w:b/>
          <w:sz w:val="12"/>
          <w:szCs w:val="22"/>
        </w:rPr>
      </w:pPr>
    </w:p>
    <w:p w:rsidR="00A907CF" w:rsidRPr="00BC3F3C" w:rsidRDefault="00A907CF" w:rsidP="00A907CF">
      <w:pPr>
        <w:pStyle w:val="Default"/>
        <w:widowControl w:val="0"/>
        <w:spacing w:line="168" w:lineRule="auto"/>
        <w:jc w:val="both"/>
        <w:rPr>
          <w:rFonts w:ascii="Arial Unicode MS" w:eastAsia="Arial Unicode MS" w:hAnsi="Arial Unicode MS" w:cs="Arial Unicode MS"/>
          <w:b/>
          <w:sz w:val="20"/>
          <w:szCs w:val="20"/>
        </w:rPr>
      </w:pPr>
      <w:r w:rsidRPr="00BC3F3C">
        <w:rPr>
          <w:rFonts w:ascii="Arial Unicode MS" w:eastAsia="Arial Unicode MS" w:hAnsi="Arial Unicode MS" w:cs="Arial Unicode MS"/>
          <w:b/>
          <w:sz w:val="20"/>
          <w:szCs w:val="20"/>
        </w:rPr>
        <w:t xml:space="preserve">mely létrejött egyrészről </w:t>
      </w:r>
    </w:p>
    <w:p w:rsidR="00A907CF" w:rsidRPr="00387554" w:rsidRDefault="00A907CF" w:rsidP="00A907CF">
      <w:pPr>
        <w:spacing w:after="0" w:line="168" w:lineRule="auto"/>
        <w:rPr>
          <w:rFonts w:ascii="Arial Unicode MS" w:eastAsia="Arial Unicode MS" w:hAnsi="Arial Unicode MS" w:cs="Arial Unicode MS"/>
          <w:color w:val="222222"/>
          <w:sz w:val="20"/>
          <w:szCs w:val="20"/>
          <w:shd w:val="clear" w:color="auto" w:fill="FFFFFF"/>
        </w:rPr>
      </w:pPr>
      <w:r w:rsidRPr="00387554">
        <w:rPr>
          <w:rFonts w:ascii="Arial Unicode MS" w:eastAsia="Arial Unicode MS" w:hAnsi="Arial Unicode MS" w:cs="Arial Unicode MS"/>
          <w:sz w:val="20"/>
          <w:szCs w:val="20"/>
        </w:rPr>
        <w:t>Hivatalos név:</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C929F5">
        <w:rPr>
          <w:rFonts w:ascii="Arial Unicode MS" w:eastAsia="Arial Unicode MS" w:hAnsi="Arial Unicode MS" w:cs="Arial Unicode MS"/>
          <w:b/>
          <w:color w:val="222222"/>
          <w:sz w:val="20"/>
          <w:szCs w:val="20"/>
          <w:shd w:val="clear" w:color="auto" w:fill="FFFFFF"/>
        </w:rPr>
        <w:t>Fegyvernek Város Önkormányzata</w:t>
      </w:r>
    </w:p>
    <w:p w:rsidR="00A907CF" w:rsidRPr="00387554" w:rsidRDefault="00A907CF" w:rsidP="00A907CF">
      <w:pPr>
        <w:spacing w:after="0" w:line="168" w:lineRule="auto"/>
        <w:rPr>
          <w:rFonts w:ascii="Arial Unicode MS" w:eastAsia="Arial Unicode MS" w:hAnsi="Arial Unicode MS" w:cs="Arial Unicode MS"/>
          <w:b/>
          <w:sz w:val="20"/>
          <w:szCs w:val="20"/>
          <w:highlight w:val="yellow"/>
        </w:rPr>
      </w:pPr>
      <w:r w:rsidRPr="00387554">
        <w:rPr>
          <w:rFonts w:ascii="Arial Unicode MS" w:eastAsia="Arial Unicode MS" w:hAnsi="Arial Unicode MS" w:cs="Arial Unicode MS"/>
          <w:sz w:val="20"/>
          <w:szCs w:val="20"/>
        </w:rPr>
        <w:t>Székhely:</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C929F5">
        <w:rPr>
          <w:rFonts w:ascii="Arial Unicode MS" w:eastAsia="Arial Unicode MS" w:hAnsi="Arial Unicode MS" w:cs="Arial Unicode MS"/>
          <w:b/>
          <w:color w:val="222222"/>
          <w:sz w:val="20"/>
          <w:szCs w:val="20"/>
        </w:rPr>
        <w:t>Magyarország 5231 Szent Erzsébet út 171.</w:t>
      </w:r>
    </w:p>
    <w:p w:rsidR="00A907CF" w:rsidRDefault="00A907CF" w:rsidP="00A907CF">
      <w:pPr>
        <w:spacing w:after="0" w:line="168" w:lineRule="auto"/>
        <w:rPr>
          <w:rFonts w:ascii="Arial Unicode MS" w:eastAsia="Arial Unicode MS" w:hAnsi="Arial Unicode MS" w:cs="Arial Unicode MS"/>
          <w:b/>
          <w:bCs/>
          <w:color w:val="000000"/>
          <w:sz w:val="20"/>
          <w:szCs w:val="20"/>
        </w:rPr>
      </w:pPr>
      <w:r w:rsidRPr="00387554">
        <w:rPr>
          <w:rFonts w:ascii="Arial Unicode MS" w:eastAsia="Arial Unicode MS" w:hAnsi="Arial Unicode MS" w:cs="Arial Unicode MS"/>
          <w:sz w:val="20"/>
          <w:szCs w:val="20"/>
        </w:rPr>
        <w:t>Adószám:</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C929F5" w:rsidRPr="00C929F5">
        <w:rPr>
          <w:rFonts w:ascii="Arial Unicode MS" w:eastAsia="Arial Unicode MS" w:hAnsi="Arial Unicode MS" w:cs="Arial Unicode MS"/>
          <w:b/>
          <w:bCs/>
          <w:color w:val="000000"/>
          <w:sz w:val="20"/>
          <w:szCs w:val="20"/>
        </w:rPr>
        <w:t>15736534-2-16</w:t>
      </w:r>
    </w:p>
    <w:p w:rsidR="006E4FF9" w:rsidRPr="006E4FF9" w:rsidRDefault="006E4FF9" w:rsidP="00A907CF">
      <w:pPr>
        <w:spacing w:after="0" w:line="168" w:lineRule="auto"/>
        <w:rPr>
          <w:rFonts w:ascii="Arial Unicode MS" w:eastAsia="Arial Unicode MS" w:hAnsi="Arial Unicode MS" w:cs="Arial Unicode MS"/>
          <w:sz w:val="20"/>
          <w:szCs w:val="20"/>
        </w:rPr>
      </w:pPr>
      <w:r>
        <w:rPr>
          <w:rFonts w:ascii="Arial Unicode MS" w:eastAsia="Arial Unicode MS" w:hAnsi="Arial Unicode MS" w:cs="Arial Unicode MS"/>
          <w:bCs/>
          <w:color w:val="000000"/>
          <w:sz w:val="20"/>
          <w:szCs w:val="20"/>
        </w:rPr>
        <w:t xml:space="preserve">Számlaszám: </w:t>
      </w:r>
      <w:r>
        <w:rPr>
          <w:rFonts w:ascii="Arial Unicode MS" w:eastAsia="Arial Unicode MS" w:hAnsi="Arial Unicode MS" w:cs="Arial Unicode MS"/>
          <w:bCs/>
          <w:color w:val="000000"/>
          <w:sz w:val="20"/>
          <w:szCs w:val="20"/>
        </w:rPr>
        <w:tab/>
      </w:r>
      <w:r>
        <w:rPr>
          <w:rFonts w:ascii="Arial Unicode MS" w:eastAsia="Arial Unicode MS" w:hAnsi="Arial Unicode MS" w:cs="Arial Unicode MS"/>
          <w:bCs/>
          <w:color w:val="000000"/>
          <w:sz w:val="20"/>
          <w:szCs w:val="20"/>
        </w:rPr>
        <w:tab/>
      </w:r>
      <w:r w:rsidRPr="006E4FF9">
        <w:rPr>
          <w:rFonts w:ascii="Arial Unicode MS" w:eastAsia="Arial Unicode MS" w:hAnsi="Arial Unicode MS" w:cs="Arial Unicode MS"/>
          <w:b/>
          <w:bCs/>
          <w:color w:val="000000"/>
          <w:sz w:val="20"/>
          <w:szCs w:val="20"/>
        </w:rPr>
        <w:t>11745066-15409993-00000000</w:t>
      </w:r>
    </w:p>
    <w:p w:rsidR="00A907CF" w:rsidRDefault="00A907CF" w:rsidP="00A907CF">
      <w:pPr>
        <w:spacing w:after="0" w:line="168" w:lineRule="auto"/>
        <w:rPr>
          <w:rFonts w:ascii="Arial Unicode MS" w:eastAsia="Arial Unicode MS" w:hAnsi="Arial Unicode MS" w:cs="Arial Unicode MS"/>
          <w:b/>
          <w:sz w:val="20"/>
          <w:szCs w:val="20"/>
        </w:rPr>
      </w:pPr>
      <w:r w:rsidRPr="00387554">
        <w:rPr>
          <w:rFonts w:ascii="Arial Unicode MS" w:eastAsia="Arial Unicode MS" w:hAnsi="Arial Unicode MS" w:cs="Arial Unicode MS"/>
          <w:sz w:val="20"/>
          <w:szCs w:val="20"/>
        </w:rPr>
        <w:t>Telefon: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C929F5" w:rsidRPr="00C929F5">
        <w:rPr>
          <w:rFonts w:ascii="Arial Unicode MS" w:eastAsia="Arial Unicode MS" w:hAnsi="Arial Unicode MS" w:cs="Arial Unicode MS"/>
          <w:b/>
          <w:sz w:val="20"/>
          <w:szCs w:val="20"/>
        </w:rPr>
        <w:t>(06) 56 / 556-010</w:t>
      </w:r>
    </w:p>
    <w:p w:rsidR="006E4FF9" w:rsidRPr="006E4FF9" w:rsidRDefault="006E4FF9" w:rsidP="00A907CF">
      <w:pPr>
        <w:spacing w:after="0" w:line="168" w:lineRule="auto"/>
        <w:rPr>
          <w:rFonts w:ascii="Arial Unicode MS" w:eastAsia="Arial Unicode MS" w:hAnsi="Arial Unicode MS" w:cs="Arial Unicode MS"/>
          <w:sz w:val="20"/>
          <w:szCs w:val="20"/>
        </w:rPr>
      </w:pPr>
      <w:r w:rsidRPr="006E4FF9">
        <w:rPr>
          <w:rFonts w:ascii="Arial Unicode MS" w:eastAsia="Arial Unicode MS" w:hAnsi="Arial Unicode MS" w:cs="Arial Unicode MS"/>
          <w:sz w:val="20"/>
          <w:szCs w:val="20"/>
        </w:rPr>
        <w:t xml:space="preserve">Fax: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6E4FF9">
        <w:rPr>
          <w:rFonts w:ascii="Arial Unicode MS" w:eastAsia="Arial Unicode MS" w:hAnsi="Arial Unicode MS" w:cs="Arial Unicode MS"/>
          <w:b/>
          <w:sz w:val="20"/>
          <w:szCs w:val="20"/>
        </w:rPr>
        <w:t>(06) 56 / 556-011</w:t>
      </w:r>
    </w:p>
    <w:p w:rsidR="00A907CF" w:rsidRPr="00387554" w:rsidRDefault="00A907CF" w:rsidP="00A907CF">
      <w:pPr>
        <w:spacing w:after="0" w:line="168" w:lineRule="auto"/>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 xml:space="preserve">E-mail: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B9615D" w:rsidRPr="00B9615D">
        <w:rPr>
          <w:rFonts w:ascii="Arial Unicode MS" w:eastAsia="Arial Unicode MS" w:hAnsi="Arial Unicode MS" w:cs="Arial Unicode MS"/>
          <w:b/>
          <w:sz w:val="20"/>
          <w:szCs w:val="20"/>
        </w:rPr>
        <w:t>hivatal@fegyvernek.hu</w:t>
      </w:r>
    </w:p>
    <w:p w:rsidR="00A907CF" w:rsidRPr="00387554" w:rsidRDefault="00A907CF" w:rsidP="00A907CF">
      <w:pPr>
        <w:spacing w:after="0" w:line="168" w:lineRule="auto"/>
        <w:jc w:val="both"/>
        <w:rPr>
          <w:rFonts w:ascii="Arial Unicode MS" w:eastAsia="Arial Unicode MS" w:hAnsi="Arial Unicode MS" w:cs="Arial Unicode MS"/>
          <w:bCs/>
          <w:color w:val="000000"/>
          <w:sz w:val="20"/>
          <w:szCs w:val="20"/>
        </w:rPr>
      </w:pPr>
      <w:r w:rsidRPr="00387554">
        <w:rPr>
          <w:rFonts w:ascii="Arial Unicode MS" w:eastAsia="Arial Unicode MS" w:hAnsi="Arial Unicode MS" w:cs="Arial Unicode MS"/>
          <w:sz w:val="20"/>
          <w:szCs w:val="20"/>
        </w:rPr>
        <w:t>képviseli:</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D40D4B">
        <w:rPr>
          <w:rFonts w:ascii="Arial Unicode MS" w:eastAsia="Arial Unicode MS" w:hAnsi="Arial Unicode MS" w:cs="Arial Unicode MS"/>
          <w:b/>
          <w:sz w:val="20"/>
          <w:szCs w:val="20"/>
        </w:rPr>
        <w:t>T</w:t>
      </w:r>
      <w:r w:rsidR="00C929F5">
        <w:rPr>
          <w:rFonts w:ascii="Arial Unicode MS" w:eastAsia="Arial Unicode MS" w:hAnsi="Arial Unicode MS" w:cs="Arial Unicode MS"/>
          <w:b/>
          <w:sz w:val="20"/>
          <w:szCs w:val="20"/>
        </w:rPr>
        <w:t>atár László polgármester</w:t>
      </w:r>
      <w:r w:rsidRPr="00387554">
        <w:rPr>
          <w:rFonts w:ascii="Arial Unicode MS" w:eastAsia="Arial Unicode MS" w:hAnsi="Arial Unicode MS" w:cs="Arial Unicode MS"/>
          <w:sz w:val="20"/>
          <w:szCs w:val="20"/>
        </w:rPr>
        <w:t xml:space="preserve"> t</w:t>
      </w:r>
      <w:r w:rsidRPr="00387554">
        <w:rPr>
          <w:rFonts w:ascii="Arial Unicode MS" w:eastAsia="Arial Unicode MS" w:hAnsi="Arial Unicode MS" w:cs="Arial Unicode MS"/>
          <w:bCs/>
          <w:color w:val="000000"/>
          <w:sz w:val="20"/>
          <w:szCs w:val="20"/>
        </w:rPr>
        <w:t xml:space="preserve">ovábbiakban: mint </w:t>
      </w:r>
      <w:r w:rsidRPr="00387554">
        <w:rPr>
          <w:rFonts w:ascii="Arial Unicode MS" w:eastAsia="Arial Unicode MS" w:hAnsi="Arial Unicode MS" w:cs="Arial Unicode MS"/>
          <w:b/>
          <w:bCs/>
          <w:color w:val="000000"/>
          <w:sz w:val="20"/>
          <w:szCs w:val="20"/>
        </w:rPr>
        <w:t>Megrendelő</w:t>
      </w:r>
    </w:p>
    <w:p w:rsidR="00A907CF" w:rsidRPr="002D735A" w:rsidRDefault="00A907CF" w:rsidP="00A907CF">
      <w:pPr>
        <w:pStyle w:val="Default"/>
        <w:widowControl w:val="0"/>
        <w:spacing w:line="168" w:lineRule="auto"/>
        <w:jc w:val="both"/>
        <w:rPr>
          <w:rFonts w:ascii="Arial Unicode MS" w:eastAsia="Arial Unicode MS" w:hAnsi="Arial Unicode MS" w:cs="Arial Unicode MS"/>
          <w:sz w:val="20"/>
          <w:szCs w:val="20"/>
        </w:rPr>
      </w:pPr>
    </w:p>
    <w:p w:rsidR="00A907CF" w:rsidRPr="002D735A" w:rsidRDefault="00A907CF" w:rsidP="00A907CF">
      <w:pPr>
        <w:pStyle w:val="Default"/>
        <w:widowControl w:val="0"/>
        <w:spacing w:line="168" w:lineRule="auto"/>
        <w:jc w:val="both"/>
        <w:rPr>
          <w:rFonts w:ascii="Arial Unicode MS" w:eastAsia="Arial Unicode MS" w:hAnsi="Arial Unicode MS" w:cs="Arial Unicode MS"/>
          <w:b/>
          <w:sz w:val="20"/>
          <w:szCs w:val="20"/>
        </w:rPr>
      </w:pPr>
      <w:r w:rsidRPr="002D735A">
        <w:rPr>
          <w:rFonts w:ascii="Arial Unicode MS" w:eastAsia="Arial Unicode MS" w:hAnsi="Arial Unicode MS" w:cs="Arial Unicode MS"/>
          <w:b/>
          <w:sz w:val="20"/>
          <w:szCs w:val="20"/>
        </w:rPr>
        <w:t xml:space="preserve">másrészről </w:t>
      </w:r>
    </w:p>
    <w:p w:rsidR="00A907CF" w:rsidRPr="002D735A" w:rsidRDefault="00A907CF" w:rsidP="00A907CF">
      <w:pPr>
        <w:widowControl w:val="0"/>
        <w:spacing w:after="0" w:line="168" w:lineRule="auto"/>
        <w:jc w:val="both"/>
        <w:outlineLvl w:val="0"/>
        <w:rPr>
          <w:rFonts w:ascii="Arial Unicode MS" w:eastAsia="Arial Unicode MS" w:hAnsi="Arial Unicode MS" w:cs="Arial Unicode MS"/>
          <w:bCs/>
          <w:color w:val="000000"/>
          <w:sz w:val="20"/>
          <w:szCs w:val="20"/>
        </w:rPr>
      </w:pPr>
      <w:r w:rsidRPr="002D735A">
        <w:rPr>
          <w:rFonts w:ascii="Arial Unicode MS" w:eastAsia="Arial Unicode MS" w:hAnsi="Arial Unicode MS" w:cs="Arial Unicode MS"/>
          <w:bCs/>
          <w:color w:val="000000"/>
          <w:sz w:val="20"/>
          <w:szCs w:val="20"/>
        </w:rPr>
        <w:t>név:</w:t>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p>
    <w:p w:rsidR="00A907CF" w:rsidRPr="002D735A" w:rsidRDefault="00A907CF" w:rsidP="00A907CF">
      <w:pPr>
        <w:widowControl w:val="0"/>
        <w:spacing w:after="0" w:line="168" w:lineRule="auto"/>
        <w:jc w:val="both"/>
        <w:outlineLvl w:val="0"/>
        <w:rPr>
          <w:rFonts w:ascii="Arial Unicode MS" w:eastAsia="Arial Unicode MS" w:hAnsi="Arial Unicode MS" w:cs="Arial Unicode MS"/>
          <w:bCs/>
          <w:color w:val="000000"/>
          <w:sz w:val="20"/>
          <w:szCs w:val="20"/>
        </w:rPr>
      </w:pPr>
      <w:r w:rsidRPr="002D735A">
        <w:rPr>
          <w:rFonts w:ascii="Arial Unicode MS" w:eastAsia="Arial Unicode MS" w:hAnsi="Arial Unicode MS" w:cs="Arial Unicode MS"/>
          <w:bCs/>
          <w:color w:val="000000"/>
          <w:sz w:val="20"/>
          <w:szCs w:val="20"/>
        </w:rPr>
        <w:t>székhely:</w:t>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p>
    <w:p w:rsidR="00A907CF" w:rsidRPr="002D735A" w:rsidRDefault="00A907CF" w:rsidP="00A907CF">
      <w:pPr>
        <w:widowControl w:val="0"/>
        <w:spacing w:after="0" w:line="168" w:lineRule="auto"/>
        <w:jc w:val="both"/>
        <w:outlineLvl w:val="0"/>
        <w:rPr>
          <w:rFonts w:ascii="Arial Unicode MS" w:eastAsia="Arial Unicode MS" w:hAnsi="Arial Unicode MS" w:cs="Arial Unicode MS"/>
          <w:b/>
          <w:bCs/>
          <w:color w:val="000000"/>
          <w:sz w:val="20"/>
          <w:szCs w:val="20"/>
        </w:rPr>
      </w:pPr>
      <w:r w:rsidRPr="002D735A">
        <w:rPr>
          <w:rFonts w:ascii="Arial Unicode MS" w:eastAsia="Arial Unicode MS" w:hAnsi="Arial Unicode MS" w:cs="Arial Unicode MS"/>
          <w:bCs/>
          <w:color w:val="000000"/>
          <w:sz w:val="20"/>
          <w:szCs w:val="20"/>
        </w:rPr>
        <w:t>adószám:</w:t>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p>
    <w:p w:rsidR="00A907CF" w:rsidRPr="002D735A" w:rsidRDefault="00A907CF" w:rsidP="00A907CF">
      <w:pPr>
        <w:widowControl w:val="0"/>
        <w:spacing w:after="0" w:line="168" w:lineRule="auto"/>
        <w:jc w:val="both"/>
        <w:outlineLvl w:val="0"/>
        <w:rPr>
          <w:rFonts w:ascii="Arial Unicode MS" w:eastAsia="Arial Unicode MS" w:hAnsi="Arial Unicode MS" w:cs="Arial Unicode MS"/>
          <w:bCs/>
          <w:color w:val="000000"/>
          <w:sz w:val="20"/>
          <w:szCs w:val="20"/>
        </w:rPr>
      </w:pPr>
      <w:r w:rsidRPr="002D735A">
        <w:rPr>
          <w:rFonts w:ascii="Arial Unicode MS" w:eastAsia="Arial Unicode MS" w:hAnsi="Arial Unicode MS" w:cs="Arial Unicode MS"/>
          <w:bCs/>
          <w:color w:val="000000"/>
          <w:sz w:val="20"/>
          <w:szCs w:val="20"/>
        </w:rPr>
        <w:t>számlaszám:</w:t>
      </w:r>
      <w:r w:rsidRPr="002D735A">
        <w:rPr>
          <w:rFonts w:ascii="Arial Unicode MS" w:eastAsia="Arial Unicode MS" w:hAnsi="Arial Unicode MS" w:cs="Arial Unicode MS"/>
          <w:bCs/>
          <w:color w:val="000000"/>
          <w:sz w:val="20"/>
          <w:szCs w:val="20"/>
        </w:rPr>
        <w:tab/>
      </w:r>
    </w:p>
    <w:p w:rsidR="00A907CF" w:rsidRPr="002D735A" w:rsidRDefault="00A907CF" w:rsidP="00A907CF">
      <w:pPr>
        <w:widowControl w:val="0"/>
        <w:spacing w:after="0" w:line="168" w:lineRule="auto"/>
        <w:jc w:val="both"/>
        <w:outlineLvl w:val="0"/>
        <w:rPr>
          <w:rFonts w:ascii="Arial Unicode MS" w:eastAsia="Arial Unicode MS" w:hAnsi="Arial Unicode MS" w:cs="Arial Unicode MS"/>
          <w:b/>
          <w:bCs/>
          <w:color w:val="000000"/>
          <w:sz w:val="20"/>
          <w:szCs w:val="20"/>
        </w:rPr>
      </w:pPr>
      <w:r w:rsidRPr="002D735A">
        <w:rPr>
          <w:rFonts w:ascii="Arial Unicode MS" w:eastAsia="Arial Unicode MS" w:hAnsi="Arial Unicode MS" w:cs="Arial Unicode MS"/>
          <w:bCs/>
          <w:color w:val="000000"/>
          <w:sz w:val="20"/>
          <w:szCs w:val="20"/>
        </w:rPr>
        <w:t>cégjegyzéki szám:</w:t>
      </w:r>
      <w:r w:rsidRPr="002D735A">
        <w:rPr>
          <w:rFonts w:ascii="Arial Unicode MS" w:eastAsia="Arial Unicode MS" w:hAnsi="Arial Unicode MS" w:cs="Arial Unicode MS"/>
          <w:bCs/>
          <w:color w:val="000000"/>
          <w:sz w:val="20"/>
          <w:szCs w:val="20"/>
        </w:rPr>
        <w:tab/>
      </w:r>
    </w:p>
    <w:p w:rsidR="00A907CF" w:rsidRPr="002D735A" w:rsidRDefault="00A907CF" w:rsidP="00A907CF">
      <w:pPr>
        <w:widowControl w:val="0"/>
        <w:spacing w:after="0" w:line="168" w:lineRule="auto"/>
        <w:jc w:val="both"/>
        <w:outlineLvl w:val="0"/>
        <w:rPr>
          <w:rFonts w:ascii="Arial Unicode MS" w:eastAsia="Arial Unicode MS" w:hAnsi="Arial Unicode MS" w:cs="Arial Unicode MS"/>
          <w:bCs/>
          <w:color w:val="000000"/>
          <w:sz w:val="20"/>
          <w:szCs w:val="20"/>
        </w:rPr>
      </w:pPr>
      <w:r w:rsidRPr="002D735A">
        <w:rPr>
          <w:rFonts w:ascii="Arial Unicode MS" w:eastAsia="Arial Unicode MS" w:hAnsi="Arial Unicode MS" w:cs="Arial Unicode MS"/>
          <w:bCs/>
          <w:color w:val="000000"/>
          <w:sz w:val="20"/>
          <w:szCs w:val="20"/>
        </w:rPr>
        <w:t>telefon:</w:t>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p>
    <w:p w:rsidR="00A907CF" w:rsidRPr="002D735A" w:rsidRDefault="00A907CF" w:rsidP="00A907CF">
      <w:pPr>
        <w:widowControl w:val="0"/>
        <w:spacing w:after="0" w:line="168" w:lineRule="auto"/>
        <w:jc w:val="both"/>
        <w:outlineLvl w:val="0"/>
        <w:rPr>
          <w:rFonts w:ascii="Arial Unicode MS" w:eastAsia="Arial Unicode MS" w:hAnsi="Arial Unicode MS" w:cs="Arial Unicode MS"/>
          <w:bCs/>
          <w:color w:val="000000"/>
          <w:sz w:val="20"/>
          <w:szCs w:val="20"/>
        </w:rPr>
      </w:pPr>
      <w:r w:rsidRPr="002D735A">
        <w:rPr>
          <w:rFonts w:ascii="Arial Unicode MS" w:eastAsia="Arial Unicode MS" w:hAnsi="Arial Unicode MS" w:cs="Arial Unicode MS"/>
          <w:bCs/>
          <w:color w:val="000000"/>
          <w:sz w:val="20"/>
          <w:szCs w:val="20"/>
        </w:rPr>
        <w:t>fax:</w:t>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p>
    <w:p w:rsidR="00A907CF" w:rsidRPr="002D735A" w:rsidRDefault="00A907CF" w:rsidP="00A907CF">
      <w:pPr>
        <w:widowControl w:val="0"/>
        <w:spacing w:after="0" w:line="168" w:lineRule="auto"/>
        <w:jc w:val="both"/>
        <w:outlineLvl w:val="0"/>
        <w:rPr>
          <w:rFonts w:ascii="Arial Unicode MS" w:eastAsia="Arial Unicode MS" w:hAnsi="Arial Unicode MS" w:cs="Arial Unicode MS"/>
          <w:sz w:val="20"/>
          <w:szCs w:val="20"/>
        </w:rPr>
      </w:pPr>
      <w:r w:rsidRPr="002D735A">
        <w:rPr>
          <w:rFonts w:ascii="Arial Unicode MS" w:eastAsia="Arial Unicode MS" w:hAnsi="Arial Unicode MS" w:cs="Arial Unicode MS"/>
          <w:bCs/>
          <w:color w:val="000000"/>
          <w:sz w:val="20"/>
          <w:szCs w:val="20"/>
        </w:rPr>
        <w:t>képviseli:</w:t>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Cs/>
          <w:color w:val="000000"/>
          <w:sz w:val="20"/>
          <w:szCs w:val="20"/>
        </w:rPr>
        <w:tab/>
      </w:r>
      <w:r w:rsidRPr="002D735A">
        <w:rPr>
          <w:rFonts w:ascii="Arial Unicode MS" w:eastAsia="Arial Unicode MS" w:hAnsi="Arial Unicode MS" w:cs="Arial Unicode MS"/>
          <w:b/>
          <w:bCs/>
          <w:color w:val="000000"/>
          <w:sz w:val="20"/>
          <w:szCs w:val="20"/>
        </w:rPr>
        <w:t>...................................</w:t>
      </w:r>
      <w:r w:rsidRPr="002D735A">
        <w:rPr>
          <w:rFonts w:ascii="Arial Unicode MS" w:eastAsia="Arial Unicode MS" w:hAnsi="Arial Unicode MS" w:cs="Arial Unicode MS"/>
          <w:bCs/>
          <w:color w:val="000000"/>
          <w:sz w:val="20"/>
          <w:szCs w:val="20"/>
        </w:rPr>
        <w:t xml:space="preserve">  </w:t>
      </w:r>
      <w:r w:rsidRPr="002D735A">
        <w:rPr>
          <w:rFonts w:ascii="Arial Unicode MS" w:eastAsia="Arial Unicode MS" w:hAnsi="Arial Unicode MS" w:cs="Arial Unicode MS"/>
          <w:sz w:val="20"/>
          <w:szCs w:val="20"/>
        </w:rPr>
        <w:t xml:space="preserve">továbbiakban mint </w:t>
      </w:r>
      <w:r w:rsidRPr="002D735A">
        <w:rPr>
          <w:rFonts w:ascii="Arial Unicode MS" w:eastAsia="Arial Unicode MS" w:hAnsi="Arial Unicode MS" w:cs="Arial Unicode MS"/>
          <w:b/>
          <w:bCs/>
          <w:sz w:val="20"/>
          <w:szCs w:val="20"/>
        </w:rPr>
        <w:t>Szállító</w:t>
      </w:r>
      <w:r w:rsidRPr="002D735A">
        <w:rPr>
          <w:rFonts w:ascii="Arial Unicode MS" w:eastAsia="Arial Unicode MS" w:hAnsi="Arial Unicode MS" w:cs="Arial Unicode MS"/>
          <w:bCs/>
          <w:sz w:val="20"/>
          <w:szCs w:val="20"/>
        </w:rPr>
        <w:t xml:space="preserve"> </w:t>
      </w:r>
      <w:r w:rsidRPr="002D735A">
        <w:rPr>
          <w:rFonts w:ascii="Arial Unicode MS" w:eastAsia="Arial Unicode MS" w:hAnsi="Arial Unicode MS" w:cs="Arial Unicode MS"/>
          <w:sz w:val="20"/>
          <w:szCs w:val="20"/>
        </w:rPr>
        <w:t xml:space="preserve">között alulírott helyen és napon az alábbi feltételekkel. </w:t>
      </w:r>
    </w:p>
    <w:p w:rsidR="00A907CF" w:rsidRPr="002D735A" w:rsidRDefault="00A907CF" w:rsidP="00A907CF">
      <w:pPr>
        <w:pStyle w:val="Default"/>
        <w:spacing w:line="168" w:lineRule="auto"/>
        <w:jc w:val="both"/>
        <w:rPr>
          <w:rFonts w:ascii="Arial Unicode MS" w:eastAsia="Arial Unicode MS" w:hAnsi="Arial Unicode MS" w:cs="Arial Unicode MS"/>
          <w:sz w:val="20"/>
          <w:szCs w:val="20"/>
        </w:rPr>
      </w:pPr>
    </w:p>
    <w:tbl>
      <w:tblPr>
        <w:tblStyle w:val="Rcsostblzat"/>
        <w:tblW w:w="0" w:type="auto"/>
        <w:tblInd w:w="108" w:type="dxa"/>
        <w:tblLook w:val="04A0"/>
      </w:tblPr>
      <w:tblGrid>
        <w:gridCol w:w="9671"/>
      </w:tblGrid>
      <w:tr w:rsidR="00477CCE" w:rsidRPr="00477CCE" w:rsidTr="00477CCE">
        <w:tc>
          <w:tcPr>
            <w:tcW w:w="9671" w:type="dxa"/>
          </w:tcPr>
          <w:p w:rsidR="00477CCE" w:rsidRPr="00477CCE" w:rsidRDefault="00477CCE" w:rsidP="00477CCE">
            <w:pPr>
              <w:spacing w:before="120" w:after="120" w:line="180" w:lineRule="auto"/>
              <w:jc w:val="both"/>
              <w:rPr>
                <w:rFonts w:ascii="Arial Unicode MS" w:eastAsia="Arial Unicode MS" w:hAnsi="Arial Unicode MS" w:cs="Arial Unicode MS"/>
                <w:b/>
                <w:bCs/>
                <w:sz w:val="20"/>
                <w:szCs w:val="20"/>
              </w:rPr>
            </w:pPr>
            <w:r w:rsidRPr="00477CCE">
              <w:rPr>
                <w:rFonts w:ascii="Arial Unicode MS" w:eastAsia="Arial Unicode MS" w:hAnsi="Arial Unicode MS" w:cs="Arial Unicode MS"/>
                <w:b/>
                <w:bCs/>
                <w:sz w:val="20"/>
                <w:szCs w:val="20"/>
              </w:rPr>
              <w:t>1. ELŐZMÉNYEK</w:t>
            </w:r>
          </w:p>
        </w:tc>
      </w:tr>
    </w:tbl>
    <w:p w:rsidR="00477CCE" w:rsidRDefault="00477CCE" w:rsidP="00477CCE">
      <w:pPr>
        <w:pStyle w:val="Jegyzetszveg1"/>
        <w:spacing w:line="168" w:lineRule="auto"/>
        <w:jc w:val="both"/>
        <w:rPr>
          <w:rFonts w:ascii="Arial Unicode MS" w:eastAsia="Arial Unicode MS" w:hAnsi="Arial Unicode MS" w:cs="Arial Unicode MS"/>
        </w:rPr>
      </w:pPr>
    </w:p>
    <w:p w:rsidR="008E7E5D" w:rsidRPr="003D73B6" w:rsidRDefault="00A907CF" w:rsidP="00477CCE">
      <w:pPr>
        <w:pStyle w:val="Jegyzetszveg1"/>
        <w:spacing w:line="168" w:lineRule="auto"/>
        <w:jc w:val="both"/>
        <w:rPr>
          <w:rFonts w:ascii="Arial Unicode MS" w:eastAsia="Arial Unicode MS" w:hAnsi="Arial Unicode MS" w:cs="Arial Unicode MS"/>
        </w:rPr>
      </w:pPr>
      <w:r w:rsidRPr="002D735A">
        <w:rPr>
          <w:rFonts w:ascii="Arial Unicode MS" w:eastAsia="Arial Unicode MS" w:hAnsi="Arial Unicode MS" w:cs="Arial Unicode MS"/>
        </w:rPr>
        <w:t xml:space="preserve">A szerződő felek rögzítik, hogy a Megrendelő, mint </w:t>
      </w:r>
      <w:r w:rsidRPr="002D735A">
        <w:rPr>
          <w:rFonts w:ascii="Arial Unicode MS" w:eastAsia="Arial Unicode MS" w:hAnsi="Arial Unicode MS" w:cs="Arial Unicode MS"/>
          <w:iCs/>
        </w:rPr>
        <w:t xml:space="preserve">a közbeszerzésekről szóló </w:t>
      </w:r>
      <w:r w:rsidRPr="002D735A">
        <w:rPr>
          <w:rFonts w:ascii="Arial Unicode MS" w:eastAsia="Arial Unicode MS" w:hAnsi="Arial Unicode MS" w:cs="Arial Unicode MS"/>
          <w:bCs/>
          <w:iCs/>
        </w:rPr>
        <w:t>2015. évi CXLIII. törvény</w:t>
      </w:r>
      <w:r w:rsidRPr="002D735A">
        <w:rPr>
          <w:rFonts w:ascii="Arial Unicode MS" w:eastAsia="Arial Unicode MS" w:hAnsi="Arial Unicode MS" w:cs="Arial Unicode MS"/>
        </w:rPr>
        <w:t xml:space="preserve"> (továbbiakban: Kbt.) 5. § (</w:t>
      </w:r>
      <w:r w:rsidR="001D0C94">
        <w:rPr>
          <w:rFonts w:ascii="Arial Unicode MS" w:eastAsia="Arial Unicode MS" w:hAnsi="Arial Unicode MS" w:cs="Arial Unicode MS"/>
        </w:rPr>
        <w:t>3</w:t>
      </w:r>
      <w:r w:rsidRPr="002D735A">
        <w:rPr>
          <w:rFonts w:ascii="Arial Unicode MS" w:eastAsia="Arial Unicode MS" w:hAnsi="Arial Unicode MS" w:cs="Arial Unicode MS"/>
        </w:rPr>
        <w:t xml:space="preserve">) bekezdés szerinti </w:t>
      </w:r>
      <w:r w:rsidR="001D0C94">
        <w:rPr>
          <w:rFonts w:ascii="Arial Unicode MS" w:eastAsia="Arial Unicode MS" w:hAnsi="Arial Unicode MS" w:cs="Arial Unicode MS"/>
        </w:rPr>
        <w:t>támogatott</w:t>
      </w:r>
      <w:r w:rsidRPr="002D735A">
        <w:rPr>
          <w:rFonts w:ascii="Arial Unicode MS" w:eastAsia="Arial Unicode MS" w:hAnsi="Arial Unicode MS" w:cs="Arial Unicode MS"/>
        </w:rPr>
        <w:t xml:space="preserve"> szervezet </w:t>
      </w:r>
      <w:r w:rsidRPr="002D735A">
        <w:rPr>
          <w:rFonts w:ascii="Arial Unicode MS" w:eastAsia="Arial Unicode MS" w:hAnsi="Arial Unicode MS" w:cs="Arial Unicode MS"/>
          <w:iCs/>
        </w:rPr>
        <w:t xml:space="preserve">a Kbt. 113. § (1) bekezdés </w:t>
      </w:r>
      <w:r w:rsidRPr="002D735A">
        <w:rPr>
          <w:rFonts w:ascii="Arial Unicode MS" w:eastAsia="Arial Unicode MS" w:hAnsi="Arial Unicode MS" w:cs="Arial Unicode MS"/>
        </w:rPr>
        <w:t xml:space="preserve">alapján az uniós értékhatár alatti eljárási rendbe tartozó, a Kbt. 113. § (1) bekezdésére tekintettel összefoglaló tájékoztató közzétételével induló nyílt közbeszerzési eljárást indított a jelen szerződéssel érintett </w:t>
      </w:r>
      <w:r w:rsidR="00B9615D" w:rsidRPr="00B9615D">
        <w:rPr>
          <w:rFonts w:ascii="Arial Unicode MS" w:eastAsia="Arial Unicode MS" w:hAnsi="Arial Unicode MS" w:cs="Arial Unicode MS"/>
          <w:b/>
          <w:szCs w:val="21"/>
        </w:rPr>
        <w:t>2018. évi Járási Start munka mintaprogram – Fegyvernek</w:t>
      </w:r>
      <w:r>
        <w:rPr>
          <w:rFonts w:ascii="Arial Unicode MS" w:eastAsia="Arial Unicode MS" w:hAnsi="Arial Unicode MS" w:cs="Arial Unicode MS"/>
        </w:rPr>
        <w:t xml:space="preserve"> </w:t>
      </w:r>
      <w:r w:rsidRPr="002D735A">
        <w:rPr>
          <w:rFonts w:ascii="Arial Unicode MS" w:eastAsia="Arial Unicode MS" w:hAnsi="Arial Unicode MS" w:cs="Arial Unicode MS"/>
        </w:rPr>
        <w:t>tárgyban.</w:t>
      </w:r>
      <w:r>
        <w:rPr>
          <w:rFonts w:ascii="Arial Unicode MS" w:eastAsia="Arial Unicode MS" w:hAnsi="Arial Unicode MS" w:cs="Arial Unicode MS"/>
        </w:rPr>
        <w:t xml:space="preserve"> </w:t>
      </w:r>
    </w:p>
    <w:p w:rsidR="008E7E5D" w:rsidRPr="00FE4C8B" w:rsidRDefault="008E7E5D" w:rsidP="008E7E5D">
      <w:pPr>
        <w:spacing w:after="0" w:line="180" w:lineRule="auto"/>
        <w:jc w:val="both"/>
        <w:rPr>
          <w:rFonts w:ascii="Arial Unicode MS" w:eastAsia="Arial Unicode MS" w:hAnsi="Arial Unicode MS" w:cs="Arial Unicode MS"/>
          <w:sz w:val="12"/>
          <w:szCs w:val="20"/>
          <w:lang w:eastAsia="hu-HU"/>
        </w:rPr>
      </w:pPr>
    </w:p>
    <w:p w:rsidR="008E7E5D" w:rsidRPr="00457DE4" w:rsidRDefault="008E7E5D" w:rsidP="008E7E5D">
      <w:pPr>
        <w:pStyle w:val="Jegyzetszveg1"/>
        <w:spacing w:line="180" w:lineRule="auto"/>
        <w:jc w:val="both"/>
        <w:rPr>
          <w:rFonts w:ascii="Arial Unicode MS" w:eastAsia="Arial Unicode MS" w:hAnsi="Arial Unicode MS" w:cs="Arial Unicode MS"/>
          <w:color w:val="000000"/>
        </w:rPr>
      </w:pPr>
      <w:r w:rsidRPr="009F43AF">
        <w:rPr>
          <w:rFonts w:ascii="Arial Unicode MS" w:eastAsia="Arial Unicode MS" w:hAnsi="Arial Unicode MS" w:cs="Arial Unicode MS"/>
          <w:color w:val="000000"/>
        </w:rPr>
        <w:t xml:space="preserve">Megrendelő a közbeszerzési eljárásban benyújtott ajánlatokat megvizsgálta, azokat egymással összevetette. Megrendelő a közbeszerzési eljárás alapján hozott döntése szerint nyertes ajánlattevőként a jelen szerződést aláíró </w:t>
      </w:r>
      <w:r>
        <w:rPr>
          <w:rFonts w:ascii="Arial Unicode MS" w:eastAsia="Arial Unicode MS" w:hAnsi="Arial Unicode MS" w:cs="Arial Unicode MS"/>
          <w:color w:val="000000"/>
        </w:rPr>
        <w:t>Szállítót</w:t>
      </w:r>
      <w:r w:rsidRPr="009F43AF">
        <w:rPr>
          <w:rFonts w:ascii="Arial Unicode MS" w:eastAsia="Arial Unicode MS" w:hAnsi="Arial Unicode MS" w:cs="Arial Unicode MS"/>
          <w:color w:val="000000"/>
        </w:rPr>
        <w:t xml:space="preserve"> nevezte meg</w:t>
      </w:r>
      <w:r>
        <w:rPr>
          <w:rFonts w:ascii="Arial Unicode MS" w:eastAsia="Arial Unicode MS" w:hAnsi="Arial Unicode MS" w:cs="Arial Unicode MS"/>
          <w:color w:val="000000"/>
        </w:rPr>
        <w:t xml:space="preserve">, aki a </w:t>
      </w:r>
      <w:r w:rsidRPr="00027673">
        <w:rPr>
          <w:rFonts w:ascii="Arial Unicode MS" w:eastAsia="Arial Unicode MS" w:hAnsi="Arial Unicode MS" w:cs="Arial Unicode MS"/>
        </w:rPr>
        <w:t>Kbt. 77. § (4) bekezdése alapján a</w:t>
      </w:r>
      <w:r>
        <w:rPr>
          <w:rFonts w:ascii="Arial Unicode MS" w:eastAsia="Arial Unicode MS" w:hAnsi="Arial Unicode MS" w:cs="Arial Unicode MS"/>
        </w:rPr>
        <w:t>z értékelési szempontokra tekintettel a</w:t>
      </w:r>
      <w:r w:rsidRPr="00027673">
        <w:rPr>
          <w:rFonts w:ascii="Arial Unicode MS" w:eastAsia="Arial Unicode MS" w:hAnsi="Arial Unicode MS" w:cs="Arial Unicode MS"/>
        </w:rPr>
        <w:t xml:space="preserve"> </w:t>
      </w:r>
      <w:r>
        <w:rPr>
          <w:rFonts w:ascii="Arial Unicode MS" w:eastAsia="Arial Unicode MS" w:hAnsi="Arial Unicode MS" w:cs="Arial Unicode MS"/>
        </w:rPr>
        <w:t>legjobb ár/értékarányú</w:t>
      </w:r>
      <w:r w:rsidRPr="00027673">
        <w:rPr>
          <w:rFonts w:ascii="Arial Unicode MS" w:eastAsia="Arial Unicode MS" w:hAnsi="Arial Unicode MS" w:cs="Arial Unicode MS"/>
        </w:rPr>
        <w:t xml:space="preserve"> érvényes ajánlatot tette</w:t>
      </w:r>
      <w:r>
        <w:rPr>
          <w:rFonts w:ascii="Arial Unicode MS" w:eastAsia="Arial Unicode MS" w:hAnsi="Arial Unicode MS" w:cs="Arial Unicode MS"/>
        </w:rPr>
        <w:t>.</w:t>
      </w:r>
    </w:p>
    <w:p w:rsidR="008E7E5D" w:rsidRPr="004D5922" w:rsidRDefault="008E7E5D" w:rsidP="008E7E5D">
      <w:pPr>
        <w:pStyle w:val="Jegyzetszveg1"/>
        <w:spacing w:line="180" w:lineRule="auto"/>
        <w:jc w:val="both"/>
        <w:rPr>
          <w:rFonts w:ascii="Arial Unicode MS" w:eastAsia="Arial Unicode MS" w:hAnsi="Arial Unicode MS" w:cs="Arial Unicode MS"/>
          <w:sz w:val="10"/>
        </w:rPr>
      </w:pPr>
    </w:p>
    <w:p w:rsidR="008E7E5D" w:rsidRDefault="008E7E5D" w:rsidP="008E7E5D">
      <w:pPr>
        <w:pStyle w:val="Jegyzetszveg1"/>
        <w:spacing w:line="180" w:lineRule="auto"/>
        <w:jc w:val="both"/>
        <w:rPr>
          <w:rFonts w:ascii="Arial Unicode MS" w:eastAsia="Arial Unicode MS" w:hAnsi="Arial Unicode MS" w:cs="Arial Unicode MS"/>
        </w:rPr>
      </w:pPr>
      <w:r w:rsidRPr="00027673">
        <w:rPr>
          <w:rFonts w:ascii="Arial Unicode MS" w:eastAsia="Arial Unicode MS" w:hAnsi="Arial Unicode MS" w:cs="Arial Unicode MS"/>
        </w:rPr>
        <w:t>A felek rögzítik, hogy jelen szerződésüket a fentiekben meghatározott közbeszerzési eljárás eredményeként, az eljárást megindító felhívás, valamint dokumentáció</w:t>
      </w:r>
      <w:r>
        <w:rPr>
          <w:rFonts w:ascii="Arial Unicode MS" w:eastAsia="Arial Unicode MS" w:hAnsi="Arial Unicode MS" w:cs="Arial Unicode MS"/>
        </w:rPr>
        <w:t>, műszaki, költségvetési iratok</w:t>
      </w:r>
      <w:r w:rsidRPr="00027673">
        <w:rPr>
          <w:rFonts w:ascii="Arial Unicode MS" w:eastAsia="Arial Unicode MS" w:hAnsi="Arial Unicode MS" w:cs="Arial Unicode MS"/>
        </w:rPr>
        <w:t xml:space="preserve"> és a </w:t>
      </w:r>
      <w:r>
        <w:rPr>
          <w:rFonts w:ascii="Arial Unicode MS" w:eastAsia="Arial Unicode MS" w:hAnsi="Arial Unicode MS" w:cs="Arial Unicode MS"/>
        </w:rPr>
        <w:t>Szállító</w:t>
      </w:r>
      <w:r w:rsidRPr="00027673">
        <w:rPr>
          <w:rFonts w:ascii="Arial Unicode MS" w:eastAsia="Arial Unicode MS" w:hAnsi="Arial Unicode MS" w:cs="Arial Unicode MS"/>
        </w:rPr>
        <w:t xml:space="preserve"> által benyújtott ajánlat tartalma szerint kötik meg.</w:t>
      </w:r>
    </w:p>
    <w:p w:rsidR="008E7E5D" w:rsidRPr="004D5922" w:rsidRDefault="008E7E5D" w:rsidP="008E7E5D">
      <w:pPr>
        <w:pStyle w:val="Jegyzetszveg1"/>
        <w:spacing w:line="180" w:lineRule="auto"/>
        <w:jc w:val="both"/>
        <w:rPr>
          <w:rFonts w:ascii="Arial Unicode MS" w:eastAsia="Arial Unicode MS" w:hAnsi="Arial Unicode MS" w:cs="Arial Unicode MS"/>
          <w:sz w:val="10"/>
        </w:rPr>
      </w:pPr>
    </w:p>
    <w:p w:rsidR="008E7E5D" w:rsidRDefault="008E7E5D" w:rsidP="008E7E5D">
      <w:pPr>
        <w:pStyle w:val="Jegyzetszveg1"/>
        <w:spacing w:line="180" w:lineRule="auto"/>
        <w:jc w:val="both"/>
        <w:rPr>
          <w:rFonts w:ascii="Arial Unicode MS" w:eastAsia="Arial Unicode MS" w:hAnsi="Arial Unicode MS" w:cs="Arial Unicode MS"/>
          <w:color w:val="000000"/>
        </w:rPr>
      </w:pPr>
      <w:r w:rsidRPr="009F43AF">
        <w:rPr>
          <w:rFonts w:ascii="Arial Unicode MS" w:eastAsia="Arial Unicode MS" w:hAnsi="Arial Unicode MS" w:cs="Arial Unicode MS"/>
        </w:rPr>
        <w:t xml:space="preserve">A </w:t>
      </w:r>
      <w:r>
        <w:rPr>
          <w:rFonts w:ascii="Arial Unicode MS" w:eastAsia="Arial Unicode MS" w:hAnsi="Arial Unicode MS" w:cs="Arial Unicode MS"/>
          <w:color w:val="000000"/>
        </w:rPr>
        <w:t>Szállító</w:t>
      </w:r>
      <w:r w:rsidRPr="009F43AF">
        <w:rPr>
          <w:rFonts w:ascii="Arial Unicode MS" w:eastAsia="Arial Unicode MS" w:hAnsi="Arial Unicode MS" w:cs="Arial Unicode MS"/>
          <w:color w:val="000000"/>
        </w:rPr>
        <w:t xml:space="preserve"> kifejezetten nyilatkozik, hogy az ajánlattétel során a vonatkozó </w:t>
      </w:r>
      <w:r>
        <w:rPr>
          <w:rFonts w:ascii="Arial Unicode MS" w:eastAsia="Arial Unicode MS" w:hAnsi="Arial Unicode MS" w:cs="Arial Unicode MS"/>
          <w:color w:val="000000"/>
        </w:rPr>
        <w:t xml:space="preserve">műszaki </w:t>
      </w:r>
      <w:r w:rsidRPr="009F43AF">
        <w:rPr>
          <w:rFonts w:ascii="Arial Unicode MS" w:eastAsia="Arial Unicode MS" w:hAnsi="Arial Unicode MS" w:cs="Arial Unicode MS"/>
          <w:color w:val="000000"/>
        </w:rPr>
        <w:t>dokumentációt, műszaki leí</w:t>
      </w:r>
      <w:r>
        <w:rPr>
          <w:rFonts w:ascii="Arial Unicode MS" w:eastAsia="Arial Unicode MS" w:hAnsi="Arial Unicode MS" w:cs="Arial Unicode MS"/>
          <w:color w:val="000000"/>
        </w:rPr>
        <w:t>rás</w:t>
      </w:r>
      <w:r w:rsidRPr="009F43AF">
        <w:rPr>
          <w:rFonts w:ascii="Arial Unicode MS" w:eastAsia="Arial Unicode MS" w:hAnsi="Arial Unicode MS" w:cs="Arial Unicode MS"/>
          <w:color w:val="000000"/>
        </w:rPr>
        <w:t xml:space="preserve">t, az ajánlattételi felhívást, a dokumentációt és annak valamennyi mellékletét, továbbá minden egyéb rendelkezésre álló dokumentumot áttekintett, a </w:t>
      </w:r>
      <w:r>
        <w:rPr>
          <w:rFonts w:ascii="Arial Unicode MS" w:eastAsia="Arial Unicode MS" w:hAnsi="Arial Unicode MS" w:cs="Arial Unicode MS"/>
          <w:color w:val="000000"/>
        </w:rPr>
        <w:t>szállítás</w:t>
      </w:r>
      <w:r w:rsidRPr="009F43AF">
        <w:rPr>
          <w:rFonts w:ascii="Arial Unicode MS" w:eastAsia="Arial Unicode MS" w:hAnsi="Arial Unicode MS" w:cs="Arial Unicode MS"/>
          <w:color w:val="000000"/>
        </w:rPr>
        <w:t xml:space="preserve"> megvalósíthatósága szempontjából megfelelőnek találta és ajánlatát a fentiekben rögzítetteknek megfelelően tette.</w:t>
      </w:r>
    </w:p>
    <w:p w:rsidR="008E7E5D" w:rsidRPr="004D5922" w:rsidRDefault="008E7E5D" w:rsidP="008E7E5D">
      <w:pPr>
        <w:pStyle w:val="Jegyzetszveg1"/>
        <w:spacing w:line="180" w:lineRule="auto"/>
        <w:jc w:val="both"/>
        <w:rPr>
          <w:rFonts w:ascii="Arial Unicode MS" w:eastAsia="Arial Unicode MS" w:hAnsi="Arial Unicode MS" w:cs="Arial Unicode MS"/>
          <w:sz w:val="10"/>
        </w:rPr>
      </w:pPr>
    </w:p>
    <w:p w:rsidR="008E7E5D" w:rsidRDefault="008E7E5D" w:rsidP="008E7E5D">
      <w:pPr>
        <w:spacing w:after="0" w:line="180" w:lineRule="auto"/>
        <w:jc w:val="both"/>
        <w:rPr>
          <w:rFonts w:ascii="Arial Unicode MS" w:eastAsia="Arial Unicode MS" w:hAnsi="Arial Unicode MS" w:cs="Arial Unicode MS"/>
          <w:sz w:val="10"/>
          <w:szCs w:val="20"/>
        </w:rPr>
      </w:pPr>
    </w:p>
    <w:p w:rsidR="00386D38" w:rsidRDefault="00386D38" w:rsidP="00386D38">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Szállító</w:t>
      </w:r>
      <w:r w:rsidRPr="00027673">
        <w:rPr>
          <w:rFonts w:ascii="Arial Unicode MS" w:eastAsia="Arial Unicode MS" w:hAnsi="Arial Unicode MS" w:cs="Arial Unicode MS"/>
          <w:sz w:val="20"/>
          <w:szCs w:val="20"/>
        </w:rPr>
        <w:t xml:space="preserve"> nyertes ajánlatának a Kbt. 131. § (2) bekezdése szerinti elemei:</w:t>
      </w:r>
    </w:p>
    <w:p w:rsidR="00386D38" w:rsidRDefault="00386D38" w:rsidP="00386D38">
      <w:pPr>
        <w:spacing w:after="0" w:line="180" w:lineRule="auto"/>
        <w:jc w:val="both"/>
        <w:rPr>
          <w:rFonts w:ascii="Arial Unicode MS" w:eastAsia="Arial Unicode MS" w:hAnsi="Arial Unicode MS" w:cs="Arial Unicode MS"/>
          <w:sz w:val="20"/>
          <w:szCs w:val="20"/>
        </w:rPr>
      </w:pPr>
    </w:p>
    <w:p w:rsidR="00386D38" w:rsidRDefault="00386D38" w:rsidP="00041324">
      <w:pPr>
        <w:widowControl w:val="0"/>
        <w:numPr>
          <w:ilvl w:val="0"/>
          <w:numId w:val="47"/>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Pr>
          <w:rFonts w:ascii="Arial Unicode MS" w:eastAsia="Arial Unicode MS" w:hAnsi="Arial Unicode MS" w:cs="Arial Unicode MS"/>
          <w:b/>
          <w:sz w:val="20"/>
          <w:szCs w:val="20"/>
        </w:rPr>
        <w:t>z: Mezőgazdaság – vetőmag, trágya, vegyszer</w:t>
      </w:r>
    </w:p>
    <w:tbl>
      <w:tblPr>
        <w:tblW w:w="9639" w:type="dxa"/>
        <w:tblInd w:w="108" w:type="dxa"/>
        <w:tblLayout w:type="fixed"/>
        <w:tblLook w:val="0000"/>
      </w:tblPr>
      <w:tblGrid>
        <w:gridCol w:w="2127"/>
        <w:gridCol w:w="4677"/>
        <w:gridCol w:w="2835"/>
      </w:tblGrid>
      <w:tr w:rsidR="00386D38"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656763" w:rsidRDefault="00386D38"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656763" w:rsidRDefault="00386D38" w:rsidP="002B185F">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 xml:space="preserve">Szállítási határidő (szerződéskötéstől számítva nap egységben – maximum </w:t>
            </w:r>
            <w:r w:rsidR="002B185F">
              <w:rPr>
                <w:rFonts w:ascii="Arial Unicode MS" w:eastAsia="Arial Unicode MS" w:hAnsi="Arial Unicode MS" w:cs="Arial Unicode MS"/>
                <w:sz w:val="18"/>
                <w:szCs w:val="18"/>
                <w:u w:val="wave"/>
              </w:rPr>
              <w:t>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386D38"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bl>
    <w:p w:rsidR="00386D38" w:rsidRDefault="00386D38" w:rsidP="00386D38">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386D38" w:rsidRDefault="00386D38" w:rsidP="00041324">
      <w:pPr>
        <w:widowControl w:val="0"/>
        <w:numPr>
          <w:ilvl w:val="0"/>
          <w:numId w:val="47"/>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lastRenderedPageBreak/>
        <w:t>ajánlati rés</w:t>
      </w:r>
      <w:r>
        <w:rPr>
          <w:rFonts w:ascii="Arial Unicode MS" w:eastAsia="Arial Unicode MS" w:hAnsi="Arial Unicode MS" w:cs="Arial Unicode MS"/>
          <w:b/>
          <w:sz w:val="20"/>
          <w:szCs w:val="20"/>
        </w:rPr>
        <w:t>z: Mezőgazdaság – széna, szalmabála</w:t>
      </w:r>
    </w:p>
    <w:tbl>
      <w:tblPr>
        <w:tblW w:w="9639" w:type="dxa"/>
        <w:tblInd w:w="108" w:type="dxa"/>
        <w:tblLayout w:type="fixed"/>
        <w:tblLook w:val="0000"/>
      </w:tblPr>
      <w:tblGrid>
        <w:gridCol w:w="2127"/>
        <w:gridCol w:w="4677"/>
        <w:gridCol w:w="2835"/>
      </w:tblGrid>
      <w:tr w:rsidR="00386D38"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656763" w:rsidRDefault="00386D38"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656763" w:rsidRDefault="00386D38" w:rsidP="00AB38EA">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Szállítási határidő (szerződéskötéstől szá</w:t>
            </w:r>
            <w:r w:rsidR="002B185F">
              <w:rPr>
                <w:rFonts w:ascii="Arial Unicode MS" w:eastAsia="Arial Unicode MS" w:hAnsi="Arial Unicode MS" w:cs="Arial Unicode MS"/>
                <w:sz w:val="18"/>
                <w:szCs w:val="18"/>
                <w:u w:val="wave"/>
              </w:rPr>
              <w:t>mítva nap egységben – maximum 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386D38"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bl>
    <w:p w:rsidR="00386D38" w:rsidRPr="009C583C" w:rsidRDefault="00386D38" w:rsidP="00386D38">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386D38" w:rsidRDefault="00386D38" w:rsidP="00041324">
      <w:pPr>
        <w:widowControl w:val="0"/>
        <w:numPr>
          <w:ilvl w:val="0"/>
          <w:numId w:val="47"/>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w:t>
      </w:r>
      <w:r>
        <w:rPr>
          <w:rFonts w:ascii="Arial Unicode MS" w:eastAsia="Arial Unicode MS" w:hAnsi="Arial Unicode MS" w:cs="Arial Unicode MS"/>
          <w:b/>
          <w:sz w:val="20"/>
          <w:szCs w:val="20"/>
        </w:rPr>
        <w:t>nlati rész: Helyi sajátosságok – gépalkatrész beszerzés</w:t>
      </w:r>
    </w:p>
    <w:tbl>
      <w:tblPr>
        <w:tblW w:w="9639" w:type="dxa"/>
        <w:tblInd w:w="108" w:type="dxa"/>
        <w:tblLayout w:type="fixed"/>
        <w:tblLook w:val="0000"/>
      </w:tblPr>
      <w:tblGrid>
        <w:gridCol w:w="2127"/>
        <w:gridCol w:w="4677"/>
        <w:gridCol w:w="2835"/>
      </w:tblGrid>
      <w:tr w:rsidR="00386D38"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656763" w:rsidRDefault="00386D38"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656763" w:rsidRDefault="00386D38" w:rsidP="00AB38EA">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Szállítási határidő (szerződéskötéstől szá</w:t>
            </w:r>
            <w:r w:rsidR="002B185F">
              <w:rPr>
                <w:rFonts w:ascii="Arial Unicode MS" w:eastAsia="Arial Unicode MS" w:hAnsi="Arial Unicode MS" w:cs="Arial Unicode MS"/>
                <w:sz w:val="18"/>
                <w:szCs w:val="18"/>
                <w:u w:val="wave"/>
              </w:rPr>
              <w:t>mítva nap egységben – maximum 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386D38"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bl>
    <w:p w:rsidR="00386D38" w:rsidRPr="00FB3F42" w:rsidRDefault="00386D38" w:rsidP="00386D38">
      <w:pPr>
        <w:widowControl w:val="0"/>
        <w:suppressAutoHyphens/>
        <w:autoSpaceDE w:val="0"/>
        <w:spacing w:after="0" w:line="180" w:lineRule="auto"/>
        <w:ind w:left="720"/>
        <w:jc w:val="both"/>
        <w:rPr>
          <w:rFonts w:ascii="Arial Unicode MS" w:eastAsia="Arial Unicode MS" w:hAnsi="Arial Unicode MS" w:cs="Arial Unicode MS"/>
          <w:b/>
          <w:sz w:val="18"/>
          <w:szCs w:val="20"/>
        </w:rPr>
      </w:pPr>
    </w:p>
    <w:p w:rsidR="00386D38" w:rsidRPr="009C583C" w:rsidRDefault="00386D38" w:rsidP="00041324">
      <w:pPr>
        <w:widowControl w:val="0"/>
        <w:numPr>
          <w:ilvl w:val="0"/>
          <w:numId w:val="47"/>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Pr>
          <w:rFonts w:ascii="Arial Unicode MS" w:eastAsia="Arial Unicode MS" w:hAnsi="Arial Unicode MS" w:cs="Arial Unicode MS"/>
          <w:b/>
          <w:sz w:val="20"/>
          <w:szCs w:val="20"/>
        </w:rPr>
        <w:t>Helyi sajátosságok – építési anyagok</w:t>
      </w:r>
    </w:p>
    <w:tbl>
      <w:tblPr>
        <w:tblW w:w="9639" w:type="dxa"/>
        <w:tblInd w:w="108" w:type="dxa"/>
        <w:tblLayout w:type="fixed"/>
        <w:tblLook w:val="0000"/>
      </w:tblPr>
      <w:tblGrid>
        <w:gridCol w:w="2127"/>
        <w:gridCol w:w="4677"/>
        <w:gridCol w:w="2835"/>
      </w:tblGrid>
      <w:tr w:rsidR="00386D38" w:rsidRPr="00C16FA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656763" w:rsidRDefault="00386D38"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656763" w:rsidRDefault="00386D38" w:rsidP="00AB38EA">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Szállítási határidő (szerződéskötéstől szá</w:t>
            </w:r>
            <w:r w:rsidR="002B185F">
              <w:rPr>
                <w:rFonts w:ascii="Arial Unicode MS" w:eastAsia="Arial Unicode MS" w:hAnsi="Arial Unicode MS" w:cs="Arial Unicode MS"/>
                <w:sz w:val="18"/>
                <w:szCs w:val="18"/>
                <w:u w:val="wave"/>
              </w:rPr>
              <w:t>mítva nap egységben – maximum 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386D38"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bl>
    <w:p w:rsidR="00386D38" w:rsidRPr="00FB3F42" w:rsidRDefault="00386D38" w:rsidP="00386D38">
      <w:pPr>
        <w:pStyle w:val="Jegyzetszveg1"/>
        <w:spacing w:line="168" w:lineRule="auto"/>
        <w:jc w:val="both"/>
        <w:rPr>
          <w:rFonts w:ascii="Arial Unicode MS" w:eastAsia="Arial Unicode MS" w:hAnsi="Arial Unicode MS" w:cs="Arial Unicode MS"/>
          <w:sz w:val="18"/>
        </w:rPr>
      </w:pPr>
    </w:p>
    <w:p w:rsidR="00386D38" w:rsidRDefault="00386D38" w:rsidP="00041324">
      <w:pPr>
        <w:pStyle w:val="Jegyzetszveg1"/>
        <w:numPr>
          <w:ilvl w:val="0"/>
          <w:numId w:val="47"/>
        </w:numPr>
        <w:spacing w:line="168" w:lineRule="auto"/>
        <w:jc w:val="both"/>
        <w:rPr>
          <w:rFonts w:ascii="Arial Unicode MS" w:eastAsia="Arial Unicode MS" w:hAnsi="Arial Unicode MS" w:cs="Arial Unicode MS"/>
          <w:b/>
        </w:rPr>
      </w:pPr>
      <w:r>
        <w:rPr>
          <w:rFonts w:ascii="Arial Unicode MS" w:eastAsia="Arial Unicode MS" w:hAnsi="Arial Unicode MS" w:cs="Arial Unicode MS"/>
          <w:b/>
        </w:rPr>
        <w:t>ajánlati rész: Belvízelvezetés – építési anyagok</w:t>
      </w:r>
    </w:p>
    <w:tbl>
      <w:tblPr>
        <w:tblW w:w="9639" w:type="dxa"/>
        <w:tblInd w:w="108" w:type="dxa"/>
        <w:tblLayout w:type="fixed"/>
        <w:tblLook w:val="0000"/>
      </w:tblPr>
      <w:tblGrid>
        <w:gridCol w:w="2127"/>
        <w:gridCol w:w="4677"/>
        <w:gridCol w:w="2835"/>
      </w:tblGrid>
      <w:tr w:rsidR="00386D38"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656763" w:rsidRDefault="00386D38"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656763" w:rsidRDefault="00386D38" w:rsidP="00AB38EA">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Szállítási határidő (szerződéskötéstől szá</w:t>
            </w:r>
            <w:r w:rsidR="002B185F">
              <w:rPr>
                <w:rFonts w:ascii="Arial Unicode MS" w:eastAsia="Arial Unicode MS" w:hAnsi="Arial Unicode MS" w:cs="Arial Unicode MS"/>
                <w:sz w:val="18"/>
                <w:szCs w:val="18"/>
                <w:u w:val="wave"/>
              </w:rPr>
              <w:t>mítva nap egységben – maximum 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386D38"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bl>
    <w:p w:rsidR="00386D38" w:rsidRDefault="00386D38" w:rsidP="00386D38">
      <w:pPr>
        <w:pStyle w:val="Listaszerbekezds"/>
        <w:spacing w:after="0" w:line="180" w:lineRule="auto"/>
        <w:rPr>
          <w:rFonts w:ascii="Arial Unicode MS" w:eastAsia="Arial Unicode MS" w:hAnsi="Arial Unicode MS" w:cs="Arial Unicode MS"/>
          <w:b/>
          <w:bCs/>
          <w:sz w:val="20"/>
          <w:szCs w:val="20"/>
        </w:rPr>
      </w:pPr>
    </w:p>
    <w:p w:rsidR="00386D38" w:rsidRDefault="00386D38" w:rsidP="00041324">
      <w:pPr>
        <w:pStyle w:val="Listaszerbekezds"/>
        <w:numPr>
          <w:ilvl w:val="0"/>
          <w:numId w:val="47"/>
        </w:numPr>
        <w:spacing w:after="0" w:line="180" w:lineRule="auto"/>
        <w:rPr>
          <w:rFonts w:ascii="Arial Unicode MS" w:eastAsia="Arial Unicode MS" w:hAnsi="Arial Unicode MS" w:cs="Arial Unicode MS"/>
          <w:b/>
          <w:bCs/>
          <w:sz w:val="20"/>
          <w:szCs w:val="20"/>
        </w:rPr>
      </w:pPr>
      <w:r w:rsidRPr="00FB3F42">
        <w:rPr>
          <w:rFonts w:ascii="Arial Unicode MS" w:eastAsia="Arial Unicode MS" w:hAnsi="Arial Unicode MS" w:cs="Arial Unicode MS"/>
          <w:b/>
          <w:bCs/>
          <w:sz w:val="20"/>
          <w:szCs w:val="20"/>
        </w:rPr>
        <w:t>ajánlati rész</w:t>
      </w:r>
      <w:r>
        <w:rPr>
          <w:rFonts w:ascii="Arial Unicode MS" w:eastAsia="Arial Unicode MS" w:hAnsi="Arial Unicode MS" w:cs="Arial Unicode MS"/>
          <w:b/>
          <w:bCs/>
          <w:sz w:val="20"/>
          <w:szCs w:val="20"/>
        </w:rPr>
        <w:t>: Belterületi közutak – építési anyagok</w:t>
      </w:r>
    </w:p>
    <w:tbl>
      <w:tblPr>
        <w:tblW w:w="9639" w:type="dxa"/>
        <w:tblInd w:w="108" w:type="dxa"/>
        <w:tblLayout w:type="fixed"/>
        <w:tblLook w:val="0000"/>
      </w:tblPr>
      <w:tblGrid>
        <w:gridCol w:w="2127"/>
        <w:gridCol w:w="4677"/>
        <w:gridCol w:w="2835"/>
      </w:tblGrid>
      <w:tr w:rsidR="00386D38"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Ár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1A5EA4" w:rsidRDefault="00386D38" w:rsidP="00AB38EA">
            <w:pPr>
              <w:spacing w:after="0" w:line="180" w:lineRule="auto"/>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Összes nettó ajánlati ár (nettó vállalkozói díj) HUF egységben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nettó </w:t>
            </w:r>
          </w:p>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HUF</w:t>
            </w:r>
          </w:p>
        </w:tc>
      </w:tr>
      <w:tr w:rsidR="00386D38" w:rsidRPr="001A5EA4" w:rsidTr="00AB38EA">
        <w:trPr>
          <w:trHeight w:val="800"/>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386D38" w:rsidRPr="00656763" w:rsidRDefault="00386D38" w:rsidP="00AB38EA">
            <w:pPr>
              <w:spacing w:after="0" w:line="180" w:lineRule="auto"/>
              <w:rPr>
                <w:rFonts w:ascii="Arial Unicode MS" w:eastAsia="Arial Unicode MS" w:hAnsi="Arial Unicode MS" w:cs="Arial Unicode MS"/>
                <w:sz w:val="18"/>
                <w:szCs w:val="20"/>
              </w:rPr>
            </w:pPr>
            <w:r w:rsidRPr="00656763">
              <w:rPr>
                <w:rFonts w:ascii="Arial Unicode MS" w:eastAsia="Arial Unicode MS" w:hAnsi="Arial Unicode MS" w:cs="Arial Unicode MS"/>
                <w:sz w:val="18"/>
                <w:szCs w:val="20"/>
              </w:rPr>
              <w:t>Minőségi szempont</w:t>
            </w:r>
          </w:p>
        </w:tc>
        <w:tc>
          <w:tcPr>
            <w:tcW w:w="4677" w:type="dxa"/>
            <w:tcBorders>
              <w:top w:val="single" w:sz="4" w:space="0" w:color="000000"/>
              <w:left w:val="single" w:sz="4" w:space="0" w:color="auto"/>
              <w:bottom w:val="single" w:sz="4" w:space="0" w:color="000000"/>
            </w:tcBorders>
            <w:shd w:val="clear" w:color="auto" w:fill="auto"/>
            <w:vAlign w:val="center"/>
          </w:tcPr>
          <w:p w:rsidR="00386D38" w:rsidRPr="00656763" w:rsidRDefault="00386D38" w:rsidP="00AB38EA">
            <w:pPr>
              <w:spacing w:after="0" w:line="240" w:lineRule="auto"/>
              <w:rPr>
                <w:rFonts w:ascii="Arial Unicode MS" w:eastAsia="Arial Unicode MS" w:hAnsi="Arial Unicode MS" w:cs="Arial Unicode MS"/>
                <w:sz w:val="18"/>
                <w:szCs w:val="18"/>
                <w:u w:val="wave"/>
              </w:rPr>
            </w:pPr>
            <w:r w:rsidRPr="00656763">
              <w:rPr>
                <w:rFonts w:ascii="Arial Unicode MS" w:eastAsia="Arial Unicode MS" w:hAnsi="Arial Unicode MS" w:cs="Arial Unicode MS"/>
                <w:sz w:val="18"/>
                <w:szCs w:val="18"/>
                <w:u w:val="wave"/>
              </w:rPr>
              <w:t>Szállítási határidő (szerződéskötéstől szá</w:t>
            </w:r>
            <w:r w:rsidR="002B185F">
              <w:rPr>
                <w:rFonts w:ascii="Arial Unicode MS" w:eastAsia="Arial Unicode MS" w:hAnsi="Arial Unicode MS" w:cs="Arial Unicode MS"/>
                <w:sz w:val="18"/>
                <w:szCs w:val="18"/>
                <w:u w:val="wave"/>
              </w:rPr>
              <w:t>mítva nap egységben – maximum 150</w:t>
            </w:r>
            <w:r w:rsidRPr="00656763">
              <w:rPr>
                <w:rFonts w:ascii="Arial Unicode MS" w:eastAsia="Arial Unicode MS" w:hAnsi="Arial Unicode MS" w:cs="Arial Unicode MS"/>
                <w:sz w:val="18"/>
                <w:szCs w:val="18"/>
                <w:u w:val="wave"/>
              </w:rPr>
              <w:t xml:space="preserve"> nap)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D38" w:rsidRPr="001A5EA4" w:rsidRDefault="00386D38" w:rsidP="00AB38EA">
            <w:pPr>
              <w:spacing w:after="0" w:line="180" w:lineRule="auto"/>
              <w:jc w:val="center"/>
              <w:rPr>
                <w:rFonts w:ascii="Arial Unicode MS" w:eastAsia="Arial Unicode MS" w:hAnsi="Arial Unicode MS" w:cs="Arial Unicode MS"/>
                <w:sz w:val="18"/>
                <w:szCs w:val="20"/>
              </w:rPr>
            </w:pPr>
            <w:r w:rsidRPr="001A5EA4">
              <w:rPr>
                <w:rFonts w:ascii="Arial Unicode MS" w:eastAsia="Arial Unicode MS" w:hAnsi="Arial Unicode MS" w:cs="Arial Unicode MS"/>
                <w:sz w:val="18"/>
                <w:szCs w:val="20"/>
              </w:rPr>
              <w:t xml:space="preserve">……………….…. </w:t>
            </w:r>
            <w:r>
              <w:rPr>
                <w:rFonts w:ascii="Arial Unicode MS" w:eastAsia="Arial Unicode MS" w:hAnsi="Arial Unicode MS" w:cs="Arial Unicode MS"/>
                <w:sz w:val="18"/>
                <w:szCs w:val="20"/>
              </w:rPr>
              <w:t>nap</w:t>
            </w:r>
          </w:p>
        </w:tc>
      </w:tr>
      <w:tr w:rsidR="00386D38" w:rsidRPr="005C1450" w:rsidTr="00AB38E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D38" w:rsidRPr="005C1450" w:rsidRDefault="00386D38" w:rsidP="00AB38EA">
            <w:pPr>
              <w:spacing w:after="0" w:line="180" w:lineRule="auto"/>
              <w:jc w:val="center"/>
              <w:rPr>
                <w:rFonts w:ascii="Arial Unicode MS" w:eastAsia="Arial Unicode MS" w:hAnsi="Arial Unicode MS" w:cs="Arial Unicode MS"/>
                <w:b/>
                <w:sz w:val="20"/>
                <w:szCs w:val="20"/>
              </w:rPr>
            </w:pPr>
          </w:p>
        </w:tc>
      </w:tr>
    </w:tbl>
    <w:p w:rsidR="00386D38" w:rsidRDefault="00386D38" w:rsidP="00386D38">
      <w:pPr>
        <w:spacing w:after="0" w:line="180" w:lineRule="auto"/>
        <w:rPr>
          <w:rFonts w:ascii="Arial Unicode MS" w:eastAsia="Arial Unicode MS" w:hAnsi="Arial Unicode MS" w:cs="Arial Unicode MS"/>
          <w:b/>
          <w:bCs/>
          <w:sz w:val="20"/>
          <w:szCs w:val="20"/>
        </w:rPr>
      </w:pPr>
    </w:p>
    <w:p w:rsidR="00FB3F42" w:rsidRDefault="00FB3F42" w:rsidP="00FB3F42">
      <w:pPr>
        <w:spacing w:after="0" w:line="180" w:lineRule="auto"/>
        <w:rPr>
          <w:rFonts w:ascii="Arial Unicode MS" w:eastAsia="Arial Unicode MS" w:hAnsi="Arial Unicode MS" w:cs="Arial Unicode MS"/>
          <w:b/>
          <w:bCs/>
          <w:sz w:val="20"/>
          <w:szCs w:val="20"/>
        </w:rPr>
      </w:pPr>
    </w:p>
    <w:p w:rsidR="00386D38" w:rsidRDefault="00386D38" w:rsidP="00FB3F42">
      <w:pPr>
        <w:spacing w:after="0" w:line="180" w:lineRule="auto"/>
        <w:rPr>
          <w:rFonts w:ascii="Arial Unicode MS" w:eastAsia="Arial Unicode MS" w:hAnsi="Arial Unicode MS" w:cs="Arial Unicode MS"/>
          <w:b/>
          <w:bCs/>
          <w:sz w:val="20"/>
          <w:szCs w:val="20"/>
        </w:rPr>
      </w:pPr>
    </w:p>
    <w:p w:rsidR="00386D38" w:rsidRDefault="00386D38" w:rsidP="00FB3F42">
      <w:pPr>
        <w:spacing w:after="0" w:line="180" w:lineRule="auto"/>
        <w:rPr>
          <w:rFonts w:ascii="Arial Unicode MS" w:eastAsia="Arial Unicode MS" w:hAnsi="Arial Unicode MS" w:cs="Arial Unicode MS"/>
          <w:b/>
          <w:bCs/>
          <w:sz w:val="20"/>
          <w:szCs w:val="20"/>
        </w:rPr>
      </w:pPr>
    </w:p>
    <w:p w:rsidR="00386D38" w:rsidRPr="00FB3F42" w:rsidRDefault="00386D38" w:rsidP="00FB3F42">
      <w:pPr>
        <w:spacing w:after="0" w:line="180" w:lineRule="auto"/>
        <w:rPr>
          <w:rFonts w:ascii="Arial Unicode MS" w:eastAsia="Arial Unicode MS" w:hAnsi="Arial Unicode MS" w:cs="Arial Unicode MS"/>
          <w:b/>
          <w:bCs/>
          <w:sz w:val="20"/>
          <w:szCs w:val="20"/>
        </w:rPr>
      </w:pPr>
    </w:p>
    <w:tbl>
      <w:tblPr>
        <w:tblStyle w:val="Rcsostblzat"/>
        <w:tblW w:w="0" w:type="auto"/>
        <w:tblInd w:w="108" w:type="dxa"/>
        <w:tblLook w:val="04A0"/>
      </w:tblPr>
      <w:tblGrid>
        <w:gridCol w:w="9671"/>
      </w:tblGrid>
      <w:tr w:rsidR="00477CCE" w:rsidRPr="002B2BB3" w:rsidTr="00477CCE">
        <w:tc>
          <w:tcPr>
            <w:tcW w:w="9671" w:type="dxa"/>
          </w:tcPr>
          <w:p w:rsidR="00477CCE" w:rsidRPr="002B2BB3" w:rsidRDefault="00477CCE" w:rsidP="00477CCE">
            <w:pPr>
              <w:spacing w:before="120" w:after="120" w:line="180" w:lineRule="auto"/>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lastRenderedPageBreak/>
              <w:t>2</w:t>
            </w:r>
            <w:r w:rsidRPr="002B2BB3">
              <w:rPr>
                <w:rFonts w:ascii="Arial Unicode MS" w:eastAsia="Arial Unicode MS" w:hAnsi="Arial Unicode MS" w:cs="Arial Unicode MS"/>
                <w:b/>
                <w:bCs/>
                <w:sz w:val="20"/>
                <w:szCs w:val="20"/>
              </w:rPr>
              <w:t xml:space="preserve">. </w:t>
            </w:r>
            <w:r>
              <w:rPr>
                <w:rFonts w:ascii="Arial Unicode MS" w:eastAsia="Arial Unicode MS" w:hAnsi="Arial Unicode MS" w:cs="Arial Unicode MS"/>
                <w:b/>
                <w:bCs/>
                <w:sz w:val="20"/>
                <w:szCs w:val="20"/>
              </w:rPr>
              <w:t>SZERZŐDÉSES KÖRÜLMÉNYEK</w:t>
            </w:r>
          </w:p>
        </w:tc>
      </w:tr>
    </w:tbl>
    <w:p w:rsidR="00477CCE" w:rsidRPr="00D51563" w:rsidRDefault="00477CCE" w:rsidP="00477CCE">
      <w:pPr>
        <w:spacing w:after="0" w:line="180" w:lineRule="auto"/>
        <w:rPr>
          <w:rFonts w:ascii="Arial Unicode MS" w:eastAsia="Arial Unicode MS" w:hAnsi="Arial Unicode MS" w:cs="Arial Unicode MS"/>
          <w:b/>
          <w:bCs/>
          <w:sz w:val="10"/>
          <w:szCs w:val="20"/>
        </w:rPr>
      </w:pPr>
    </w:p>
    <w:p w:rsidR="00477CCE" w:rsidRPr="002D735A" w:rsidRDefault="00477CCE" w:rsidP="00477CCE">
      <w:pPr>
        <w:spacing w:after="0" w:line="168" w:lineRule="auto"/>
        <w:ind w:left="426" w:hanging="426"/>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2.</w:t>
      </w:r>
      <w:r w:rsidRPr="002D735A">
        <w:rPr>
          <w:rFonts w:ascii="Arial Unicode MS" w:eastAsia="Arial Unicode MS" w:hAnsi="Arial Unicode MS" w:cs="Arial Unicode MS"/>
          <w:b/>
          <w:bCs/>
          <w:sz w:val="20"/>
          <w:szCs w:val="20"/>
        </w:rPr>
        <w:t>1.</w:t>
      </w:r>
      <w:r w:rsidRPr="002D735A">
        <w:rPr>
          <w:rFonts w:ascii="Arial Unicode MS" w:eastAsia="Arial Unicode MS" w:hAnsi="Arial Unicode MS" w:cs="Arial Unicode MS"/>
          <w:b/>
          <w:bCs/>
          <w:sz w:val="20"/>
          <w:szCs w:val="20"/>
        </w:rPr>
        <w:tab/>
        <w:t>Szerződés tárgya</w:t>
      </w:r>
    </w:p>
    <w:p w:rsidR="00477CCE" w:rsidRPr="002D735A" w:rsidRDefault="00477CCE" w:rsidP="00477CCE">
      <w:pPr>
        <w:pStyle w:val="Szvegtrzs"/>
        <w:spacing w:line="168" w:lineRule="auto"/>
        <w:ind w:right="-24"/>
        <w:rPr>
          <w:rFonts w:ascii="Arial Unicode MS" w:eastAsia="Arial Unicode MS" w:hAnsi="Arial Unicode MS" w:cs="Arial Unicode MS"/>
          <w:sz w:val="20"/>
          <w:szCs w:val="20"/>
          <w:lang w:val="hu-HU"/>
        </w:rPr>
      </w:pPr>
      <w:r w:rsidRPr="002D735A">
        <w:rPr>
          <w:rFonts w:ascii="Arial Unicode MS" w:eastAsia="Arial Unicode MS" w:hAnsi="Arial Unicode MS" w:cs="Arial Unicode MS"/>
          <w:sz w:val="20"/>
          <w:szCs w:val="20"/>
          <w:lang w:val="hu-HU"/>
        </w:rPr>
        <w:t xml:space="preserve">A szállító a jelen szerződés 1. sz. mellékletét képező termékek (műszaki leírás) a Megrendelőnek </w:t>
      </w:r>
      <w:r>
        <w:rPr>
          <w:rFonts w:ascii="Arial Unicode MS" w:eastAsia="Arial Unicode MS" w:hAnsi="Arial Unicode MS" w:cs="Arial Unicode MS"/>
          <w:sz w:val="20"/>
          <w:szCs w:val="20"/>
          <w:lang w:val="hu-HU"/>
        </w:rPr>
        <w:t xml:space="preserve">vállalt határidőben történő </w:t>
      </w:r>
      <w:r w:rsidRPr="002D735A">
        <w:rPr>
          <w:rFonts w:ascii="Arial Unicode MS" w:eastAsia="Arial Unicode MS" w:hAnsi="Arial Unicode MS" w:cs="Arial Unicode MS"/>
          <w:sz w:val="20"/>
          <w:szCs w:val="20"/>
          <w:lang w:val="hu-HU"/>
        </w:rPr>
        <w:t>leszállítására (2. sz. melléklet szerinti költségvetés szerinti áron), a Megrendelő pedig azok átvételére és a szerződésben meghatározott ellenérték megfizetésére köteles.</w:t>
      </w:r>
    </w:p>
    <w:p w:rsidR="00477CCE" w:rsidRPr="00067FAE" w:rsidRDefault="00477CCE" w:rsidP="00477CCE">
      <w:pPr>
        <w:pStyle w:val="Szvegtrzs"/>
        <w:spacing w:line="168" w:lineRule="auto"/>
        <w:ind w:right="-24"/>
        <w:rPr>
          <w:rFonts w:ascii="Arial Unicode MS" w:eastAsia="Arial Unicode MS" w:hAnsi="Arial Unicode MS" w:cs="Arial Unicode MS"/>
          <w:sz w:val="12"/>
          <w:szCs w:val="20"/>
          <w:lang w:val="hu-HU"/>
        </w:rPr>
      </w:pPr>
    </w:p>
    <w:p w:rsidR="00477CCE" w:rsidRDefault="00477CCE" w:rsidP="00041324">
      <w:pPr>
        <w:pStyle w:val="Listaszerbekezds"/>
        <w:widowControl w:val="0"/>
        <w:numPr>
          <w:ilvl w:val="1"/>
          <w:numId w:val="41"/>
        </w:numPr>
        <w:overflowPunct w:val="0"/>
        <w:autoSpaceDE w:val="0"/>
        <w:autoSpaceDN w:val="0"/>
        <w:adjustRightInd w:val="0"/>
        <w:spacing w:after="0" w:line="168" w:lineRule="auto"/>
        <w:ind w:left="426" w:hanging="426"/>
        <w:jc w:val="both"/>
        <w:textAlignment w:val="baseline"/>
        <w:rPr>
          <w:rFonts w:ascii="Arial Unicode MS" w:eastAsia="Arial Unicode MS" w:hAnsi="Arial Unicode MS" w:cs="Arial Unicode MS"/>
          <w:b/>
          <w:bCs/>
          <w:sz w:val="20"/>
          <w:szCs w:val="20"/>
        </w:rPr>
      </w:pPr>
      <w:r w:rsidRPr="0025317A">
        <w:rPr>
          <w:rFonts w:ascii="Arial Unicode MS" w:eastAsia="Arial Unicode MS" w:hAnsi="Arial Unicode MS" w:cs="Arial Unicode MS"/>
          <w:b/>
          <w:bCs/>
          <w:sz w:val="20"/>
          <w:szCs w:val="20"/>
        </w:rPr>
        <w:t>Szerződés teljesítésének helye</w:t>
      </w:r>
    </w:p>
    <w:p w:rsidR="00477CCE" w:rsidRPr="00477CCE" w:rsidRDefault="00FA6287" w:rsidP="00477CCE">
      <w:pPr>
        <w:pStyle w:val="Listaszerbekezds"/>
        <w:widowControl w:val="0"/>
        <w:overflowPunct w:val="0"/>
        <w:autoSpaceDE w:val="0"/>
        <w:autoSpaceDN w:val="0"/>
        <w:adjustRightInd w:val="0"/>
        <w:spacing w:after="0" w:line="168" w:lineRule="auto"/>
        <w:ind w:left="0"/>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sz w:val="20"/>
          <w:szCs w:val="20"/>
        </w:rPr>
        <w:t>5231 Fegyvernek</w:t>
      </w:r>
      <w:r w:rsidR="00B8673C">
        <w:rPr>
          <w:rFonts w:ascii="Arial Unicode MS" w:eastAsia="Arial Unicode MS" w:hAnsi="Arial Unicode MS" w:cs="Arial Unicode MS"/>
          <w:sz w:val="20"/>
          <w:szCs w:val="20"/>
        </w:rPr>
        <w:t xml:space="preserve"> közigazgatási területe</w:t>
      </w:r>
    </w:p>
    <w:p w:rsidR="00477CCE" w:rsidRDefault="00477CCE" w:rsidP="00477CCE">
      <w:pPr>
        <w:pStyle w:val="Listaszerbekezds"/>
        <w:tabs>
          <w:tab w:val="left" w:pos="1620"/>
        </w:tabs>
        <w:spacing w:after="0" w:line="180" w:lineRule="auto"/>
        <w:ind w:left="0"/>
        <w:jc w:val="both"/>
        <w:rPr>
          <w:rFonts w:ascii="Arial Unicode MS" w:eastAsia="Arial Unicode MS" w:hAnsi="Arial Unicode MS" w:cs="Arial Unicode MS"/>
          <w:sz w:val="20"/>
        </w:rPr>
      </w:pPr>
    </w:p>
    <w:p w:rsidR="00477CCE" w:rsidRPr="0025317A" w:rsidRDefault="00477CCE" w:rsidP="00041324">
      <w:pPr>
        <w:pStyle w:val="Listaszerbekezds"/>
        <w:widowControl w:val="0"/>
        <w:numPr>
          <w:ilvl w:val="1"/>
          <w:numId w:val="41"/>
        </w:numPr>
        <w:overflowPunct w:val="0"/>
        <w:autoSpaceDE w:val="0"/>
        <w:autoSpaceDN w:val="0"/>
        <w:adjustRightInd w:val="0"/>
        <w:spacing w:after="0" w:line="168" w:lineRule="auto"/>
        <w:ind w:left="426" w:hanging="426"/>
        <w:jc w:val="both"/>
        <w:textAlignment w:val="baseline"/>
        <w:rPr>
          <w:rFonts w:ascii="Arial Unicode MS" w:eastAsia="Arial Unicode MS" w:hAnsi="Arial Unicode MS" w:cs="Arial Unicode MS"/>
          <w:b/>
          <w:bCs/>
          <w:sz w:val="20"/>
          <w:szCs w:val="20"/>
        </w:rPr>
      </w:pPr>
      <w:r w:rsidRPr="0025317A">
        <w:rPr>
          <w:rFonts w:ascii="Arial Unicode MS" w:eastAsia="Arial Unicode MS" w:hAnsi="Arial Unicode MS" w:cs="Arial Unicode MS"/>
          <w:b/>
          <w:bCs/>
          <w:sz w:val="20"/>
          <w:szCs w:val="20"/>
        </w:rPr>
        <w:t>Szerződés</w:t>
      </w:r>
      <w:r>
        <w:rPr>
          <w:rFonts w:ascii="Arial Unicode MS" w:eastAsia="Arial Unicode MS" w:hAnsi="Arial Unicode MS" w:cs="Arial Unicode MS"/>
          <w:b/>
          <w:bCs/>
          <w:sz w:val="20"/>
          <w:szCs w:val="20"/>
        </w:rPr>
        <w:t xml:space="preserve">es </w:t>
      </w:r>
      <w:r w:rsidRPr="0025317A">
        <w:rPr>
          <w:rFonts w:ascii="Arial Unicode MS" w:eastAsia="Arial Unicode MS" w:hAnsi="Arial Unicode MS" w:cs="Arial Unicode MS"/>
          <w:b/>
          <w:bCs/>
          <w:sz w:val="20"/>
          <w:szCs w:val="20"/>
        </w:rPr>
        <w:t>feltételek</w:t>
      </w:r>
    </w:p>
    <w:p w:rsidR="00477CCE" w:rsidRPr="002D735A" w:rsidRDefault="00477CCE" w:rsidP="00477CCE">
      <w:pPr>
        <w:widowControl w:val="0"/>
        <w:overflowPunct w:val="0"/>
        <w:autoSpaceDE w:val="0"/>
        <w:autoSpaceDN w:val="0"/>
        <w:adjustRightInd w:val="0"/>
        <w:spacing w:after="0" w:line="168" w:lineRule="auto"/>
        <w:jc w:val="both"/>
        <w:textAlignment w:val="baseline"/>
        <w:rPr>
          <w:rFonts w:ascii="Arial Unicode MS" w:eastAsia="Arial Unicode MS" w:hAnsi="Arial Unicode MS" w:cs="Arial Unicode MS"/>
          <w:sz w:val="20"/>
          <w:szCs w:val="20"/>
        </w:rPr>
      </w:pPr>
      <w:r w:rsidRPr="002D735A">
        <w:rPr>
          <w:rFonts w:ascii="Arial Unicode MS" w:eastAsia="Arial Unicode MS" w:hAnsi="Arial Unicode MS" w:cs="Arial Unicode MS"/>
          <w:sz w:val="20"/>
          <w:szCs w:val="20"/>
        </w:rPr>
        <w:t xml:space="preserve">Jelen szállítási szerződés a szállítás befejezését követő garanciális időtartamban hatályos. Ezen időtartamon belül a Szállító a jelen szerződés szerint, az egyes részek esetében meghatározott ütemezésben, illetve a Megrendelő rendelésének megfelelően köteles szállítani. </w:t>
      </w:r>
    </w:p>
    <w:p w:rsidR="00477CCE" w:rsidRPr="00005C62" w:rsidRDefault="00477CCE" w:rsidP="00477CCE">
      <w:pPr>
        <w:spacing w:after="0" w:line="180" w:lineRule="auto"/>
        <w:jc w:val="both"/>
        <w:rPr>
          <w:rFonts w:ascii="Arial Unicode MS" w:eastAsia="Arial Unicode MS" w:hAnsi="Arial Unicode MS" w:cs="Arial Unicode MS"/>
          <w:sz w:val="12"/>
          <w:szCs w:val="20"/>
          <w:lang w:eastAsia="hu-HU"/>
        </w:rPr>
      </w:pPr>
    </w:p>
    <w:p w:rsidR="00477CCE" w:rsidRPr="00882905" w:rsidRDefault="00477CCE" w:rsidP="00477CCE">
      <w:pPr>
        <w:spacing w:after="0" w:line="180" w:lineRule="auto"/>
        <w:jc w:val="both"/>
        <w:rPr>
          <w:rFonts w:ascii="Arial Unicode MS" w:eastAsia="Arial Unicode MS" w:hAnsi="Arial Unicode MS" w:cs="Arial Unicode MS"/>
          <w:sz w:val="20"/>
          <w:szCs w:val="20"/>
          <w:lang w:eastAsia="hu-HU"/>
        </w:rPr>
      </w:pPr>
      <w:r w:rsidRPr="00882905">
        <w:rPr>
          <w:rFonts w:ascii="Arial Unicode MS" w:eastAsia="Arial Unicode MS" w:hAnsi="Arial Unicode MS" w:cs="Arial Unicode MS"/>
          <w:sz w:val="20"/>
          <w:szCs w:val="20"/>
          <w:lang w:eastAsia="hu-HU"/>
        </w:rPr>
        <w:t xml:space="preserve">Felek teljes megállapodását a Szerződés törzsszövege, a Közbeszerzési Eljárás során a kiegészítő tájékoztatás-kérésre adott ajánlatkérői válaszok </w:t>
      </w:r>
      <w:r w:rsidRPr="00882905">
        <w:rPr>
          <w:rFonts w:ascii="Arial Unicode MS" w:eastAsia="Arial Unicode MS" w:hAnsi="Arial Unicode MS" w:cs="Arial Unicode MS"/>
          <w:i/>
          <w:sz w:val="20"/>
          <w:szCs w:val="20"/>
          <w:lang w:eastAsia="hu-HU"/>
        </w:rPr>
        <w:t>(amennyiben kiegészítő tájékoztatási igény felmerült),</w:t>
      </w:r>
      <w:r w:rsidRPr="00882905">
        <w:rPr>
          <w:rFonts w:ascii="Arial Unicode MS" w:eastAsia="Arial Unicode MS" w:hAnsi="Arial Unicode MS" w:cs="Arial Unicode MS"/>
          <w:sz w:val="20"/>
          <w:szCs w:val="20"/>
          <w:lang w:eastAsia="hu-HU"/>
        </w:rPr>
        <w:t xml:space="preserve"> a Közbeszerzési Eljárást indító felhívás és dokumentáció és a </w:t>
      </w:r>
      <w:r>
        <w:rPr>
          <w:rFonts w:ascii="Arial Unicode MS" w:eastAsia="Arial Unicode MS" w:hAnsi="Arial Unicode MS" w:cs="Arial Unicode MS"/>
          <w:sz w:val="20"/>
          <w:szCs w:val="20"/>
          <w:lang w:eastAsia="hu-HU"/>
        </w:rPr>
        <w:t>Szállító</w:t>
      </w:r>
      <w:r w:rsidRPr="00882905">
        <w:rPr>
          <w:rFonts w:ascii="Arial Unicode MS" w:eastAsia="Arial Unicode MS" w:hAnsi="Arial Unicode MS" w:cs="Arial Unicode MS"/>
          <w:sz w:val="20"/>
          <w:szCs w:val="20"/>
          <w:lang w:eastAsia="hu-HU"/>
        </w:rPr>
        <w:t xml:space="preserve"> nyertes ajánlatának teljes tartalma </w:t>
      </w:r>
      <w:r w:rsidRPr="00882905">
        <w:rPr>
          <w:rFonts w:ascii="Arial Unicode MS" w:eastAsia="Arial Unicode MS" w:hAnsi="Arial Unicode MS" w:cs="Arial Unicode MS"/>
          <w:i/>
          <w:sz w:val="20"/>
          <w:szCs w:val="20"/>
          <w:lang w:eastAsia="hu-HU"/>
        </w:rPr>
        <w:t>/ a Kbt. 44. §</w:t>
      </w:r>
      <w:proofErr w:type="spellStart"/>
      <w:r w:rsidRPr="00882905">
        <w:rPr>
          <w:rFonts w:ascii="Arial Unicode MS" w:eastAsia="Arial Unicode MS" w:hAnsi="Arial Unicode MS" w:cs="Arial Unicode MS"/>
          <w:i/>
          <w:sz w:val="20"/>
          <w:szCs w:val="20"/>
          <w:lang w:eastAsia="hu-HU"/>
        </w:rPr>
        <w:t>-ában</w:t>
      </w:r>
      <w:proofErr w:type="spellEnd"/>
      <w:r w:rsidRPr="00882905">
        <w:rPr>
          <w:rFonts w:ascii="Arial Unicode MS" w:eastAsia="Arial Unicode MS" w:hAnsi="Arial Unicode MS" w:cs="Arial Unicode MS"/>
          <w:i/>
          <w:sz w:val="20"/>
          <w:szCs w:val="20"/>
          <w:lang w:eastAsia="hu-HU"/>
        </w:rPr>
        <w:t xml:space="preserve"> foglaltakra figyelemmel /  </w:t>
      </w:r>
      <w:r w:rsidRPr="00882905">
        <w:rPr>
          <w:rFonts w:ascii="Arial Unicode MS" w:eastAsia="Arial Unicode MS" w:hAnsi="Arial Unicode MS" w:cs="Arial Unicode MS"/>
          <w:sz w:val="20"/>
          <w:szCs w:val="20"/>
          <w:lang w:eastAsia="hu-HU"/>
        </w:rPr>
        <w:t xml:space="preserve">(a továbbiakban: Szerződéses okmányok) tartalmazza. </w:t>
      </w:r>
    </w:p>
    <w:p w:rsidR="00477CCE" w:rsidRPr="00005C62" w:rsidRDefault="00477CCE" w:rsidP="00477CCE">
      <w:pPr>
        <w:spacing w:after="0" w:line="180" w:lineRule="auto"/>
        <w:jc w:val="both"/>
        <w:rPr>
          <w:rFonts w:ascii="Arial Unicode MS" w:eastAsia="Arial Unicode MS" w:hAnsi="Arial Unicode MS" w:cs="Arial Unicode MS"/>
          <w:sz w:val="12"/>
          <w:szCs w:val="20"/>
          <w:lang w:eastAsia="hu-HU"/>
        </w:rPr>
      </w:pPr>
    </w:p>
    <w:p w:rsidR="00477CCE" w:rsidRPr="00882905" w:rsidRDefault="00477CCE" w:rsidP="00477CCE">
      <w:pPr>
        <w:spacing w:after="0" w:line="180" w:lineRule="auto"/>
        <w:jc w:val="both"/>
        <w:rPr>
          <w:rFonts w:ascii="Arial Unicode MS" w:eastAsia="Arial Unicode MS" w:hAnsi="Arial Unicode MS" w:cs="Arial Unicode MS"/>
          <w:sz w:val="20"/>
          <w:szCs w:val="20"/>
          <w:lang w:eastAsia="hu-HU"/>
        </w:rPr>
      </w:pPr>
      <w:r w:rsidRPr="00882905">
        <w:rPr>
          <w:rFonts w:ascii="Arial Unicode MS" w:eastAsia="Arial Unicode MS" w:hAnsi="Arial Unicode MS" w:cs="Arial Unicode MS"/>
          <w:sz w:val="20"/>
          <w:szCs w:val="20"/>
          <w:lang w:eastAsia="hu-HU"/>
        </w:rPr>
        <w:t xml:space="preserve">A külföldi adóilletőségű </w:t>
      </w:r>
      <w:r>
        <w:rPr>
          <w:rFonts w:ascii="Arial Unicode MS" w:eastAsia="Arial Unicode MS" w:hAnsi="Arial Unicode MS" w:cs="Arial Unicode MS"/>
          <w:sz w:val="20"/>
          <w:szCs w:val="20"/>
          <w:lang w:eastAsia="hu-HU"/>
        </w:rPr>
        <w:t>Szállító</w:t>
      </w:r>
      <w:r w:rsidRPr="00882905">
        <w:rPr>
          <w:rFonts w:ascii="Arial Unicode MS" w:eastAsia="Arial Unicode MS" w:hAnsi="Arial Unicode MS" w:cs="Arial Unicode MS"/>
          <w:sz w:val="20"/>
          <w:szCs w:val="20"/>
          <w:lang w:eastAsia="hu-HU"/>
        </w:rPr>
        <w:t xml:space="preserve"> köteles a szerződéshez arra vonatkozó meghatalmazást csatolni, hogy az illetősége szerinti adóhatóságtól a magyar adóhatóság közvetlenül beszerezhet a </w:t>
      </w:r>
      <w:r>
        <w:rPr>
          <w:rFonts w:ascii="Arial Unicode MS" w:eastAsia="Arial Unicode MS" w:hAnsi="Arial Unicode MS" w:cs="Arial Unicode MS"/>
          <w:sz w:val="20"/>
          <w:szCs w:val="20"/>
          <w:lang w:eastAsia="hu-HU"/>
        </w:rPr>
        <w:t>Szállítóra</w:t>
      </w:r>
      <w:r w:rsidRPr="00882905">
        <w:rPr>
          <w:rFonts w:ascii="Arial Unicode MS" w:eastAsia="Arial Unicode MS" w:hAnsi="Arial Unicode MS" w:cs="Arial Unicode MS"/>
          <w:sz w:val="20"/>
          <w:szCs w:val="20"/>
          <w:lang w:eastAsia="hu-HU"/>
        </w:rPr>
        <w:t xml:space="preserve"> vonatkozó adatokat az országok közötti jogsegély igénybevétele nélkül.</w:t>
      </w:r>
    </w:p>
    <w:p w:rsidR="00477CCE" w:rsidRPr="00005C62" w:rsidRDefault="00477CCE" w:rsidP="00477CCE">
      <w:pPr>
        <w:numPr>
          <w:ilvl w:val="12"/>
          <w:numId w:val="0"/>
        </w:numPr>
        <w:spacing w:after="0" w:line="180" w:lineRule="auto"/>
        <w:rPr>
          <w:rFonts w:ascii="Arial Unicode MS" w:eastAsia="Arial Unicode MS" w:hAnsi="Arial Unicode MS" w:cs="Arial Unicode MS"/>
          <w:b/>
          <w:sz w:val="12"/>
          <w:szCs w:val="20"/>
        </w:rPr>
      </w:pPr>
    </w:p>
    <w:p w:rsidR="00477CCE" w:rsidRDefault="00FA6287" w:rsidP="00477CCE">
      <w:pPr>
        <w:spacing w:after="0" w:line="168" w:lineRule="auto"/>
        <w:jc w:val="both"/>
        <w:rPr>
          <w:rFonts w:ascii="Arial Unicode MS" w:eastAsia="Arial Unicode MS" w:hAnsi="Arial Unicode MS" w:cs="Arial Unicode MS"/>
          <w:sz w:val="20"/>
          <w:szCs w:val="20"/>
          <w:lang w:eastAsia="hu-HU"/>
        </w:rPr>
      </w:pPr>
      <w:r>
        <w:rPr>
          <w:rFonts w:ascii="Arial Unicode MS" w:eastAsia="Arial Unicode MS" w:hAnsi="Arial Unicode MS" w:cs="Arial Unicode MS"/>
          <w:color w:val="222222"/>
          <w:sz w:val="20"/>
          <w:szCs w:val="20"/>
          <w:shd w:val="clear" w:color="auto" w:fill="FFFFFF"/>
        </w:rPr>
        <w:t>Fegyvernek Város Önkormányzata</w:t>
      </w:r>
      <w:r w:rsidR="00477CCE">
        <w:rPr>
          <w:rFonts w:ascii="Arial Unicode MS" w:eastAsia="Arial Unicode MS" w:hAnsi="Arial Unicode MS" w:cs="Arial Unicode MS"/>
          <w:color w:val="222222"/>
          <w:sz w:val="20"/>
          <w:szCs w:val="20"/>
          <w:shd w:val="clear" w:color="auto" w:fill="FFFFFF"/>
        </w:rPr>
        <w:t xml:space="preserve"> </w:t>
      </w:r>
      <w:r>
        <w:rPr>
          <w:rFonts w:ascii="Arial Unicode MS" w:eastAsia="Arial Unicode MS" w:hAnsi="Arial Unicode MS" w:cs="Arial Unicode MS"/>
          <w:sz w:val="20"/>
          <w:szCs w:val="18"/>
        </w:rPr>
        <w:t xml:space="preserve">mint Megrendelő </w:t>
      </w:r>
      <w:r w:rsidRPr="00FA6287">
        <w:rPr>
          <w:rFonts w:ascii="Arial Unicode MS" w:eastAsia="Arial Unicode MS" w:hAnsi="Arial Unicode MS" w:cs="Arial Unicode MS"/>
          <w:sz w:val="20"/>
          <w:szCs w:val="21"/>
        </w:rPr>
        <w:t>„2018. évi Járási Start munka mintaprogram – Fegyvernek”</w:t>
      </w:r>
      <w:r w:rsidR="00477CCE">
        <w:rPr>
          <w:rFonts w:ascii="Arial Unicode MS" w:eastAsia="Arial Unicode MS" w:hAnsi="Arial Unicode MS" w:cs="Arial Unicode MS"/>
          <w:sz w:val="20"/>
          <w:szCs w:val="20"/>
        </w:rPr>
        <w:t xml:space="preserve"> </w:t>
      </w:r>
      <w:r w:rsidR="00477CCE" w:rsidRPr="003D73B6">
        <w:rPr>
          <w:rFonts w:ascii="Arial Unicode MS" w:eastAsia="Arial Unicode MS" w:hAnsi="Arial Unicode MS" w:cs="Arial Unicode MS"/>
          <w:sz w:val="20"/>
          <w:szCs w:val="20"/>
        </w:rPr>
        <w:t xml:space="preserve"> elnevezésű projekt megvalósításához kapcsolódó eszközeinek beszerzése </w:t>
      </w:r>
      <w:r w:rsidR="00477CCE" w:rsidRPr="00882905">
        <w:rPr>
          <w:rFonts w:ascii="Arial Unicode MS" w:eastAsia="Arial Unicode MS" w:hAnsi="Arial Unicode MS" w:cs="Arial Unicode MS"/>
          <w:sz w:val="20"/>
          <w:szCs w:val="20"/>
          <w:lang w:eastAsia="hu-HU"/>
        </w:rPr>
        <w:t xml:space="preserve">tárgyú közbeszerzési ajánlattételi felhívása, ajánlati dokumentációja, </w:t>
      </w:r>
      <w:r w:rsidR="00477CCE">
        <w:rPr>
          <w:rFonts w:ascii="Arial Unicode MS" w:eastAsia="Arial Unicode MS" w:hAnsi="Arial Unicode MS" w:cs="Arial Unicode MS"/>
          <w:sz w:val="20"/>
          <w:szCs w:val="20"/>
          <w:lang w:eastAsia="hu-HU"/>
        </w:rPr>
        <w:t xml:space="preserve">(eljárási dokumentumok) </w:t>
      </w:r>
      <w:r w:rsidR="00477CCE" w:rsidRPr="00882905">
        <w:rPr>
          <w:rFonts w:ascii="Arial Unicode MS" w:eastAsia="Arial Unicode MS" w:hAnsi="Arial Unicode MS" w:cs="Arial Unicode MS"/>
          <w:sz w:val="20"/>
          <w:szCs w:val="20"/>
          <w:lang w:eastAsia="hu-HU"/>
        </w:rPr>
        <w:t xml:space="preserve">az ajánlattevők által feltett kérdésekre adott válaszok, az eljárás során rögzített egyéb dokumentumok, valamint a </w:t>
      </w:r>
      <w:r w:rsidR="00477CCE">
        <w:rPr>
          <w:rFonts w:ascii="Arial Unicode MS" w:eastAsia="Arial Unicode MS" w:hAnsi="Arial Unicode MS" w:cs="Arial Unicode MS"/>
          <w:sz w:val="20"/>
          <w:szCs w:val="20"/>
          <w:lang w:eastAsia="hu-HU"/>
        </w:rPr>
        <w:t>Szállítónak</w:t>
      </w:r>
      <w:r w:rsidR="00477CCE" w:rsidRPr="00882905">
        <w:rPr>
          <w:rFonts w:ascii="Arial Unicode MS" w:eastAsia="Arial Unicode MS" w:hAnsi="Arial Unicode MS" w:cs="Arial Unicode MS"/>
          <w:sz w:val="20"/>
          <w:szCs w:val="20"/>
          <w:lang w:eastAsia="hu-HU"/>
        </w:rPr>
        <w:t xml:space="preserve"> az eljárásban 201</w:t>
      </w:r>
      <w:r w:rsidR="00477CCE">
        <w:rPr>
          <w:rFonts w:ascii="Arial Unicode MS" w:eastAsia="Arial Unicode MS" w:hAnsi="Arial Unicode MS" w:cs="Arial Unicode MS"/>
          <w:sz w:val="20"/>
          <w:szCs w:val="20"/>
          <w:lang w:eastAsia="hu-HU"/>
        </w:rPr>
        <w:t>8</w:t>
      </w:r>
      <w:r w:rsidR="00477CCE" w:rsidRPr="00882905">
        <w:rPr>
          <w:rFonts w:ascii="Arial Unicode MS" w:eastAsia="Arial Unicode MS" w:hAnsi="Arial Unicode MS" w:cs="Arial Unicode MS"/>
          <w:sz w:val="20"/>
          <w:szCs w:val="20"/>
          <w:lang w:eastAsia="hu-HU"/>
        </w:rPr>
        <w:t>. ………………….</w:t>
      </w:r>
      <w:proofErr w:type="spellStart"/>
      <w:r w:rsidR="00477CCE" w:rsidRPr="00882905">
        <w:rPr>
          <w:rFonts w:ascii="Arial Unicode MS" w:eastAsia="Arial Unicode MS" w:hAnsi="Arial Unicode MS" w:cs="Arial Unicode MS"/>
          <w:sz w:val="20"/>
          <w:szCs w:val="20"/>
          <w:lang w:eastAsia="hu-HU"/>
        </w:rPr>
        <w:t>-én</w:t>
      </w:r>
      <w:proofErr w:type="spellEnd"/>
      <w:r w:rsidR="00477CCE" w:rsidRPr="00882905">
        <w:rPr>
          <w:rFonts w:ascii="Arial Unicode MS" w:eastAsia="Arial Unicode MS" w:hAnsi="Arial Unicode MS" w:cs="Arial Unicode MS"/>
          <w:sz w:val="20"/>
          <w:szCs w:val="20"/>
          <w:lang w:eastAsia="hu-HU"/>
        </w:rPr>
        <w:t xml:space="preserve"> adott írásos ajánlata a Felekre nézve kötelező érvényűek</w:t>
      </w:r>
      <w:r w:rsidR="00477CCE">
        <w:rPr>
          <w:rFonts w:ascii="Arial Unicode MS" w:eastAsia="Arial Unicode MS" w:hAnsi="Arial Unicode MS" w:cs="Arial Unicode MS"/>
          <w:sz w:val="20"/>
          <w:szCs w:val="20"/>
          <w:lang w:eastAsia="hu-HU"/>
        </w:rPr>
        <w:t>.</w:t>
      </w:r>
    </w:p>
    <w:p w:rsidR="00477CCE" w:rsidRPr="000C4669" w:rsidRDefault="00477CCE" w:rsidP="00477CCE">
      <w:pPr>
        <w:spacing w:after="0" w:line="180" w:lineRule="auto"/>
        <w:jc w:val="both"/>
        <w:rPr>
          <w:rFonts w:ascii="Arial Unicode MS" w:eastAsia="Arial Unicode MS" w:hAnsi="Arial Unicode MS" w:cs="Arial Unicode MS"/>
          <w:i/>
          <w:sz w:val="12"/>
          <w:szCs w:val="20"/>
          <w:lang w:eastAsia="hu-HU"/>
        </w:rPr>
      </w:pPr>
    </w:p>
    <w:p w:rsidR="00477CCE" w:rsidRPr="00882905" w:rsidRDefault="00477CCE" w:rsidP="00477CCE">
      <w:pPr>
        <w:spacing w:after="0" w:line="180" w:lineRule="auto"/>
        <w:jc w:val="both"/>
        <w:rPr>
          <w:rFonts w:ascii="Arial Unicode MS" w:eastAsia="Arial Unicode MS" w:hAnsi="Arial Unicode MS" w:cs="Arial Unicode MS"/>
          <w:sz w:val="20"/>
          <w:szCs w:val="20"/>
          <w:lang w:eastAsia="hu-HU"/>
        </w:rPr>
      </w:pPr>
      <w:r w:rsidRPr="00882905">
        <w:rPr>
          <w:rFonts w:ascii="Arial Unicode MS" w:eastAsia="Arial Unicode MS" w:hAnsi="Arial Unicode MS" w:cs="Arial Unicode MS"/>
          <w:sz w:val="20"/>
          <w:szCs w:val="20"/>
          <w:lang w:eastAsia="hu-HU"/>
        </w:rPr>
        <w:t>Amennyiben az ajánlattételi felhívás, az ajánlati dokumentáció,</w:t>
      </w:r>
      <w:r>
        <w:rPr>
          <w:rFonts w:ascii="Arial Unicode MS" w:eastAsia="Arial Unicode MS" w:hAnsi="Arial Unicode MS" w:cs="Arial Unicode MS"/>
          <w:sz w:val="20"/>
          <w:szCs w:val="20"/>
          <w:lang w:eastAsia="hu-HU"/>
        </w:rPr>
        <w:t xml:space="preserve"> további eljárási dokumentumok</w:t>
      </w:r>
      <w:r w:rsidRPr="00882905">
        <w:rPr>
          <w:rFonts w:ascii="Arial Unicode MS" w:eastAsia="Arial Unicode MS" w:hAnsi="Arial Unicode MS" w:cs="Arial Unicode MS"/>
          <w:sz w:val="20"/>
          <w:szCs w:val="20"/>
          <w:lang w:eastAsia="hu-HU"/>
        </w:rPr>
        <w:t xml:space="preserve"> az ajánlat és a </w:t>
      </w:r>
      <w:r>
        <w:rPr>
          <w:rFonts w:ascii="Arial Unicode MS" w:eastAsia="Arial Unicode MS" w:hAnsi="Arial Unicode MS" w:cs="Arial Unicode MS"/>
          <w:sz w:val="20"/>
          <w:szCs w:val="20"/>
          <w:lang w:eastAsia="hu-HU"/>
        </w:rPr>
        <w:t>szállítási</w:t>
      </w:r>
      <w:r w:rsidRPr="00882905">
        <w:rPr>
          <w:rFonts w:ascii="Arial Unicode MS" w:eastAsia="Arial Unicode MS" w:hAnsi="Arial Unicode MS" w:cs="Arial Unicode MS"/>
          <w:sz w:val="20"/>
          <w:szCs w:val="20"/>
          <w:lang w:eastAsia="hu-HU"/>
        </w:rPr>
        <w:t xml:space="preserve"> szerződés között eltérés van, úgy a dokumentumokat felsorolt sorrendben kell irányadónak tekinteni.</w:t>
      </w:r>
    </w:p>
    <w:p w:rsidR="00477CCE" w:rsidRPr="000C4669" w:rsidRDefault="00477CCE" w:rsidP="00477CCE">
      <w:pPr>
        <w:spacing w:after="0" w:line="180" w:lineRule="auto"/>
        <w:jc w:val="both"/>
        <w:rPr>
          <w:rFonts w:ascii="Arial Unicode MS" w:eastAsia="Arial Unicode MS" w:hAnsi="Arial Unicode MS" w:cs="Arial Unicode MS"/>
          <w:sz w:val="12"/>
          <w:szCs w:val="20"/>
          <w:lang w:eastAsia="hu-HU"/>
        </w:rPr>
      </w:pPr>
    </w:p>
    <w:p w:rsidR="00477CCE" w:rsidRPr="00882905" w:rsidRDefault="00477CCE" w:rsidP="00477CCE">
      <w:pPr>
        <w:spacing w:after="0" w:line="180" w:lineRule="auto"/>
        <w:jc w:val="both"/>
        <w:rPr>
          <w:rFonts w:ascii="Arial Unicode MS" w:eastAsia="Arial Unicode MS" w:hAnsi="Arial Unicode MS" w:cs="Arial Unicode MS"/>
          <w:sz w:val="20"/>
          <w:szCs w:val="20"/>
          <w:lang w:eastAsia="hu-HU"/>
        </w:rPr>
      </w:pPr>
      <w:r w:rsidRPr="00882905">
        <w:rPr>
          <w:rFonts w:ascii="Arial Unicode MS" w:eastAsia="Arial Unicode MS" w:hAnsi="Arial Unicode MS" w:cs="Arial Unicode MS"/>
          <w:sz w:val="20"/>
          <w:szCs w:val="20"/>
          <w:lang w:eastAsia="hu-HU"/>
        </w:rPr>
        <w:t>Jogszabályi kötelezés esetét kivéve semmis minden olyan kikötés, amely ellentétes a fentiekben rögzített dokumentumok bármelyikével.</w:t>
      </w:r>
    </w:p>
    <w:p w:rsidR="00477CCE" w:rsidRPr="00882905" w:rsidRDefault="00477CCE" w:rsidP="00477CCE">
      <w:pPr>
        <w:spacing w:after="0" w:line="180" w:lineRule="auto"/>
        <w:ind w:left="709" w:hanging="709"/>
        <w:jc w:val="both"/>
        <w:rPr>
          <w:rFonts w:ascii="Arial Unicode MS" w:eastAsia="Arial Unicode MS" w:hAnsi="Arial Unicode MS" w:cs="Arial Unicode MS"/>
          <w:b/>
          <w:smallCaps/>
          <w:sz w:val="20"/>
          <w:szCs w:val="20"/>
        </w:rPr>
      </w:pPr>
      <w:r>
        <w:rPr>
          <w:rFonts w:ascii="Arial Unicode MS" w:eastAsia="Arial Unicode MS" w:hAnsi="Arial Unicode MS" w:cs="Arial Unicode MS"/>
          <w:b/>
          <w:sz w:val="20"/>
          <w:szCs w:val="20"/>
        </w:rPr>
        <w:t>Szállító</w:t>
      </w:r>
      <w:r w:rsidRPr="002B2BB3">
        <w:rPr>
          <w:rFonts w:ascii="Arial Unicode MS" w:eastAsia="Arial Unicode MS" w:hAnsi="Arial Unicode MS" w:cs="Arial Unicode MS"/>
          <w:b/>
          <w:sz w:val="20"/>
          <w:szCs w:val="20"/>
        </w:rPr>
        <w:t xml:space="preserve"> kijelenti, hogy</w:t>
      </w:r>
    </w:p>
    <w:p w:rsidR="00477CCE" w:rsidRPr="00882905" w:rsidRDefault="00477CCE" w:rsidP="00041324">
      <w:pPr>
        <w:numPr>
          <w:ilvl w:val="1"/>
          <w:numId w:val="43"/>
        </w:numPr>
        <w:spacing w:after="0" w:line="180" w:lineRule="auto"/>
        <w:ind w:left="709" w:hanging="283"/>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megismerte a </w:t>
      </w:r>
      <w:r>
        <w:rPr>
          <w:rFonts w:ascii="Arial Unicode MS" w:eastAsia="Arial Unicode MS" w:hAnsi="Arial Unicode MS" w:cs="Arial Unicode MS"/>
          <w:sz w:val="20"/>
          <w:szCs w:val="20"/>
        </w:rPr>
        <w:t xml:space="preserve">közbeszerzési eljárási </w:t>
      </w:r>
      <w:r w:rsidRPr="00882905">
        <w:rPr>
          <w:rFonts w:ascii="Arial Unicode MS" w:eastAsia="Arial Unicode MS" w:hAnsi="Arial Unicode MS" w:cs="Arial Unicode MS"/>
          <w:sz w:val="20"/>
          <w:szCs w:val="20"/>
        </w:rPr>
        <w:t xml:space="preserve">dokumentáció részeként rendelkezésére bocsátott műszaki dokumentumok tartalmát, és az abban foglalt </w:t>
      </w:r>
      <w:r>
        <w:rPr>
          <w:rFonts w:ascii="Arial Unicode MS" w:eastAsia="Arial Unicode MS" w:hAnsi="Arial Unicode MS" w:cs="Arial Unicode MS"/>
          <w:sz w:val="20"/>
          <w:szCs w:val="20"/>
        </w:rPr>
        <w:t>szállítás</w:t>
      </w:r>
      <w:r w:rsidRPr="00882905">
        <w:rPr>
          <w:rFonts w:ascii="Arial Unicode MS" w:eastAsia="Arial Unicode MS" w:hAnsi="Arial Unicode MS" w:cs="Arial Unicode MS"/>
          <w:sz w:val="20"/>
          <w:szCs w:val="20"/>
        </w:rPr>
        <w:t xml:space="preserve"> teljes körű </w:t>
      </w:r>
      <w:r>
        <w:rPr>
          <w:rFonts w:ascii="Arial Unicode MS" w:eastAsia="Arial Unicode MS" w:hAnsi="Arial Unicode MS" w:cs="Arial Unicode MS"/>
          <w:sz w:val="20"/>
          <w:szCs w:val="20"/>
        </w:rPr>
        <w:t>lebonyolítására</w:t>
      </w:r>
      <w:r w:rsidRPr="00882905">
        <w:rPr>
          <w:rFonts w:ascii="Arial Unicode MS" w:eastAsia="Arial Unicode MS" w:hAnsi="Arial Unicode MS" w:cs="Arial Unicode MS"/>
          <w:sz w:val="20"/>
          <w:szCs w:val="20"/>
        </w:rPr>
        <w:t xml:space="preserve"> vonatkozóan tette meg ajánlatát;</w:t>
      </w:r>
    </w:p>
    <w:p w:rsidR="00477CCE" w:rsidRPr="00882905" w:rsidRDefault="00477CCE" w:rsidP="00041324">
      <w:pPr>
        <w:numPr>
          <w:ilvl w:val="1"/>
          <w:numId w:val="43"/>
        </w:numPr>
        <w:spacing w:after="0" w:line="180" w:lineRule="auto"/>
        <w:ind w:left="709" w:hanging="283"/>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 rendelkezésére bocsátott </w:t>
      </w:r>
      <w:r>
        <w:rPr>
          <w:rFonts w:ascii="Arial Unicode MS" w:eastAsia="Arial Unicode MS" w:hAnsi="Arial Unicode MS" w:cs="Arial Unicode MS"/>
          <w:sz w:val="20"/>
          <w:szCs w:val="20"/>
        </w:rPr>
        <w:t xml:space="preserve">műszaki dokumentumok alapján a szállításokat </w:t>
      </w:r>
      <w:r w:rsidRPr="00882905">
        <w:rPr>
          <w:rFonts w:ascii="Arial Unicode MS" w:eastAsia="Arial Unicode MS" w:hAnsi="Arial Unicode MS" w:cs="Arial Unicode MS"/>
          <w:sz w:val="20"/>
          <w:szCs w:val="20"/>
        </w:rPr>
        <w:t xml:space="preserve">szerződésszerűen, teljes körűen, műszaki és minőségi szempontból is kifogástalan állapotban, a vonatkozó jogszabályoknak, műszaki szabályoknak megfelelően </w:t>
      </w:r>
      <w:r>
        <w:rPr>
          <w:rFonts w:ascii="Arial Unicode MS" w:eastAsia="Arial Unicode MS" w:hAnsi="Arial Unicode MS" w:cs="Arial Unicode MS"/>
          <w:sz w:val="20"/>
          <w:szCs w:val="20"/>
        </w:rPr>
        <w:t>végzi el</w:t>
      </w:r>
      <w:r w:rsidRPr="00882905">
        <w:rPr>
          <w:rFonts w:ascii="Arial Unicode MS" w:eastAsia="Arial Unicode MS" w:hAnsi="Arial Unicode MS" w:cs="Arial Unicode MS"/>
          <w:sz w:val="20"/>
          <w:szCs w:val="20"/>
        </w:rPr>
        <w:t>;</w:t>
      </w:r>
    </w:p>
    <w:p w:rsidR="00477CCE" w:rsidRPr="00882905" w:rsidRDefault="00477CCE" w:rsidP="00041324">
      <w:pPr>
        <w:numPr>
          <w:ilvl w:val="1"/>
          <w:numId w:val="43"/>
        </w:numPr>
        <w:spacing w:after="0" w:line="180" w:lineRule="auto"/>
        <w:ind w:left="709" w:hanging="283"/>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a közbeszerzési dokumentációt áttanulmányozta, az abban foglalt adatokat ismeri;</w:t>
      </w:r>
    </w:p>
    <w:p w:rsidR="00477CCE" w:rsidRPr="00882905" w:rsidRDefault="00477CCE" w:rsidP="00041324">
      <w:pPr>
        <w:numPr>
          <w:ilvl w:val="1"/>
          <w:numId w:val="43"/>
        </w:numPr>
        <w:spacing w:after="0" w:line="180" w:lineRule="auto"/>
        <w:ind w:left="709" w:hanging="283"/>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ajánlati árát a fentiek tudatában alakította ki, teljes körűen és hiánytalanul vállalkozik a szerződés tárgyának a megvalósítására;</w:t>
      </w:r>
    </w:p>
    <w:p w:rsidR="00477CCE" w:rsidRDefault="00477CCE" w:rsidP="00477CCE">
      <w:pPr>
        <w:numPr>
          <w:ilvl w:val="12"/>
          <w:numId w:val="0"/>
        </w:numPr>
        <w:spacing w:after="0" w:line="180" w:lineRule="auto"/>
        <w:rPr>
          <w:rFonts w:ascii="Arial Unicode MS" w:eastAsia="Arial Unicode MS" w:hAnsi="Arial Unicode MS" w:cs="Arial Unicode MS"/>
          <w:b/>
          <w:sz w:val="20"/>
          <w:szCs w:val="20"/>
        </w:rPr>
      </w:pPr>
    </w:p>
    <w:tbl>
      <w:tblPr>
        <w:tblStyle w:val="Rcsostblzat"/>
        <w:tblW w:w="0" w:type="auto"/>
        <w:tblInd w:w="108" w:type="dxa"/>
        <w:tblLook w:val="04A0"/>
      </w:tblPr>
      <w:tblGrid>
        <w:gridCol w:w="9639"/>
      </w:tblGrid>
      <w:tr w:rsidR="00477CCE" w:rsidRPr="00961796" w:rsidTr="00477CCE">
        <w:tc>
          <w:tcPr>
            <w:tcW w:w="9639" w:type="dxa"/>
          </w:tcPr>
          <w:p w:rsidR="00477CCE" w:rsidRPr="00961796" w:rsidRDefault="00477CCE" w:rsidP="00041324">
            <w:pPr>
              <w:widowControl w:val="0"/>
              <w:numPr>
                <w:ilvl w:val="0"/>
                <w:numId w:val="41"/>
              </w:numPr>
              <w:overflowPunct w:val="0"/>
              <w:autoSpaceDE w:val="0"/>
              <w:autoSpaceDN w:val="0"/>
              <w:adjustRightInd w:val="0"/>
              <w:spacing w:before="120" w:after="120" w:line="168" w:lineRule="auto"/>
              <w:ind w:left="426" w:hanging="426"/>
              <w:jc w:val="both"/>
              <w:textAlignment w:val="baseline"/>
              <w:rPr>
                <w:rFonts w:ascii="Arial Unicode MS" w:eastAsia="Arial Unicode MS" w:hAnsi="Arial Unicode MS" w:cs="Arial Unicode MS"/>
                <w:b/>
                <w:bCs/>
                <w:sz w:val="20"/>
                <w:szCs w:val="20"/>
              </w:rPr>
            </w:pPr>
            <w:r w:rsidRPr="00961796">
              <w:rPr>
                <w:rFonts w:ascii="Arial Unicode MS" w:eastAsia="Arial Unicode MS" w:hAnsi="Arial Unicode MS" w:cs="Arial Unicode MS"/>
                <w:b/>
                <w:bCs/>
                <w:sz w:val="20"/>
                <w:szCs w:val="20"/>
              </w:rPr>
              <w:t>Szerződés teljesítése (szállítási feltételek, kellékszavatosság)</w:t>
            </w:r>
          </w:p>
        </w:tc>
      </w:tr>
    </w:tbl>
    <w:p w:rsidR="00477CCE" w:rsidRPr="00D51563" w:rsidRDefault="00477CCE" w:rsidP="00477CCE">
      <w:pPr>
        <w:widowControl w:val="0"/>
        <w:overflowPunct w:val="0"/>
        <w:autoSpaceDE w:val="0"/>
        <w:autoSpaceDN w:val="0"/>
        <w:adjustRightInd w:val="0"/>
        <w:spacing w:after="0" w:line="168" w:lineRule="auto"/>
        <w:ind w:left="426"/>
        <w:jc w:val="both"/>
        <w:textAlignment w:val="baseline"/>
        <w:rPr>
          <w:rFonts w:ascii="Arial Unicode MS" w:eastAsia="Arial Unicode MS" w:hAnsi="Arial Unicode MS" w:cs="Arial Unicode MS"/>
          <w:b/>
          <w:bCs/>
          <w:sz w:val="10"/>
          <w:szCs w:val="20"/>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.1</w:t>
      </w:r>
      <w:r w:rsidRPr="002210AF">
        <w:rPr>
          <w:rFonts w:ascii="Arial Unicode MS" w:eastAsia="Arial Unicode MS" w:hAnsi="Arial Unicode MS" w:cs="Arial Unicode MS"/>
          <w:sz w:val="20"/>
          <w:szCs w:val="20"/>
        </w:rPr>
        <w:tab/>
        <w:t>Szállító az 1. számú mellékletben</w:t>
      </w:r>
      <w:r>
        <w:rPr>
          <w:rFonts w:ascii="Arial Unicode MS" w:eastAsia="Arial Unicode MS" w:hAnsi="Arial Unicode MS" w:cs="Arial Unicode MS"/>
          <w:sz w:val="20"/>
          <w:szCs w:val="20"/>
        </w:rPr>
        <w:t xml:space="preserve"> (műszaki leírás)</w:t>
      </w:r>
      <w:r w:rsidRPr="002210AF">
        <w:rPr>
          <w:rFonts w:ascii="Arial Unicode MS" w:eastAsia="Arial Unicode MS" w:hAnsi="Arial Unicode MS" w:cs="Arial Unicode MS"/>
          <w:sz w:val="20"/>
          <w:szCs w:val="20"/>
        </w:rPr>
        <w:t xml:space="preserve"> részletezett termékeket az előírt mennyiségben, I. osztályú minőségben a </w:t>
      </w:r>
      <w:r>
        <w:rPr>
          <w:rFonts w:ascii="Arial Unicode MS" w:eastAsia="Arial Unicode MS" w:hAnsi="Arial Unicode MS" w:cs="Arial Unicode MS"/>
          <w:sz w:val="20"/>
          <w:szCs w:val="20"/>
        </w:rPr>
        <w:t xml:space="preserve">vállalásnak megfelelő szállítási időtartamon belül </w:t>
      </w:r>
      <w:r w:rsidRPr="002210AF">
        <w:rPr>
          <w:rFonts w:ascii="Arial Unicode MS" w:eastAsia="Arial Unicode MS" w:hAnsi="Arial Unicode MS" w:cs="Arial Unicode MS"/>
          <w:sz w:val="20"/>
          <w:szCs w:val="20"/>
        </w:rPr>
        <w:t>köteles a Megrendelő telephelyeire</w:t>
      </w:r>
      <w:r w:rsidR="002657CC">
        <w:rPr>
          <w:rFonts w:ascii="Arial Unicode MS" w:eastAsia="Arial Unicode MS" w:hAnsi="Arial Unicode MS" w:cs="Arial Unicode MS"/>
          <w:sz w:val="20"/>
          <w:szCs w:val="20"/>
        </w:rPr>
        <w:t>, a munkavégzés, bedolgozás vagy a tárolás helyszínére</w:t>
      </w:r>
      <w:r w:rsidRPr="002210A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(szerződés teljesítésének helye) </w:t>
      </w:r>
      <w:r w:rsidRPr="002210AF">
        <w:rPr>
          <w:rFonts w:ascii="Arial Unicode MS" w:eastAsia="Arial Unicode MS" w:hAnsi="Arial Unicode MS" w:cs="Arial Unicode MS"/>
          <w:sz w:val="20"/>
          <w:szCs w:val="20"/>
        </w:rPr>
        <w:t xml:space="preserve">leszállítani. </w:t>
      </w:r>
      <w:r>
        <w:rPr>
          <w:rFonts w:ascii="Arial Unicode MS" w:eastAsia="Arial Unicode MS" w:hAnsi="Arial Unicode MS" w:cs="Arial Unicode MS"/>
          <w:sz w:val="20"/>
          <w:szCs w:val="20"/>
        </w:rPr>
        <w:t xml:space="preserve">Jelen szállítási szerződés megrendelésként is értelmezendő. </w:t>
      </w:r>
      <w:r w:rsidRPr="002210AF">
        <w:rPr>
          <w:rFonts w:ascii="Arial Unicode MS" w:eastAsia="Arial Unicode MS" w:hAnsi="Arial Unicode MS" w:cs="Arial Unicode MS"/>
          <w:sz w:val="20"/>
          <w:szCs w:val="20"/>
        </w:rPr>
        <w:t xml:space="preserve">Megrendelő jogosult többszöri megrendelés kibocsátására, melyre vonatkozóan kell Szállítónak szállításait ütemezni és közbeszerzési ajánlatában - és jelen szerződés </w:t>
      </w:r>
      <w:r w:rsidR="00335D7C">
        <w:rPr>
          <w:rFonts w:ascii="Arial Unicode MS" w:eastAsia="Arial Unicode MS" w:hAnsi="Arial Unicode MS" w:cs="Arial Unicode MS"/>
          <w:sz w:val="20"/>
          <w:szCs w:val="20"/>
        </w:rPr>
        <w:t>6</w:t>
      </w:r>
      <w:r w:rsidRPr="002210AF">
        <w:rPr>
          <w:rFonts w:ascii="Arial Unicode MS" w:eastAsia="Arial Unicode MS" w:hAnsi="Arial Unicode MS" w:cs="Arial Unicode MS"/>
          <w:sz w:val="20"/>
          <w:szCs w:val="20"/>
        </w:rPr>
        <w:t>. pontjában meghatározott - időtartamon belül leszállítania.</w:t>
      </w:r>
    </w:p>
    <w:p w:rsidR="00477CCE" w:rsidRPr="00067FAE" w:rsidRDefault="00477CCE" w:rsidP="00477CCE">
      <w:pPr>
        <w:spacing w:after="0" w:line="168" w:lineRule="auto"/>
        <w:ind w:left="426" w:hanging="426"/>
        <w:jc w:val="both"/>
        <w:rPr>
          <w:rFonts w:ascii="Arial Unicode MS" w:eastAsia="Arial Unicode MS" w:hAnsi="Arial Unicode MS" w:cs="Arial Unicode MS"/>
          <w:sz w:val="12"/>
          <w:szCs w:val="20"/>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.2</w:t>
      </w:r>
      <w:r w:rsidRPr="002210AF">
        <w:rPr>
          <w:rFonts w:ascii="Arial Unicode MS" w:eastAsia="Arial Unicode MS" w:hAnsi="Arial Unicode MS" w:cs="Arial Unicode MS"/>
          <w:sz w:val="20"/>
          <w:szCs w:val="20"/>
        </w:rPr>
        <w:tab/>
        <w:t>Szállító kötelezettséget vállal arra, hogy az általa szállítandó termékek a teljesítés időpontjában megfelelnek a Megrendelő által</w:t>
      </w:r>
      <w:r>
        <w:rPr>
          <w:rFonts w:ascii="Arial Unicode MS" w:eastAsia="Arial Unicode MS" w:hAnsi="Arial Unicode MS" w:cs="Arial Unicode MS"/>
          <w:sz w:val="20"/>
          <w:szCs w:val="20"/>
        </w:rPr>
        <w:t>i valamint</w:t>
      </w:r>
      <w:r w:rsidRPr="002210AF">
        <w:rPr>
          <w:rFonts w:ascii="Arial Unicode MS" w:eastAsia="Arial Unicode MS" w:hAnsi="Arial Unicode MS" w:cs="Arial Unicode MS"/>
          <w:sz w:val="20"/>
          <w:szCs w:val="20"/>
        </w:rPr>
        <w:t xml:space="preserve"> a </w:t>
      </w:r>
      <w:r>
        <w:rPr>
          <w:rFonts w:ascii="Arial Unicode MS" w:eastAsia="Arial Unicode MS" w:hAnsi="Arial Unicode MS" w:cs="Arial Unicode MS"/>
          <w:sz w:val="20"/>
          <w:szCs w:val="20"/>
        </w:rPr>
        <w:t xml:space="preserve">hatályos </w:t>
      </w:r>
      <w:r w:rsidRPr="002210AF">
        <w:rPr>
          <w:rFonts w:ascii="Arial Unicode MS" w:eastAsia="Arial Unicode MS" w:hAnsi="Arial Unicode MS" w:cs="Arial Unicode MS"/>
          <w:sz w:val="20"/>
          <w:szCs w:val="20"/>
        </w:rPr>
        <w:t>jogszabályban foglalt követelményeknek</w:t>
      </w:r>
      <w:r w:rsidR="00335D7C">
        <w:rPr>
          <w:rFonts w:ascii="Arial Unicode MS" w:eastAsia="Arial Unicode MS" w:hAnsi="Arial Unicode MS" w:cs="Arial Unicode MS"/>
          <w:sz w:val="20"/>
          <w:szCs w:val="20"/>
        </w:rPr>
        <w:t xml:space="preserve"> és </w:t>
      </w:r>
      <w:proofErr w:type="spellStart"/>
      <w:r w:rsidR="00335D7C">
        <w:rPr>
          <w:rFonts w:ascii="Arial Unicode MS" w:eastAsia="Arial Unicode MS" w:hAnsi="Arial Unicode MS" w:cs="Arial Unicode MS"/>
          <w:sz w:val="20"/>
          <w:szCs w:val="20"/>
        </w:rPr>
        <w:t>I.o</w:t>
      </w:r>
      <w:proofErr w:type="spellEnd"/>
      <w:r w:rsidR="00335D7C">
        <w:rPr>
          <w:rFonts w:ascii="Arial Unicode MS" w:eastAsia="Arial Unicode MS" w:hAnsi="Arial Unicode MS" w:cs="Arial Unicode MS"/>
          <w:sz w:val="20"/>
          <w:szCs w:val="20"/>
        </w:rPr>
        <w:t>. termékek</w:t>
      </w:r>
      <w:r w:rsidRPr="002210AF">
        <w:rPr>
          <w:rFonts w:ascii="Arial Unicode MS" w:eastAsia="Arial Unicode MS" w:hAnsi="Arial Unicode MS" w:cs="Arial Unicode MS"/>
          <w:sz w:val="20"/>
          <w:szCs w:val="20"/>
        </w:rPr>
        <w:t>. A szállítandó termékeknek (azok előírásainak, szavatosságának, csomagolásának, szállításának és forgalmazásának) meg kell felelniük a jogszabályi követelményeknek.</w:t>
      </w: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3</w:t>
      </w:r>
      <w:r w:rsidRPr="002210AF">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ab/>
        <w:t>Szállító a szállítás pontos időpontj</w:t>
      </w:r>
      <w:r>
        <w:rPr>
          <w:rFonts w:ascii="Arial Unicode MS" w:eastAsia="Arial Unicode MS" w:hAnsi="Arial Unicode MS" w:cs="Arial Unicode MS"/>
          <w:sz w:val="20"/>
          <w:szCs w:val="20"/>
        </w:rPr>
        <w:t xml:space="preserve">áról írásos tájékoztatást nyújt a szállítást megelőzően </w:t>
      </w:r>
      <w:r w:rsidR="002657CC">
        <w:rPr>
          <w:rFonts w:ascii="Arial Unicode MS" w:eastAsia="Arial Unicode MS" w:hAnsi="Arial Unicode MS" w:cs="Arial Unicode MS"/>
          <w:sz w:val="20"/>
          <w:szCs w:val="20"/>
        </w:rPr>
        <w:t>8</w:t>
      </w:r>
      <w:r>
        <w:rPr>
          <w:rFonts w:ascii="Arial Unicode MS" w:eastAsia="Arial Unicode MS" w:hAnsi="Arial Unicode MS" w:cs="Arial Unicode MS"/>
          <w:sz w:val="20"/>
          <w:szCs w:val="20"/>
        </w:rPr>
        <w:t xml:space="preserve"> nappal</w:t>
      </w:r>
      <w:r w:rsidRPr="002210AF">
        <w:rPr>
          <w:rFonts w:ascii="Arial Unicode MS" w:eastAsia="Arial Unicode MS" w:hAnsi="Arial Unicode MS" w:cs="Arial Unicode MS"/>
          <w:sz w:val="20"/>
          <w:szCs w:val="20"/>
        </w:rPr>
        <w:t>. Szállító kötelezettsége, hogy a szállításhoz kapcsolódó valamennyi körülményt, szállítási, rakodási, ellenőrzési, fel- és lepakolási, raktárba beszállítási, behordási, daruzási és fel nem sorolt, de a szakszerű és pontos teljesítéshez igazodó valamennyi feltételt biztosítsa és teljesítse. A nem az előzőek szerinti teljesítés hibás teljesítésként értelmezendő.</w:t>
      </w:r>
      <w:r w:rsidR="002657CC">
        <w:rPr>
          <w:rFonts w:ascii="Arial Unicode MS" w:eastAsia="Arial Unicode MS" w:hAnsi="Arial Unicode MS" w:cs="Arial Unicode MS"/>
          <w:sz w:val="20"/>
          <w:szCs w:val="20"/>
        </w:rPr>
        <w:t xml:space="preserve"> Azon termékek esetében, melyekre a Ptk. szerinti jótállási kötelem nem értelmezendő a késedelmi kötbérrel megegyező kötbér kerülhet értelmezésre a hibás termék kicserélésig.</w:t>
      </w:r>
    </w:p>
    <w:p w:rsidR="00477CCE" w:rsidRPr="00067FAE" w:rsidRDefault="00477CCE" w:rsidP="00477CCE">
      <w:pPr>
        <w:spacing w:after="0" w:line="168" w:lineRule="auto"/>
        <w:ind w:left="426" w:hanging="426"/>
        <w:jc w:val="both"/>
        <w:rPr>
          <w:rFonts w:ascii="Arial Unicode MS" w:eastAsia="Arial Unicode MS" w:hAnsi="Arial Unicode MS" w:cs="Arial Unicode MS"/>
          <w:sz w:val="12"/>
          <w:szCs w:val="12"/>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.4</w:t>
      </w:r>
      <w:r w:rsidRPr="002210AF">
        <w:rPr>
          <w:rFonts w:ascii="Arial Unicode MS" w:eastAsia="Arial Unicode MS" w:hAnsi="Arial Unicode MS" w:cs="Arial Unicode MS"/>
          <w:sz w:val="20"/>
          <w:szCs w:val="20"/>
        </w:rPr>
        <w:tab/>
        <w:t>Szállító az árukat csomagolva és mérlegelve</w:t>
      </w:r>
      <w:r>
        <w:rPr>
          <w:rFonts w:ascii="Arial Unicode MS" w:eastAsia="Arial Unicode MS" w:hAnsi="Arial Unicode MS" w:cs="Arial Unicode MS"/>
          <w:sz w:val="20"/>
          <w:szCs w:val="20"/>
        </w:rPr>
        <w:t>, számolható és mérhető formában</w:t>
      </w:r>
      <w:r w:rsidRPr="002210AF">
        <w:rPr>
          <w:rFonts w:ascii="Arial Unicode MS" w:eastAsia="Arial Unicode MS" w:hAnsi="Arial Unicode MS" w:cs="Arial Unicode MS"/>
          <w:sz w:val="20"/>
          <w:szCs w:val="20"/>
        </w:rPr>
        <w:t xml:space="preserve"> adja át. A csomagolásnak alkalmasnak kell lennie arra, hogy a termékek épségét a fuvarozás és a tárolás időtartama alatt megóvja.</w:t>
      </w:r>
    </w:p>
    <w:p w:rsidR="00477CCE" w:rsidRPr="00067FAE" w:rsidRDefault="00477CCE" w:rsidP="00477CCE">
      <w:pPr>
        <w:spacing w:after="0" w:line="168" w:lineRule="auto"/>
        <w:ind w:left="426" w:hanging="426"/>
        <w:jc w:val="both"/>
        <w:rPr>
          <w:rFonts w:ascii="Arial Unicode MS" w:eastAsia="Arial Unicode MS" w:hAnsi="Arial Unicode MS" w:cs="Arial Unicode MS"/>
          <w:sz w:val="12"/>
          <w:szCs w:val="12"/>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.5</w:t>
      </w:r>
      <w:r w:rsidRPr="002210AF">
        <w:rPr>
          <w:rFonts w:ascii="Arial Unicode MS" w:eastAsia="Arial Unicode MS" w:hAnsi="Arial Unicode MS" w:cs="Arial Unicode MS"/>
          <w:sz w:val="20"/>
          <w:szCs w:val="20"/>
        </w:rPr>
        <w:tab/>
        <w:t xml:space="preserve">A csomagolt és mérlegelt termékeket a Megrendelő (vagy az általa megbízott személy) a Szállító jelenlétében </w:t>
      </w:r>
      <w:r>
        <w:rPr>
          <w:rFonts w:ascii="Arial Unicode MS" w:eastAsia="Arial Unicode MS" w:hAnsi="Arial Unicode MS" w:cs="Arial Unicode MS"/>
          <w:sz w:val="20"/>
          <w:szCs w:val="20"/>
        </w:rPr>
        <w:t xml:space="preserve">a szállítólevél alapján </w:t>
      </w:r>
      <w:r w:rsidRPr="002210AF">
        <w:rPr>
          <w:rFonts w:ascii="Arial Unicode MS" w:eastAsia="Arial Unicode MS" w:hAnsi="Arial Unicode MS" w:cs="Arial Unicode MS"/>
          <w:sz w:val="20"/>
          <w:szCs w:val="20"/>
        </w:rPr>
        <w:t>bruttó súly</w:t>
      </w:r>
      <w:r>
        <w:rPr>
          <w:rFonts w:ascii="Arial Unicode MS" w:eastAsia="Arial Unicode MS" w:hAnsi="Arial Unicode MS" w:cs="Arial Unicode MS"/>
          <w:sz w:val="20"/>
          <w:szCs w:val="20"/>
        </w:rPr>
        <w:t>, térfogat, egység, felület</w:t>
      </w:r>
      <w:r w:rsidRPr="002210A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vagy</w:t>
      </w:r>
      <w:r w:rsidRPr="002210AF">
        <w:rPr>
          <w:rFonts w:ascii="Arial Unicode MS" w:eastAsia="Arial Unicode MS" w:hAnsi="Arial Unicode MS" w:cs="Arial Unicode MS"/>
          <w:sz w:val="20"/>
          <w:szCs w:val="20"/>
        </w:rPr>
        <w:t xml:space="preserve"> darabszám szerint veszi át.</w:t>
      </w:r>
    </w:p>
    <w:p w:rsidR="00477CCE" w:rsidRPr="00067FAE" w:rsidRDefault="00477CCE" w:rsidP="00477CCE">
      <w:pPr>
        <w:spacing w:after="0" w:line="168" w:lineRule="auto"/>
        <w:ind w:left="426" w:hanging="426"/>
        <w:jc w:val="both"/>
        <w:rPr>
          <w:rFonts w:ascii="Arial Unicode MS" w:eastAsia="Arial Unicode MS" w:hAnsi="Arial Unicode MS" w:cs="Arial Unicode MS"/>
          <w:sz w:val="12"/>
          <w:szCs w:val="12"/>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.6</w:t>
      </w:r>
      <w:r w:rsidRPr="002210AF">
        <w:rPr>
          <w:rFonts w:ascii="Arial Unicode MS" w:eastAsia="Arial Unicode MS" w:hAnsi="Arial Unicode MS" w:cs="Arial Unicode MS"/>
          <w:sz w:val="20"/>
          <w:szCs w:val="20"/>
        </w:rPr>
        <w:tab/>
        <w:t>Megrendelő (vagy az általa megbízott személy) a mennyiségi</w:t>
      </w:r>
      <w:r>
        <w:rPr>
          <w:rFonts w:ascii="Arial Unicode MS" w:eastAsia="Arial Unicode MS" w:hAnsi="Arial Unicode MS" w:cs="Arial Unicode MS"/>
          <w:sz w:val="20"/>
          <w:szCs w:val="20"/>
        </w:rPr>
        <w:t xml:space="preserve"> </w:t>
      </w:r>
      <w:r w:rsidRPr="002210AF">
        <w:rPr>
          <w:rFonts w:ascii="Arial Unicode MS" w:eastAsia="Arial Unicode MS" w:hAnsi="Arial Unicode MS" w:cs="Arial Unicode MS"/>
          <w:sz w:val="20"/>
          <w:szCs w:val="20"/>
        </w:rPr>
        <w:t xml:space="preserve">ellenőrzés még el nem végzett részét, valamint a minőségi vizsgálatot a termék jellemzőitől függően köteles haladéktalanul, de legkésőbb az átvételtől számított </w:t>
      </w:r>
      <w:r>
        <w:rPr>
          <w:rFonts w:ascii="Arial Unicode MS" w:eastAsia="Arial Unicode MS" w:hAnsi="Arial Unicode MS" w:cs="Arial Unicode MS"/>
          <w:sz w:val="20"/>
          <w:szCs w:val="20"/>
        </w:rPr>
        <w:t>3 munkanapon belül elvégezni.</w:t>
      </w:r>
      <w:r w:rsidRPr="002210AF">
        <w:rPr>
          <w:rFonts w:ascii="Arial Unicode MS" w:eastAsia="Arial Unicode MS" w:hAnsi="Arial Unicode MS" w:cs="Arial Unicode MS"/>
          <w:sz w:val="20"/>
          <w:szCs w:val="20"/>
        </w:rPr>
        <w:t xml:space="preserve"> A Megrendelő az észlelt minőségi hibát annak felfedezése után a Szállítóval haladéktalanul </w:t>
      </w:r>
      <w:r>
        <w:rPr>
          <w:rFonts w:ascii="Arial Unicode MS" w:eastAsia="Arial Unicode MS" w:hAnsi="Arial Unicode MS" w:cs="Arial Unicode MS"/>
          <w:sz w:val="20"/>
          <w:szCs w:val="20"/>
        </w:rPr>
        <w:t xml:space="preserve">(legkésőbb 3 munkanapon belül) </w:t>
      </w:r>
      <w:r w:rsidRPr="002210AF">
        <w:rPr>
          <w:rFonts w:ascii="Arial Unicode MS" w:eastAsia="Arial Unicode MS" w:hAnsi="Arial Unicode MS" w:cs="Arial Unicode MS"/>
          <w:sz w:val="20"/>
          <w:szCs w:val="20"/>
        </w:rPr>
        <w:t>közölni, és egyben szavatossági igényét megjelölni köteles.</w:t>
      </w:r>
    </w:p>
    <w:p w:rsidR="00477CCE" w:rsidRPr="00067FAE" w:rsidRDefault="00477CCE" w:rsidP="00477CCE">
      <w:pPr>
        <w:spacing w:after="0" w:line="168" w:lineRule="auto"/>
        <w:ind w:left="426" w:hanging="426"/>
        <w:jc w:val="both"/>
        <w:rPr>
          <w:rFonts w:ascii="Arial Unicode MS" w:eastAsia="Arial Unicode MS" w:hAnsi="Arial Unicode MS" w:cs="Arial Unicode MS"/>
          <w:sz w:val="12"/>
          <w:szCs w:val="12"/>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.7</w:t>
      </w:r>
      <w:r w:rsidRPr="002210AF">
        <w:rPr>
          <w:rFonts w:ascii="Arial Unicode MS" w:eastAsia="Arial Unicode MS" w:hAnsi="Arial Unicode MS" w:cs="Arial Unicode MS"/>
          <w:sz w:val="20"/>
          <w:szCs w:val="20"/>
        </w:rPr>
        <w:tab/>
        <w:t>Amennyiben a megvizsgált termék nem felel meg a szerződésben</w:t>
      </w:r>
      <w:r>
        <w:rPr>
          <w:rFonts w:ascii="Arial Unicode MS" w:eastAsia="Arial Unicode MS" w:hAnsi="Arial Unicode MS" w:cs="Arial Unicode MS"/>
          <w:sz w:val="20"/>
          <w:szCs w:val="20"/>
        </w:rPr>
        <w:t xml:space="preserve"> vagy a hatályos jogszabályokban</w:t>
      </w:r>
      <w:r w:rsidRPr="002210AF">
        <w:rPr>
          <w:rFonts w:ascii="Arial Unicode MS" w:eastAsia="Arial Unicode MS" w:hAnsi="Arial Unicode MS" w:cs="Arial Unicode MS"/>
          <w:sz w:val="20"/>
          <w:szCs w:val="20"/>
        </w:rPr>
        <w:t xml:space="preserve"> meghatározott feltételeknek, a Megrendelő azok átvételét visszautasíthatja, a Szállító köteles a visszautasított terméket térítésmentesen </w:t>
      </w:r>
      <w:r>
        <w:rPr>
          <w:rFonts w:ascii="Arial Unicode MS" w:eastAsia="Arial Unicode MS" w:hAnsi="Arial Unicode MS" w:cs="Arial Unicode MS"/>
          <w:sz w:val="20"/>
          <w:szCs w:val="20"/>
        </w:rPr>
        <w:t xml:space="preserve">a megfelelő termékre </w:t>
      </w:r>
      <w:r w:rsidRPr="002210AF">
        <w:rPr>
          <w:rFonts w:ascii="Arial Unicode MS" w:eastAsia="Arial Unicode MS" w:hAnsi="Arial Unicode MS" w:cs="Arial Unicode MS"/>
          <w:sz w:val="20"/>
          <w:szCs w:val="20"/>
        </w:rPr>
        <w:t xml:space="preserve">kicserélni. </w:t>
      </w:r>
    </w:p>
    <w:p w:rsidR="00477CCE" w:rsidRPr="002657CC" w:rsidRDefault="00477CCE" w:rsidP="00477CCE">
      <w:pPr>
        <w:spacing w:after="0" w:line="168" w:lineRule="auto"/>
        <w:ind w:left="426" w:hanging="426"/>
        <w:jc w:val="both"/>
        <w:rPr>
          <w:rFonts w:ascii="Arial Unicode MS" w:eastAsia="Arial Unicode MS" w:hAnsi="Arial Unicode MS" w:cs="Arial Unicode MS"/>
          <w:sz w:val="10"/>
          <w:szCs w:val="12"/>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.8</w:t>
      </w:r>
      <w:r w:rsidRPr="002210AF">
        <w:rPr>
          <w:rFonts w:ascii="Arial Unicode MS" w:eastAsia="Arial Unicode MS" w:hAnsi="Arial Unicode MS" w:cs="Arial Unicode MS"/>
          <w:sz w:val="20"/>
          <w:szCs w:val="20"/>
        </w:rPr>
        <w:tab/>
        <w:t xml:space="preserve">Ha valamely termékről az átvételt követő </w:t>
      </w: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munka</w:t>
      </w:r>
      <w:r w:rsidRPr="002210AF">
        <w:rPr>
          <w:rFonts w:ascii="Arial Unicode MS" w:eastAsia="Arial Unicode MS" w:hAnsi="Arial Unicode MS" w:cs="Arial Unicode MS"/>
          <w:sz w:val="20"/>
          <w:szCs w:val="20"/>
        </w:rPr>
        <w:t>napon túl derül ki</w:t>
      </w:r>
      <w:r>
        <w:rPr>
          <w:rFonts w:ascii="Arial Unicode MS" w:eastAsia="Arial Unicode MS" w:hAnsi="Arial Unicode MS" w:cs="Arial Unicode MS"/>
          <w:sz w:val="20"/>
          <w:szCs w:val="20"/>
        </w:rPr>
        <w:t>,</w:t>
      </w:r>
      <w:r w:rsidRPr="002210AF">
        <w:rPr>
          <w:rFonts w:ascii="Arial Unicode MS" w:eastAsia="Arial Unicode MS" w:hAnsi="Arial Unicode MS" w:cs="Arial Unicode MS"/>
          <w:sz w:val="20"/>
          <w:szCs w:val="20"/>
        </w:rPr>
        <w:t xml:space="preserve"> hogy az nem felel meg a szerződésben </w:t>
      </w:r>
      <w:r>
        <w:rPr>
          <w:rFonts w:ascii="Arial Unicode MS" w:eastAsia="Arial Unicode MS" w:hAnsi="Arial Unicode MS" w:cs="Arial Unicode MS"/>
          <w:sz w:val="20"/>
          <w:szCs w:val="20"/>
        </w:rPr>
        <w:t xml:space="preserve">és jogszabályokban </w:t>
      </w:r>
      <w:r w:rsidRPr="002210AF">
        <w:rPr>
          <w:rFonts w:ascii="Arial Unicode MS" w:eastAsia="Arial Unicode MS" w:hAnsi="Arial Unicode MS" w:cs="Arial Unicode MS"/>
          <w:sz w:val="20"/>
          <w:szCs w:val="20"/>
        </w:rPr>
        <w:t>meghatározott feltételeknek</w:t>
      </w:r>
      <w:r>
        <w:rPr>
          <w:rFonts w:ascii="Arial Unicode MS" w:eastAsia="Arial Unicode MS" w:hAnsi="Arial Unicode MS" w:cs="Arial Unicode MS"/>
          <w:sz w:val="20"/>
          <w:szCs w:val="20"/>
        </w:rPr>
        <w:t xml:space="preserve"> (rejtett hiba)</w:t>
      </w:r>
      <w:r w:rsidRPr="002210A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arra</w:t>
      </w:r>
      <w:r w:rsidRPr="002210AF">
        <w:rPr>
          <w:rFonts w:ascii="Arial Unicode MS" w:eastAsia="Arial Unicode MS" w:hAnsi="Arial Unicode MS" w:cs="Arial Unicode MS"/>
          <w:sz w:val="20"/>
          <w:szCs w:val="20"/>
        </w:rPr>
        <w:t xml:space="preserve"> a Felek közösen </w:t>
      </w:r>
      <w:r>
        <w:rPr>
          <w:rFonts w:ascii="Arial Unicode MS" w:eastAsia="Arial Unicode MS" w:hAnsi="Arial Unicode MS" w:cs="Arial Unicode MS"/>
          <w:sz w:val="20"/>
          <w:szCs w:val="20"/>
        </w:rPr>
        <w:t xml:space="preserve">megvizsgálva tesznek megállapítást. Amennyiben a felek a rejtett hibát közösen megállapítják </w:t>
      </w:r>
      <w:r w:rsidRPr="002210AF">
        <w:rPr>
          <w:rFonts w:ascii="Arial Unicode MS" w:eastAsia="Arial Unicode MS" w:hAnsi="Arial Unicode MS" w:cs="Arial Unicode MS"/>
          <w:sz w:val="20"/>
          <w:szCs w:val="20"/>
        </w:rPr>
        <w:t xml:space="preserve">a termék kicseréléséről a Szállító haladéktalanul gondoskodik. </w:t>
      </w:r>
    </w:p>
    <w:p w:rsidR="00477CCE" w:rsidRPr="00067FAE" w:rsidRDefault="00477CCE" w:rsidP="00477CCE">
      <w:pPr>
        <w:spacing w:after="0" w:line="168" w:lineRule="auto"/>
        <w:ind w:left="426" w:hanging="426"/>
        <w:jc w:val="both"/>
        <w:rPr>
          <w:rFonts w:ascii="Arial Unicode MS" w:eastAsia="Arial Unicode MS" w:hAnsi="Arial Unicode MS" w:cs="Arial Unicode MS"/>
          <w:sz w:val="12"/>
          <w:szCs w:val="12"/>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.9</w:t>
      </w:r>
      <w:r w:rsidRPr="002210AF">
        <w:rPr>
          <w:rFonts w:ascii="Arial Unicode MS" w:eastAsia="Arial Unicode MS" w:hAnsi="Arial Unicode MS" w:cs="Arial Unicode MS"/>
          <w:sz w:val="20"/>
          <w:szCs w:val="20"/>
        </w:rPr>
        <w:tab/>
        <w:t>A Megrendelő jogosult minőségi kifogás esetén a szolgáltatás ellenértékének arányos részét visszatartani</w:t>
      </w:r>
      <w:r>
        <w:rPr>
          <w:rFonts w:ascii="Arial Unicode MS" w:eastAsia="Arial Unicode MS" w:hAnsi="Arial Unicode MS" w:cs="Arial Unicode MS"/>
          <w:sz w:val="20"/>
          <w:szCs w:val="20"/>
        </w:rPr>
        <w:t>.</w:t>
      </w:r>
    </w:p>
    <w:p w:rsidR="00477CCE" w:rsidRPr="002657CC" w:rsidRDefault="00477CCE" w:rsidP="00477CCE">
      <w:pPr>
        <w:spacing w:after="0" w:line="168" w:lineRule="auto"/>
        <w:ind w:left="426" w:hanging="426"/>
        <w:jc w:val="both"/>
        <w:rPr>
          <w:rFonts w:ascii="Arial Unicode MS" w:eastAsia="Arial Unicode MS" w:hAnsi="Arial Unicode MS" w:cs="Arial Unicode MS"/>
          <w:sz w:val="14"/>
          <w:szCs w:val="20"/>
        </w:rPr>
      </w:pPr>
    </w:p>
    <w:tbl>
      <w:tblPr>
        <w:tblStyle w:val="Rcsostblzat"/>
        <w:tblW w:w="0" w:type="auto"/>
        <w:tblInd w:w="108" w:type="dxa"/>
        <w:tblLook w:val="04A0"/>
      </w:tblPr>
      <w:tblGrid>
        <w:gridCol w:w="9639"/>
      </w:tblGrid>
      <w:tr w:rsidR="00477CCE" w:rsidRPr="00692CFA" w:rsidTr="00477CCE">
        <w:tc>
          <w:tcPr>
            <w:tcW w:w="9639" w:type="dxa"/>
          </w:tcPr>
          <w:p w:rsidR="00477CCE" w:rsidRPr="00692CFA" w:rsidRDefault="00477CCE" w:rsidP="00041324">
            <w:pPr>
              <w:widowControl w:val="0"/>
              <w:numPr>
                <w:ilvl w:val="0"/>
                <w:numId w:val="41"/>
              </w:numPr>
              <w:overflowPunct w:val="0"/>
              <w:autoSpaceDE w:val="0"/>
              <w:autoSpaceDN w:val="0"/>
              <w:adjustRightInd w:val="0"/>
              <w:spacing w:before="120" w:after="120" w:line="240" w:lineRule="auto"/>
              <w:ind w:left="426" w:hanging="426"/>
              <w:jc w:val="both"/>
              <w:textAlignment w:val="baseline"/>
              <w:rPr>
                <w:rFonts w:ascii="Arial Unicode MS" w:eastAsia="Arial Unicode MS" w:hAnsi="Arial Unicode MS" w:cs="Arial Unicode MS"/>
                <w:b/>
                <w:bCs/>
                <w:sz w:val="20"/>
                <w:szCs w:val="20"/>
              </w:rPr>
            </w:pPr>
            <w:r w:rsidRPr="00692CFA">
              <w:rPr>
                <w:rFonts w:ascii="Arial Unicode MS" w:eastAsia="Arial Unicode MS" w:hAnsi="Arial Unicode MS" w:cs="Arial Unicode MS"/>
                <w:b/>
                <w:bCs/>
                <w:sz w:val="20"/>
                <w:szCs w:val="20"/>
              </w:rPr>
              <w:t>Fizetési feltételek</w:t>
            </w:r>
          </w:p>
        </w:tc>
      </w:tr>
    </w:tbl>
    <w:p w:rsidR="00477CCE" w:rsidRPr="00D51563" w:rsidRDefault="00477CCE" w:rsidP="00477CCE">
      <w:pPr>
        <w:pStyle w:val="Listaszerbekezds"/>
        <w:spacing w:after="0" w:line="180" w:lineRule="auto"/>
        <w:ind w:left="425"/>
        <w:jc w:val="both"/>
        <w:rPr>
          <w:rFonts w:ascii="Arial Unicode MS" w:eastAsia="Arial Unicode MS" w:hAnsi="Arial Unicode MS" w:cs="Arial Unicode MS"/>
          <w:sz w:val="10"/>
          <w:szCs w:val="20"/>
        </w:rPr>
      </w:pPr>
    </w:p>
    <w:p w:rsidR="00477CCE" w:rsidRDefault="00477CCE" w:rsidP="00041324">
      <w:pPr>
        <w:pStyle w:val="Listaszerbekezds"/>
        <w:numPr>
          <w:ilvl w:val="1"/>
          <w:numId w:val="42"/>
        </w:numPr>
        <w:spacing w:after="0" w:line="240" w:lineRule="auto"/>
        <w:ind w:left="426" w:hanging="426"/>
        <w:jc w:val="both"/>
        <w:rPr>
          <w:rFonts w:ascii="Arial Unicode MS" w:eastAsia="Arial Unicode MS" w:hAnsi="Arial Unicode MS" w:cs="Arial Unicode MS"/>
          <w:sz w:val="20"/>
          <w:szCs w:val="20"/>
        </w:rPr>
      </w:pPr>
      <w:r w:rsidRPr="002210AF">
        <w:rPr>
          <w:rFonts w:ascii="Arial Unicode MS" w:eastAsia="Arial Unicode MS" w:hAnsi="Arial Unicode MS" w:cs="Arial Unicode MS"/>
          <w:sz w:val="20"/>
          <w:szCs w:val="20"/>
        </w:rPr>
        <w:t>A beszerzen</w:t>
      </w:r>
      <w:r>
        <w:rPr>
          <w:rFonts w:ascii="Arial Unicode MS" w:eastAsia="Arial Unicode MS" w:hAnsi="Arial Unicode MS" w:cs="Arial Unicode MS"/>
          <w:sz w:val="20"/>
          <w:szCs w:val="20"/>
        </w:rPr>
        <w:t>dő termékek ára (szerződés összege) (részletesen a 2</w:t>
      </w:r>
      <w:r w:rsidRPr="002210AF">
        <w:rPr>
          <w:rFonts w:ascii="Arial Unicode MS" w:eastAsia="Arial Unicode MS" w:hAnsi="Arial Unicode MS" w:cs="Arial Unicode MS"/>
          <w:sz w:val="20"/>
          <w:szCs w:val="20"/>
        </w:rPr>
        <w:t>. sz. melléklet szerint):</w:t>
      </w:r>
    </w:p>
    <w:p w:rsidR="00335D7C" w:rsidRPr="002657CC" w:rsidRDefault="00335D7C" w:rsidP="00335D7C">
      <w:pPr>
        <w:pStyle w:val="Listaszerbekezds"/>
        <w:spacing w:after="0" w:line="240" w:lineRule="auto"/>
        <w:ind w:left="426"/>
        <w:jc w:val="both"/>
        <w:rPr>
          <w:rFonts w:ascii="Arial Unicode MS" w:eastAsia="Arial Unicode MS" w:hAnsi="Arial Unicode MS" w:cs="Arial Unicode MS"/>
          <w:sz w:val="4"/>
          <w:szCs w:val="20"/>
        </w:rPr>
      </w:pPr>
    </w:p>
    <w:p w:rsidR="00335D7C" w:rsidRDefault="00335D7C" w:rsidP="00041324">
      <w:pPr>
        <w:widowControl w:val="0"/>
        <w:numPr>
          <w:ilvl w:val="0"/>
          <w:numId w:val="48"/>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sidR="000E6AEF">
        <w:rPr>
          <w:rFonts w:ascii="Arial Unicode MS" w:eastAsia="Arial Unicode MS" w:hAnsi="Arial Unicode MS" w:cs="Arial Unicode MS"/>
          <w:b/>
          <w:sz w:val="20"/>
          <w:szCs w:val="20"/>
        </w:rPr>
        <w:t>z: Mezőgazdaság – vetőmag, trágya, vegyszer</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379"/>
      </w:tblGrid>
      <w:tr w:rsidR="00335D7C" w:rsidRPr="00C66247" w:rsidTr="003A653C">
        <w:trPr>
          <w:trHeight w:val="284"/>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ár (Ft.) </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335D7C" w:rsidRPr="00C66247" w:rsidTr="003A653C">
        <w:trPr>
          <w:trHeight w:val="299"/>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Áfa 27 % (Ft)</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335D7C" w:rsidRPr="00C66247" w:rsidTr="003A653C">
        <w:trPr>
          <w:trHeight w:val="299"/>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Bruttó ajánlati ár (Ft)</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bl>
    <w:p w:rsidR="00335D7C" w:rsidRPr="009C583C" w:rsidRDefault="00335D7C" w:rsidP="00335D7C">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335D7C" w:rsidRDefault="00335D7C" w:rsidP="00041324">
      <w:pPr>
        <w:widowControl w:val="0"/>
        <w:numPr>
          <w:ilvl w:val="0"/>
          <w:numId w:val="48"/>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w:t>
      </w:r>
      <w:r w:rsidR="000E6AEF">
        <w:rPr>
          <w:rFonts w:ascii="Arial Unicode MS" w:eastAsia="Arial Unicode MS" w:hAnsi="Arial Unicode MS" w:cs="Arial Unicode MS"/>
          <w:b/>
          <w:sz w:val="20"/>
          <w:szCs w:val="20"/>
        </w:rPr>
        <w:t>ti rész: Mezőgazdaság – széna, szalmabála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379"/>
      </w:tblGrid>
      <w:tr w:rsidR="00335D7C" w:rsidRPr="00C66247" w:rsidTr="003A653C">
        <w:trPr>
          <w:trHeight w:val="284"/>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ár (Ft.) </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335D7C" w:rsidRPr="00C66247" w:rsidTr="003A653C">
        <w:trPr>
          <w:trHeight w:val="299"/>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Áfa 27 % (Ft)</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335D7C" w:rsidRPr="00C66247" w:rsidTr="003A653C">
        <w:trPr>
          <w:trHeight w:val="299"/>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Bruttó ajánlati ár (Ft)</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bl>
    <w:p w:rsidR="00335D7C" w:rsidRPr="009C583C" w:rsidRDefault="00335D7C" w:rsidP="00335D7C">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335D7C" w:rsidRDefault="00335D7C" w:rsidP="00041324">
      <w:pPr>
        <w:widowControl w:val="0"/>
        <w:numPr>
          <w:ilvl w:val="0"/>
          <w:numId w:val="48"/>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w:t>
      </w:r>
      <w:r w:rsidR="000E6AEF">
        <w:rPr>
          <w:rFonts w:ascii="Arial Unicode MS" w:eastAsia="Arial Unicode MS" w:hAnsi="Arial Unicode MS" w:cs="Arial Unicode MS"/>
          <w:b/>
          <w:sz w:val="20"/>
          <w:szCs w:val="20"/>
        </w:rPr>
        <w:t>nlati rész: Helyi sajátosságok – gépalkatrész beszerzés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379"/>
      </w:tblGrid>
      <w:tr w:rsidR="00335D7C" w:rsidRPr="00C66247" w:rsidTr="003A653C">
        <w:trPr>
          <w:trHeight w:val="284"/>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ár (Ft.) </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335D7C" w:rsidRPr="00C66247" w:rsidTr="003A653C">
        <w:trPr>
          <w:trHeight w:val="299"/>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Áfa 27 % (Ft)</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335D7C" w:rsidRPr="00C66247" w:rsidTr="003A653C">
        <w:trPr>
          <w:trHeight w:val="299"/>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Bruttó ajánlati ár (Ft)</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bl>
    <w:p w:rsidR="00335D7C" w:rsidRPr="00335D7C" w:rsidRDefault="00335D7C" w:rsidP="00335D7C">
      <w:pPr>
        <w:pStyle w:val="Listaszerbekezds"/>
        <w:widowControl w:val="0"/>
        <w:suppressAutoHyphens/>
        <w:autoSpaceDE w:val="0"/>
        <w:spacing w:after="0" w:line="180" w:lineRule="auto"/>
        <w:jc w:val="both"/>
        <w:rPr>
          <w:rFonts w:ascii="Arial Unicode MS" w:eastAsia="Arial Unicode MS" w:hAnsi="Arial Unicode MS" w:cs="Arial Unicode MS"/>
          <w:sz w:val="20"/>
          <w:szCs w:val="20"/>
        </w:rPr>
      </w:pPr>
    </w:p>
    <w:p w:rsidR="00335D7C" w:rsidRPr="009C583C" w:rsidRDefault="00335D7C" w:rsidP="00041324">
      <w:pPr>
        <w:widowControl w:val="0"/>
        <w:numPr>
          <w:ilvl w:val="0"/>
          <w:numId w:val="48"/>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w:t>
      </w:r>
      <w:r>
        <w:rPr>
          <w:rFonts w:ascii="Arial Unicode MS" w:eastAsia="Arial Unicode MS" w:hAnsi="Arial Unicode MS" w:cs="Arial Unicode MS"/>
          <w:b/>
          <w:sz w:val="20"/>
          <w:szCs w:val="20"/>
        </w:rPr>
        <w:t>r</w:t>
      </w:r>
      <w:r w:rsidR="000E6AEF">
        <w:rPr>
          <w:rFonts w:ascii="Arial Unicode MS" w:eastAsia="Arial Unicode MS" w:hAnsi="Arial Unicode MS" w:cs="Arial Unicode MS"/>
          <w:b/>
          <w:sz w:val="20"/>
          <w:szCs w:val="20"/>
        </w:rPr>
        <w:t>ész: Helyi sajátosságok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379"/>
      </w:tblGrid>
      <w:tr w:rsidR="00335D7C" w:rsidRPr="00C66247" w:rsidTr="003A653C">
        <w:trPr>
          <w:trHeight w:val="284"/>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ár (Ft.) </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335D7C" w:rsidRPr="00C66247" w:rsidTr="003A653C">
        <w:trPr>
          <w:trHeight w:val="299"/>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Áfa 27 % (Ft)</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335D7C" w:rsidRPr="00C66247" w:rsidTr="003A653C">
        <w:trPr>
          <w:trHeight w:val="299"/>
        </w:trPr>
        <w:tc>
          <w:tcPr>
            <w:tcW w:w="2551" w:type="dxa"/>
          </w:tcPr>
          <w:p w:rsidR="00335D7C" w:rsidRPr="00C66247" w:rsidRDefault="00335D7C" w:rsidP="003A653C">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Bruttó ajánlati ár (Ft)</w:t>
            </w:r>
          </w:p>
        </w:tc>
        <w:tc>
          <w:tcPr>
            <w:tcW w:w="6379" w:type="dxa"/>
          </w:tcPr>
          <w:p w:rsidR="00335D7C" w:rsidRPr="00C66247" w:rsidRDefault="00335D7C" w:rsidP="003A653C">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bl>
    <w:p w:rsidR="00FB3F42" w:rsidRPr="00FB3F42" w:rsidRDefault="00FB3F42" w:rsidP="00041324">
      <w:pPr>
        <w:pStyle w:val="Listaszerbekezds"/>
        <w:widowControl w:val="0"/>
        <w:numPr>
          <w:ilvl w:val="0"/>
          <w:numId w:val="48"/>
        </w:numPr>
        <w:suppressAutoHyphens/>
        <w:autoSpaceDE w:val="0"/>
        <w:spacing w:after="0" w:line="180" w:lineRule="auto"/>
        <w:jc w:val="both"/>
        <w:rPr>
          <w:rFonts w:ascii="Arial Unicode MS" w:eastAsia="Arial Unicode MS" w:hAnsi="Arial Unicode MS" w:cs="Arial Unicode MS"/>
          <w:b/>
          <w:sz w:val="20"/>
          <w:szCs w:val="20"/>
        </w:rPr>
      </w:pPr>
      <w:r w:rsidRPr="00FB3F42">
        <w:rPr>
          <w:rFonts w:ascii="Arial Unicode MS" w:eastAsia="Arial Unicode MS" w:hAnsi="Arial Unicode MS" w:cs="Arial Unicode MS"/>
          <w:b/>
          <w:sz w:val="20"/>
          <w:szCs w:val="20"/>
        </w:rPr>
        <w:lastRenderedPageBreak/>
        <w:t>ajánlati rész: Belvízelvezetés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379"/>
      </w:tblGrid>
      <w:tr w:rsidR="00FB3F42" w:rsidRPr="00C66247" w:rsidTr="000E6AEF">
        <w:trPr>
          <w:trHeight w:val="284"/>
        </w:trPr>
        <w:tc>
          <w:tcPr>
            <w:tcW w:w="2551" w:type="dxa"/>
          </w:tcPr>
          <w:p w:rsidR="00FB3F42" w:rsidRPr="00C66247" w:rsidRDefault="00FB3F42" w:rsidP="000E6AEF">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ár (Ft.) </w:t>
            </w:r>
          </w:p>
        </w:tc>
        <w:tc>
          <w:tcPr>
            <w:tcW w:w="6379" w:type="dxa"/>
          </w:tcPr>
          <w:p w:rsidR="00FB3F42" w:rsidRPr="00C66247" w:rsidRDefault="00FB3F42" w:rsidP="000E6AEF">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FB3F42" w:rsidRPr="00C66247" w:rsidTr="000E6AEF">
        <w:trPr>
          <w:trHeight w:val="299"/>
        </w:trPr>
        <w:tc>
          <w:tcPr>
            <w:tcW w:w="2551" w:type="dxa"/>
          </w:tcPr>
          <w:p w:rsidR="00FB3F42" w:rsidRPr="00C66247" w:rsidRDefault="00FB3F42" w:rsidP="000E6AEF">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Áfa 27 % (Ft)</w:t>
            </w:r>
          </w:p>
        </w:tc>
        <w:tc>
          <w:tcPr>
            <w:tcW w:w="6379" w:type="dxa"/>
          </w:tcPr>
          <w:p w:rsidR="00FB3F42" w:rsidRPr="00C66247" w:rsidRDefault="00FB3F42" w:rsidP="000E6AEF">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FB3F42" w:rsidRPr="00C66247" w:rsidTr="000E6AEF">
        <w:trPr>
          <w:trHeight w:val="299"/>
        </w:trPr>
        <w:tc>
          <w:tcPr>
            <w:tcW w:w="2551" w:type="dxa"/>
          </w:tcPr>
          <w:p w:rsidR="00FB3F42" w:rsidRPr="00C66247" w:rsidRDefault="00FB3F42" w:rsidP="000E6AEF">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Bruttó ajánlati ár (Ft)</w:t>
            </w:r>
          </w:p>
        </w:tc>
        <w:tc>
          <w:tcPr>
            <w:tcW w:w="6379" w:type="dxa"/>
          </w:tcPr>
          <w:p w:rsidR="00FB3F42" w:rsidRPr="00C66247" w:rsidRDefault="00FB3F42" w:rsidP="000E6AEF">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bl>
    <w:p w:rsidR="00FB3F42" w:rsidRDefault="00FB3F42" w:rsidP="00FB3F42">
      <w:pPr>
        <w:widowControl w:val="0"/>
        <w:suppressAutoHyphens/>
        <w:autoSpaceDE w:val="0"/>
        <w:spacing w:after="0" w:line="180" w:lineRule="auto"/>
        <w:ind w:left="360"/>
        <w:jc w:val="both"/>
        <w:rPr>
          <w:rFonts w:ascii="Arial Unicode MS" w:eastAsia="Arial Unicode MS" w:hAnsi="Arial Unicode MS" w:cs="Arial Unicode MS"/>
          <w:sz w:val="20"/>
          <w:szCs w:val="20"/>
        </w:rPr>
      </w:pPr>
    </w:p>
    <w:p w:rsidR="00FB3F42" w:rsidRPr="00FB3F42" w:rsidRDefault="00FB3F42" w:rsidP="00041324">
      <w:pPr>
        <w:pStyle w:val="Listaszerbekezds"/>
        <w:widowControl w:val="0"/>
        <w:numPr>
          <w:ilvl w:val="0"/>
          <w:numId w:val="48"/>
        </w:numPr>
        <w:suppressAutoHyphens/>
        <w:autoSpaceDE w:val="0"/>
        <w:spacing w:after="0" w:line="180" w:lineRule="auto"/>
        <w:jc w:val="both"/>
        <w:rPr>
          <w:rFonts w:ascii="Arial Unicode MS" w:eastAsia="Arial Unicode MS" w:hAnsi="Arial Unicode MS" w:cs="Arial Unicode MS"/>
          <w:b/>
          <w:sz w:val="20"/>
          <w:szCs w:val="20"/>
        </w:rPr>
      </w:pPr>
      <w:r w:rsidRPr="00FB3F42">
        <w:rPr>
          <w:rFonts w:ascii="Arial Unicode MS" w:eastAsia="Arial Unicode MS" w:hAnsi="Arial Unicode MS" w:cs="Arial Unicode MS"/>
          <w:b/>
          <w:sz w:val="20"/>
          <w:szCs w:val="20"/>
        </w:rPr>
        <w:t>ajánlati rész: Belterületi közutak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379"/>
      </w:tblGrid>
      <w:tr w:rsidR="00FB3F42" w:rsidRPr="00C66247" w:rsidTr="000E6AEF">
        <w:trPr>
          <w:trHeight w:val="284"/>
        </w:trPr>
        <w:tc>
          <w:tcPr>
            <w:tcW w:w="2551" w:type="dxa"/>
          </w:tcPr>
          <w:p w:rsidR="00FB3F42" w:rsidRPr="00C66247" w:rsidRDefault="00FB3F42" w:rsidP="000E6AEF">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ár (Ft.) </w:t>
            </w:r>
          </w:p>
        </w:tc>
        <w:tc>
          <w:tcPr>
            <w:tcW w:w="6379" w:type="dxa"/>
          </w:tcPr>
          <w:p w:rsidR="00FB3F42" w:rsidRPr="00C66247" w:rsidRDefault="00FB3F42" w:rsidP="000E6AEF">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FB3F42" w:rsidRPr="00C66247" w:rsidTr="000E6AEF">
        <w:trPr>
          <w:trHeight w:val="299"/>
        </w:trPr>
        <w:tc>
          <w:tcPr>
            <w:tcW w:w="2551" w:type="dxa"/>
          </w:tcPr>
          <w:p w:rsidR="00FB3F42" w:rsidRPr="00C66247" w:rsidRDefault="00FB3F42" w:rsidP="000E6AEF">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Áfa 27 % (Ft)</w:t>
            </w:r>
          </w:p>
        </w:tc>
        <w:tc>
          <w:tcPr>
            <w:tcW w:w="6379" w:type="dxa"/>
          </w:tcPr>
          <w:p w:rsidR="00FB3F42" w:rsidRPr="00C66247" w:rsidRDefault="00FB3F42" w:rsidP="000E6AEF">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r w:rsidR="00FB3F42" w:rsidRPr="00C66247" w:rsidTr="000E6AEF">
        <w:trPr>
          <w:trHeight w:val="299"/>
        </w:trPr>
        <w:tc>
          <w:tcPr>
            <w:tcW w:w="2551" w:type="dxa"/>
          </w:tcPr>
          <w:p w:rsidR="00FB3F42" w:rsidRPr="00C66247" w:rsidRDefault="00FB3F42" w:rsidP="000E6AEF">
            <w:pPr>
              <w:spacing w:after="0" w:line="240" w:lineRule="auto"/>
              <w:jc w:val="both"/>
              <w:rPr>
                <w:rFonts w:ascii="Arial Unicode MS" w:eastAsia="Arial Unicode MS" w:hAnsi="Arial Unicode MS" w:cs="Arial Unicode MS"/>
                <w:bCs/>
                <w:snapToGrid w:val="0"/>
                <w:sz w:val="20"/>
                <w:szCs w:val="20"/>
              </w:rPr>
            </w:pPr>
            <w:r w:rsidRPr="00C66247">
              <w:rPr>
                <w:rFonts w:ascii="Arial Unicode MS" w:eastAsia="Arial Unicode MS" w:hAnsi="Arial Unicode MS" w:cs="Arial Unicode MS"/>
                <w:bCs/>
                <w:snapToGrid w:val="0"/>
                <w:sz w:val="20"/>
                <w:szCs w:val="20"/>
              </w:rPr>
              <w:t>Bruttó ajánlati ár (Ft)</w:t>
            </w:r>
          </w:p>
        </w:tc>
        <w:tc>
          <w:tcPr>
            <w:tcW w:w="6379" w:type="dxa"/>
          </w:tcPr>
          <w:p w:rsidR="00FB3F42" w:rsidRPr="00C66247" w:rsidRDefault="00FB3F42" w:rsidP="000E6AEF">
            <w:pPr>
              <w:spacing w:after="0" w:line="240" w:lineRule="auto"/>
              <w:jc w:val="both"/>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Ft. azaz .....................................................Ft</w:t>
            </w:r>
          </w:p>
        </w:tc>
      </w:tr>
    </w:tbl>
    <w:p w:rsidR="00FB3F42" w:rsidRDefault="00FB3F42" w:rsidP="00FB3F42">
      <w:pPr>
        <w:widowControl w:val="0"/>
        <w:suppressAutoHyphens/>
        <w:autoSpaceDE w:val="0"/>
        <w:spacing w:after="0" w:line="180" w:lineRule="auto"/>
        <w:ind w:left="360"/>
        <w:jc w:val="both"/>
        <w:rPr>
          <w:rFonts w:ascii="Arial Unicode MS" w:eastAsia="Arial Unicode MS" w:hAnsi="Arial Unicode MS" w:cs="Arial Unicode MS"/>
          <w:sz w:val="20"/>
          <w:szCs w:val="20"/>
        </w:rPr>
      </w:pPr>
    </w:p>
    <w:p w:rsidR="00477CCE" w:rsidRPr="00C66247" w:rsidRDefault="00477CCE" w:rsidP="00041324">
      <w:pPr>
        <w:pStyle w:val="Listaszerbekezds"/>
        <w:numPr>
          <w:ilvl w:val="1"/>
          <w:numId w:val="42"/>
        </w:numPr>
        <w:spacing w:after="0" w:line="180" w:lineRule="auto"/>
        <w:ind w:left="426" w:hanging="426"/>
        <w:jc w:val="both"/>
        <w:rPr>
          <w:rFonts w:ascii="Arial Unicode MS" w:eastAsia="Arial Unicode MS" w:hAnsi="Arial Unicode MS" w:cs="Arial Unicode MS"/>
          <w:sz w:val="20"/>
          <w:szCs w:val="20"/>
          <w:lang w:eastAsia="hu-HU"/>
        </w:rPr>
      </w:pPr>
      <w:r w:rsidRPr="00C66247">
        <w:rPr>
          <w:rFonts w:ascii="Arial Unicode MS" w:eastAsia="Arial Unicode MS" w:hAnsi="Arial Unicode MS" w:cs="Arial Unicode MS"/>
          <w:sz w:val="20"/>
          <w:szCs w:val="20"/>
          <w:lang w:eastAsia="hu-HU"/>
        </w:rPr>
        <w:t>Az ellenszolgáltatás</w:t>
      </w:r>
      <w:r w:rsidRPr="00C66247">
        <w:rPr>
          <w:rFonts w:ascii="Arial Unicode MS" w:eastAsia="Arial Unicode MS" w:hAnsi="Arial Unicode MS" w:cs="Arial Unicode MS"/>
          <w:b/>
          <w:i/>
          <w:sz w:val="20"/>
          <w:szCs w:val="20"/>
          <w:lang w:eastAsia="hu-HU"/>
        </w:rPr>
        <w:t xml:space="preserve"> </w:t>
      </w:r>
      <w:r w:rsidRPr="00C66247">
        <w:rPr>
          <w:rFonts w:ascii="Arial Unicode MS" w:eastAsia="Arial Unicode MS" w:hAnsi="Arial Unicode MS" w:cs="Arial Unicode MS"/>
          <w:sz w:val="20"/>
          <w:szCs w:val="20"/>
          <w:lang w:eastAsia="hu-HU"/>
        </w:rPr>
        <w:t xml:space="preserve">az igazolt </w:t>
      </w:r>
      <w:r w:rsidRPr="00C66247">
        <w:rPr>
          <w:rFonts w:ascii="Arial Unicode MS" w:eastAsia="Arial Unicode MS" w:hAnsi="Arial Unicode MS" w:cs="Arial Unicode MS"/>
          <w:color w:val="000000"/>
          <w:sz w:val="20"/>
          <w:szCs w:val="20"/>
          <w:lang w:eastAsia="hu-HU"/>
        </w:rPr>
        <w:t>szerződésben</w:t>
      </w:r>
      <w:r w:rsidRPr="00C66247">
        <w:rPr>
          <w:rFonts w:ascii="Arial Unicode MS" w:eastAsia="Arial Unicode MS" w:hAnsi="Arial Unicode MS" w:cs="Arial Unicode MS"/>
          <w:color w:val="000000"/>
          <w:w w:val="234"/>
          <w:sz w:val="20"/>
          <w:szCs w:val="20"/>
          <w:lang w:eastAsia="hu-HU"/>
        </w:rPr>
        <w:t> </w:t>
      </w:r>
      <w:r w:rsidRPr="00C66247">
        <w:rPr>
          <w:rFonts w:ascii="Arial Unicode MS" w:eastAsia="Arial Unicode MS" w:hAnsi="Arial Unicode MS" w:cs="Arial Unicode MS"/>
          <w:color w:val="000000"/>
          <w:sz w:val="20"/>
          <w:szCs w:val="20"/>
          <w:lang w:eastAsia="hu-HU"/>
        </w:rPr>
        <w:t>rögzített szállítás</w:t>
      </w:r>
      <w:r w:rsidRPr="00C66247">
        <w:rPr>
          <w:rFonts w:ascii="Arial Unicode MS" w:eastAsia="Arial Unicode MS" w:hAnsi="Arial Unicode MS" w:cs="Arial Unicode MS"/>
          <w:color w:val="000000"/>
          <w:w w:val="239"/>
          <w:sz w:val="20"/>
          <w:szCs w:val="20"/>
          <w:lang w:eastAsia="hu-HU"/>
        </w:rPr>
        <w:t> </w:t>
      </w:r>
      <w:r w:rsidRPr="00C66247">
        <w:rPr>
          <w:rFonts w:ascii="Arial Unicode MS" w:eastAsia="Arial Unicode MS" w:hAnsi="Arial Unicode MS" w:cs="Arial Unicode MS"/>
          <w:color w:val="000000"/>
          <w:sz w:val="20"/>
          <w:szCs w:val="20"/>
          <w:lang w:eastAsia="hu-HU"/>
        </w:rPr>
        <w:t>teljesítését</w:t>
      </w:r>
      <w:r w:rsidRPr="00C66247">
        <w:rPr>
          <w:rFonts w:ascii="Arial Unicode MS" w:eastAsia="Arial Unicode MS" w:hAnsi="Arial Unicode MS" w:cs="Arial Unicode MS"/>
          <w:color w:val="000000"/>
          <w:w w:val="234"/>
          <w:sz w:val="20"/>
          <w:szCs w:val="20"/>
          <w:lang w:eastAsia="hu-HU"/>
        </w:rPr>
        <w:t> </w:t>
      </w:r>
      <w:r w:rsidRPr="00C66247">
        <w:rPr>
          <w:rFonts w:ascii="Arial Unicode MS" w:eastAsia="Arial Unicode MS" w:hAnsi="Arial Unicode MS" w:cs="Arial Unicode MS"/>
          <w:sz w:val="20"/>
          <w:szCs w:val="20"/>
          <w:lang w:eastAsia="hu-HU"/>
        </w:rPr>
        <w:t xml:space="preserve"> követően Ajánlattevő által benyújtott számla alapján átutalással - Magyar Forintban -</w:t>
      </w:r>
      <w:r w:rsidRPr="00C66247">
        <w:rPr>
          <w:rFonts w:ascii="Arial Unicode MS" w:eastAsia="Arial Unicode MS" w:hAnsi="Arial Unicode MS" w:cs="Arial Unicode MS"/>
          <w:i/>
          <w:sz w:val="20"/>
          <w:szCs w:val="20"/>
          <w:lang w:eastAsia="hu-HU"/>
        </w:rPr>
        <w:t xml:space="preserve"> </w:t>
      </w:r>
      <w:r w:rsidRPr="00C66247">
        <w:rPr>
          <w:rFonts w:ascii="Arial Unicode MS" w:eastAsia="Arial Unicode MS" w:hAnsi="Arial Unicode MS" w:cs="Arial Unicode MS"/>
          <w:sz w:val="20"/>
          <w:szCs w:val="20"/>
          <w:lang w:eastAsia="hu-HU"/>
        </w:rPr>
        <w:t>kerül kiegyenlítésre a Ptk. 6:130. § (1)-(2) bekezdései és a Kbt. 135. § szerint, a helyesen kiállított számla kézhezvételétől számított 30 napon belül.</w:t>
      </w:r>
    </w:p>
    <w:p w:rsidR="00477CCE" w:rsidRPr="00753F3C" w:rsidRDefault="00477CCE" w:rsidP="00477CCE">
      <w:pPr>
        <w:spacing w:after="0" w:line="180" w:lineRule="auto"/>
        <w:ind w:left="426" w:hanging="426"/>
        <w:jc w:val="both"/>
        <w:rPr>
          <w:rFonts w:ascii="Arial Unicode MS" w:eastAsia="Arial Unicode MS" w:hAnsi="Arial Unicode MS" w:cs="Arial Unicode MS"/>
          <w:sz w:val="12"/>
          <w:szCs w:val="20"/>
          <w:lang w:eastAsia="hu-HU"/>
        </w:rPr>
      </w:pPr>
    </w:p>
    <w:p w:rsidR="00477CCE" w:rsidRPr="00386D38" w:rsidRDefault="00477CCE" w:rsidP="00041324">
      <w:pPr>
        <w:pStyle w:val="Listaszerbekezds"/>
        <w:numPr>
          <w:ilvl w:val="1"/>
          <w:numId w:val="42"/>
        </w:numPr>
        <w:spacing w:after="0" w:line="180" w:lineRule="auto"/>
        <w:ind w:left="426" w:hanging="426"/>
        <w:jc w:val="both"/>
        <w:rPr>
          <w:rFonts w:ascii="Arial Unicode MS" w:eastAsia="Arial Unicode MS" w:hAnsi="Arial Unicode MS" w:cs="Arial Unicode MS"/>
          <w:b/>
          <w:smallCaps/>
          <w:sz w:val="20"/>
          <w:szCs w:val="20"/>
        </w:rPr>
      </w:pPr>
      <w:r w:rsidRPr="00C66247">
        <w:rPr>
          <w:rFonts w:ascii="Arial Unicode MS" w:eastAsia="Arial Unicode MS" w:hAnsi="Arial Unicode MS" w:cs="Arial Unicode MS"/>
          <w:sz w:val="20"/>
          <w:szCs w:val="20"/>
        </w:rPr>
        <w:t>Előleg igénybevételé</w:t>
      </w:r>
      <w:r w:rsidR="00335D7C">
        <w:rPr>
          <w:rFonts w:ascii="Arial Unicode MS" w:eastAsia="Arial Unicode MS" w:hAnsi="Arial Unicode MS" w:cs="Arial Unicode MS"/>
          <w:sz w:val="20"/>
          <w:szCs w:val="20"/>
        </w:rPr>
        <w:t>nek lehetősége</w:t>
      </w:r>
      <w:r w:rsidR="00386D38">
        <w:rPr>
          <w:rFonts w:ascii="Arial Unicode MS" w:eastAsia="Arial Unicode MS" w:hAnsi="Arial Unicode MS" w:cs="Arial Unicode MS"/>
          <w:sz w:val="20"/>
          <w:szCs w:val="20"/>
        </w:rPr>
        <w:t xml:space="preserve"> nem</w:t>
      </w:r>
      <w:r w:rsidR="00335D7C">
        <w:rPr>
          <w:rFonts w:ascii="Arial Unicode MS" w:eastAsia="Arial Unicode MS" w:hAnsi="Arial Unicode MS" w:cs="Arial Unicode MS"/>
          <w:sz w:val="20"/>
          <w:szCs w:val="20"/>
        </w:rPr>
        <w:t xml:space="preserve"> biztosított</w:t>
      </w:r>
      <w:r w:rsidR="00386D38">
        <w:rPr>
          <w:rFonts w:ascii="Arial Unicode MS" w:eastAsia="Arial Unicode MS" w:hAnsi="Arial Unicode MS" w:cs="Arial Unicode MS"/>
          <w:sz w:val="20"/>
          <w:szCs w:val="20"/>
        </w:rPr>
        <w:t>.</w:t>
      </w:r>
    </w:p>
    <w:p w:rsidR="00335D7C" w:rsidRPr="009C583C" w:rsidRDefault="00335D7C" w:rsidP="00335D7C">
      <w:pPr>
        <w:tabs>
          <w:tab w:val="left" w:pos="5040"/>
          <w:tab w:val="left" w:pos="9000"/>
        </w:tabs>
        <w:spacing w:after="0" w:line="180" w:lineRule="auto"/>
        <w:ind w:left="426"/>
        <w:jc w:val="both"/>
        <w:rPr>
          <w:rFonts w:ascii="Arial Unicode MS" w:eastAsia="Arial Unicode MS" w:hAnsi="Arial Unicode MS" w:cs="Arial Unicode MS"/>
          <w:color w:val="000000"/>
          <w:sz w:val="20"/>
          <w:szCs w:val="20"/>
          <w:lang w:eastAsia="hu-HU"/>
        </w:rPr>
      </w:pPr>
      <w:r w:rsidRPr="009C583C">
        <w:rPr>
          <w:rFonts w:ascii="Arial Unicode MS" w:eastAsia="Arial Unicode MS" w:hAnsi="Arial Unicode MS" w:cs="Arial Unicode MS"/>
          <w:color w:val="000000"/>
          <w:sz w:val="20"/>
          <w:szCs w:val="20"/>
          <w:lang w:eastAsia="hu-HU"/>
        </w:rPr>
        <w:t>Ajánlatkérő</w:t>
      </w:r>
      <w:r w:rsidRPr="009C583C">
        <w:rPr>
          <w:rFonts w:ascii="Arial Unicode MS" w:eastAsia="Arial Unicode MS" w:hAnsi="Arial Unicode MS" w:cs="Arial Unicode MS"/>
          <w:color w:val="000000"/>
          <w:w w:val="238"/>
          <w:sz w:val="20"/>
          <w:szCs w:val="20"/>
          <w:lang w:eastAsia="hu-HU"/>
        </w:rPr>
        <w:t> </w:t>
      </w:r>
      <w:r w:rsidRPr="009C583C">
        <w:rPr>
          <w:rFonts w:ascii="Arial Unicode MS" w:eastAsia="Arial Unicode MS" w:hAnsi="Arial Unicode MS" w:cs="Arial Unicode MS"/>
          <w:color w:val="000000"/>
          <w:sz w:val="20"/>
          <w:szCs w:val="20"/>
          <w:lang w:eastAsia="hu-HU"/>
        </w:rPr>
        <w:t>a</w:t>
      </w:r>
      <w:r w:rsidRPr="009C583C">
        <w:rPr>
          <w:rFonts w:ascii="Arial Unicode MS" w:eastAsia="Arial Unicode MS" w:hAnsi="Arial Unicode MS" w:cs="Arial Unicode MS"/>
          <w:color w:val="000000"/>
          <w:w w:val="232"/>
          <w:sz w:val="20"/>
          <w:szCs w:val="20"/>
          <w:lang w:eastAsia="hu-HU"/>
        </w:rPr>
        <w:t> </w:t>
      </w:r>
      <w:r w:rsidRPr="009C583C">
        <w:rPr>
          <w:rFonts w:ascii="Arial Unicode MS" w:eastAsia="Arial Unicode MS" w:hAnsi="Arial Unicode MS" w:cs="Arial Unicode MS"/>
          <w:color w:val="000000"/>
          <w:sz w:val="20"/>
          <w:szCs w:val="20"/>
          <w:lang w:eastAsia="hu-HU"/>
        </w:rPr>
        <w:t>szerződésben</w:t>
      </w:r>
      <w:r w:rsidRPr="009C583C">
        <w:rPr>
          <w:rFonts w:ascii="Arial Unicode MS" w:eastAsia="Arial Unicode MS" w:hAnsi="Arial Unicode MS" w:cs="Arial Unicode MS"/>
          <w:color w:val="000000"/>
          <w:w w:val="234"/>
          <w:sz w:val="20"/>
          <w:szCs w:val="20"/>
          <w:lang w:eastAsia="hu-HU"/>
        </w:rPr>
        <w:t> </w:t>
      </w:r>
      <w:r w:rsidRPr="009C583C">
        <w:rPr>
          <w:rFonts w:ascii="Arial Unicode MS" w:eastAsia="Arial Unicode MS" w:hAnsi="Arial Unicode MS" w:cs="Arial Unicode MS"/>
          <w:color w:val="000000"/>
          <w:sz w:val="20"/>
          <w:szCs w:val="20"/>
          <w:lang w:eastAsia="hu-HU"/>
        </w:rPr>
        <w:t>rögzített tartalom</w:t>
      </w:r>
      <w:r w:rsidRPr="009C583C">
        <w:rPr>
          <w:rFonts w:ascii="Arial Unicode MS" w:eastAsia="Arial Unicode MS" w:hAnsi="Arial Unicode MS" w:cs="Arial Unicode MS"/>
          <w:color w:val="000000"/>
          <w:w w:val="239"/>
          <w:sz w:val="20"/>
          <w:szCs w:val="20"/>
          <w:lang w:eastAsia="hu-HU"/>
        </w:rPr>
        <w:t> </w:t>
      </w:r>
      <w:r w:rsidRPr="009C583C">
        <w:rPr>
          <w:rFonts w:ascii="Arial Unicode MS" w:eastAsia="Arial Unicode MS" w:hAnsi="Arial Unicode MS" w:cs="Arial Unicode MS"/>
          <w:color w:val="000000"/>
          <w:sz w:val="20"/>
          <w:szCs w:val="20"/>
          <w:lang w:eastAsia="hu-HU"/>
        </w:rPr>
        <w:t>teljesítését</w:t>
      </w:r>
      <w:r w:rsidRPr="009C583C">
        <w:rPr>
          <w:rFonts w:ascii="Arial Unicode MS" w:eastAsia="Arial Unicode MS" w:hAnsi="Arial Unicode MS" w:cs="Arial Unicode MS"/>
          <w:color w:val="000000"/>
          <w:w w:val="234"/>
          <w:sz w:val="20"/>
          <w:szCs w:val="20"/>
          <w:lang w:eastAsia="hu-HU"/>
        </w:rPr>
        <w:t> </w:t>
      </w:r>
      <w:r w:rsidRPr="009C583C">
        <w:rPr>
          <w:rFonts w:ascii="Arial Unicode MS" w:eastAsia="Arial Unicode MS" w:hAnsi="Arial Unicode MS" w:cs="Arial Unicode MS"/>
          <w:color w:val="000000"/>
          <w:sz w:val="20"/>
          <w:szCs w:val="20"/>
          <w:lang w:eastAsia="hu-HU"/>
        </w:rPr>
        <w:t>követően,</w:t>
      </w:r>
      <w:r w:rsidRPr="009C583C">
        <w:rPr>
          <w:rFonts w:ascii="Arial Unicode MS" w:eastAsia="Arial Unicode MS" w:hAnsi="Arial Unicode MS" w:cs="Arial Unicode MS"/>
          <w:color w:val="000000"/>
          <w:w w:val="238"/>
          <w:sz w:val="20"/>
          <w:szCs w:val="20"/>
          <w:lang w:eastAsia="hu-HU"/>
        </w:rPr>
        <w:t> </w:t>
      </w:r>
      <w:r w:rsidRPr="009C583C">
        <w:rPr>
          <w:rFonts w:ascii="Arial Unicode MS" w:eastAsia="Arial Unicode MS" w:hAnsi="Arial Unicode MS" w:cs="Arial Unicode MS"/>
          <w:color w:val="000000"/>
          <w:sz w:val="20"/>
          <w:szCs w:val="20"/>
          <w:lang w:eastAsia="hu-HU"/>
        </w:rPr>
        <w:t xml:space="preserve">az általa teljesítés-igazolással elismert szállítási körülmények alapján hiány- és hibamentesen kitöltött és benyújtott számlákat fogadja be. </w:t>
      </w:r>
    </w:p>
    <w:p w:rsidR="00335D7C" w:rsidRPr="00F560E9" w:rsidRDefault="00335D7C" w:rsidP="00335D7C">
      <w:pPr>
        <w:spacing w:after="0" w:line="180" w:lineRule="auto"/>
        <w:ind w:left="426"/>
        <w:jc w:val="both"/>
        <w:rPr>
          <w:rFonts w:ascii="Arial Unicode MS" w:eastAsia="Arial Unicode MS" w:hAnsi="Arial Unicode MS" w:cs="Arial Unicode MS"/>
          <w:sz w:val="20"/>
          <w:szCs w:val="20"/>
          <w:lang w:eastAsia="hu-HU"/>
        </w:rPr>
      </w:pPr>
      <w:r w:rsidRPr="00F560E9">
        <w:rPr>
          <w:rFonts w:ascii="Arial Unicode MS" w:eastAsia="Arial Unicode MS" w:hAnsi="Arial Unicode MS" w:cs="Arial Unicode MS"/>
          <w:sz w:val="20"/>
          <w:szCs w:val="20"/>
          <w:lang w:eastAsia="hu-HU"/>
        </w:rPr>
        <w:t>Az ellenszolgáltatás</w:t>
      </w:r>
      <w:r w:rsidRPr="00F560E9">
        <w:rPr>
          <w:rFonts w:ascii="Arial Unicode MS" w:eastAsia="Arial Unicode MS" w:hAnsi="Arial Unicode MS" w:cs="Arial Unicode MS"/>
          <w:b/>
          <w:i/>
          <w:sz w:val="20"/>
          <w:szCs w:val="20"/>
          <w:lang w:eastAsia="hu-HU"/>
        </w:rPr>
        <w:t xml:space="preserve"> </w:t>
      </w:r>
      <w:r w:rsidRPr="00F560E9">
        <w:rPr>
          <w:rFonts w:ascii="Arial Unicode MS" w:eastAsia="Arial Unicode MS" w:hAnsi="Arial Unicode MS" w:cs="Arial Unicode MS"/>
          <w:sz w:val="20"/>
          <w:szCs w:val="20"/>
          <w:lang w:eastAsia="hu-HU"/>
        </w:rPr>
        <w:t xml:space="preserve">az igazolt </w:t>
      </w:r>
      <w:r w:rsidRPr="00F560E9">
        <w:rPr>
          <w:rFonts w:ascii="Arial Unicode MS" w:eastAsia="Arial Unicode MS" w:hAnsi="Arial Unicode MS" w:cs="Arial Unicode MS"/>
          <w:color w:val="000000"/>
          <w:sz w:val="20"/>
          <w:szCs w:val="20"/>
          <w:lang w:eastAsia="hu-HU"/>
        </w:rPr>
        <w:t>szerződésben</w:t>
      </w:r>
      <w:r w:rsidRPr="00F560E9">
        <w:rPr>
          <w:rFonts w:ascii="Arial Unicode MS" w:eastAsia="Arial Unicode MS" w:hAnsi="Arial Unicode MS" w:cs="Arial Unicode MS"/>
          <w:color w:val="000000"/>
          <w:w w:val="234"/>
          <w:sz w:val="20"/>
          <w:szCs w:val="20"/>
          <w:lang w:eastAsia="hu-HU"/>
        </w:rPr>
        <w:t> </w:t>
      </w:r>
      <w:r w:rsidRPr="00F560E9">
        <w:rPr>
          <w:rFonts w:ascii="Arial Unicode MS" w:eastAsia="Arial Unicode MS" w:hAnsi="Arial Unicode MS" w:cs="Arial Unicode MS"/>
          <w:color w:val="000000"/>
          <w:sz w:val="20"/>
          <w:szCs w:val="20"/>
          <w:lang w:eastAsia="hu-HU"/>
        </w:rPr>
        <w:t xml:space="preserve">rögzített </w:t>
      </w:r>
      <w:r>
        <w:rPr>
          <w:rFonts w:ascii="Arial Unicode MS" w:eastAsia="Arial Unicode MS" w:hAnsi="Arial Unicode MS" w:cs="Arial Unicode MS"/>
          <w:color w:val="000000"/>
          <w:sz w:val="20"/>
          <w:szCs w:val="20"/>
          <w:lang w:eastAsia="hu-HU"/>
        </w:rPr>
        <w:t>szállítás</w:t>
      </w:r>
      <w:r w:rsidRPr="00F560E9">
        <w:rPr>
          <w:rFonts w:ascii="Arial Unicode MS" w:eastAsia="Arial Unicode MS" w:hAnsi="Arial Unicode MS" w:cs="Arial Unicode MS"/>
          <w:color w:val="000000"/>
          <w:w w:val="239"/>
          <w:sz w:val="20"/>
          <w:szCs w:val="20"/>
          <w:lang w:eastAsia="hu-HU"/>
        </w:rPr>
        <w:t> </w:t>
      </w:r>
      <w:r w:rsidRPr="00F560E9">
        <w:rPr>
          <w:rFonts w:ascii="Arial Unicode MS" w:eastAsia="Arial Unicode MS" w:hAnsi="Arial Unicode MS" w:cs="Arial Unicode MS"/>
          <w:color w:val="000000"/>
          <w:sz w:val="20"/>
          <w:szCs w:val="20"/>
          <w:lang w:eastAsia="hu-HU"/>
        </w:rPr>
        <w:t>teljesítését</w:t>
      </w:r>
      <w:r w:rsidRPr="00F560E9">
        <w:rPr>
          <w:rFonts w:ascii="Arial Unicode MS" w:eastAsia="Arial Unicode MS" w:hAnsi="Arial Unicode MS" w:cs="Arial Unicode MS"/>
          <w:color w:val="000000"/>
          <w:w w:val="234"/>
          <w:sz w:val="20"/>
          <w:szCs w:val="20"/>
          <w:lang w:eastAsia="hu-HU"/>
        </w:rPr>
        <w:t> </w:t>
      </w:r>
      <w:r w:rsidRPr="00F560E9">
        <w:rPr>
          <w:rFonts w:ascii="Arial Unicode MS" w:eastAsia="Arial Unicode MS" w:hAnsi="Arial Unicode MS" w:cs="Arial Unicode MS"/>
          <w:sz w:val="20"/>
          <w:szCs w:val="20"/>
          <w:lang w:eastAsia="hu-HU"/>
        </w:rPr>
        <w:t xml:space="preserve"> követően Ajánlattevő által benyújtott számla alapján átutalással </w:t>
      </w:r>
      <w:r w:rsidRPr="00531FBB">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 xml:space="preserve">Magyar </w:t>
      </w:r>
      <w:r w:rsidRPr="00531FBB">
        <w:rPr>
          <w:rFonts w:ascii="Arial Unicode MS" w:eastAsia="Arial Unicode MS" w:hAnsi="Arial Unicode MS" w:cs="Arial Unicode MS"/>
          <w:sz w:val="20"/>
          <w:szCs w:val="20"/>
          <w:lang w:eastAsia="hu-HU"/>
        </w:rPr>
        <w:t>Forintban -</w:t>
      </w:r>
      <w:r w:rsidRPr="00F560E9">
        <w:rPr>
          <w:rFonts w:ascii="Arial Unicode MS" w:eastAsia="Arial Unicode MS" w:hAnsi="Arial Unicode MS" w:cs="Arial Unicode MS"/>
          <w:i/>
          <w:sz w:val="20"/>
          <w:szCs w:val="20"/>
          <w:lang w:eastAsia="hu-HU"/>
        </w:rPr>
        <w:t xml:space="preserve"> </w:t>
      </w:r>
      <w:r w:rsidRPr="00F560E9">
        <w:rPr>
          <w:rFonts w:ascii="Arial Unicode MS" w:eastAsia="Arial Unicode MS" w:hAnsi="Arial Unicode MS" w:cs="Arial Unicode MS"/>
          <w:sz w:val="20"/>
          <w:szCs w:val="20"/>
          <w:lang w:eastAsia="hu-HU"/>
        </w:rPr>
        <w:t>kerül kiegyenlítésre a Ptk. 6:130. § (1)-(2) bekezdései és a Kbt. 135. § szerint, a helyesen kiállított számla kézhezvételétől számított 30 napon belül.</w:t>
      </w:r>
    </w:p>
    <w:p w:rsidR="00335D7C" w:rsidRPr="00F560E9" w:rsidRDefault="00335D7C" w:rsidP="00335D7C">
      <w:pPr>
        <w:spacing w:after="0" w:line="180" w:lineRule="auto"/>
        <w:ind w:left="426"/>
        <w:jc w:val="both"/>
        <w:rPr>
          <w:rFonts w:ascii="Arial Unicode MS" w:eastAsia="Arial Unicode MS" w:hAnsi="Arial Unicode MS" w:cs="Arial Unicode MS"/>
          <w:sz w:val="20"/>
          <w:szCs w:val="20"/>
        </w:rPr>
      </w:pPr>
      <w:r w:rsidRPr="00F560E9">
        <w:rPr>
          <w:rFonts w:ascii="Arial Unicode MS" w:eastAsia="Arial Unicode MS" w:hAnsi="Arial Unicode MS" w:cs="Arial Unicode MS"/>
          <w:sz w:val="20"/>
          <w:szCs w:val="20"/>
        </w:rPr>
        <w:t>Ajánlatkérő felhívja Ajánlattevők figyelmét, hogy a kifizetés vonatkozásában az adózás rendjéről szóló törvény (Art.) szerint kell eljárni.</w:t>
      </w:r>
    </w:p>
    <w:p w:rsidR="00335D7C" w:rsidRPr="00E302E4" w:rsidRDefault="00335D7C" w:rsidP="00335D7C">
      <w:pPr>
        <w:tabs>
          <w:tab w:val="left" w:pos="5040"/>
          <w:tab w:val="left" w:pos="9000"/>
        </w:tabs>
        <w:spacing w:after="0" w:line="180" w:lineRule="auto"/>
        <w:jc w:val="both"/>
        <w:rPr>
          <w:rFonts w:ascii="Arial Unicode MS" w:eastAsia="Arial Unicode MS" w:hAnsi="Arial Unicode MS" w:cs="Arial Unicode MS"/>
          <w:color w:val="000000"/>
          <w:sz w:val="8"/>
          <w:szCs w:val="20"/>
          <w:lang w:eastAsia="hu-HU"/>
        </w:rPr>
      </w:pPr>
    </w:p>
    <w:p w:rsidR="00386D38" w:rsidRDefault="00386D38" w:rsidP="00386D38">
      <w:pPr>
        <w:spacing w:after="0" w:line="180" w:lineRule="auto"/>
        <w:ind w:left="426"/>
        <w:jc w:val="both"/>
        <w:rPr>
          <w:rFonts w:ascii="Arial Unicode MS" w:eastAsia="Arial Unicode MS" w:hAnsi="Arial Unicode MS" w:cs="Arial Unicode MS"/>
          <w:b/>
          <w:sz w:val="20"/>
          <w:szCs w:val="20"/>
        </w:rPr>
      </w:pPr>
      <w:r w:rsidRPr="00EE69F3">
        <w:rPr>
          <w:rFonts w:ascii="Arial Unicode MS" w:eastAsia="Arial Unicode MS" w:hAnsi="Arial Unicode MS" w:cs="Arial Unicode MS"/>
          <w:b/>
          <w:sz w:val="20"/>
          <w:szCs w:val="20"/>
        </w:rPr>
        <w:t>Számlabenyújtás lehetősége, részszámlázás</w:t>
      </w:r>
      <w:r>
        <w:rPr>
          <w:rFonts w:ascii="Arial Unicode MS" w:eastAsia="Arial Unicode MS" w:hAnsi="Arial Unicode MS" w:cs="Arial Unicode MS"/>
          <w:b/>
          <w:sz w:val="20"/>
          <w:szCs w:val="20"/>
        </w:rPr>
        <w:t xml:space="preserve"> 1-5. ajánlati részek tekintetében:</w:t>
      </w:r>
    </w:p>
    <w:p w:rsidR="00386D38" w:rsidRPr="00EE69F3" w:rsidRDefault="00386D38" w:rsidP="00386D38">
      <w:pPr>
        <w:spacing w:after="0" w:line="180" w:lineRule="auto"/>
        <w:ind w:left="426"/>
        <w:jc w:val="both"/>
        <w:rPr>
          <w:rFonts w:ascii="Arial Unicode MS" w:eastAsia="Arial Unicode MS" w:hAnsi="Arial Unicode MS" w:cs="Arial Unicode MS"/>
          <w:sz w:val="20"/>
          <w:szCs w:val="20"/>
        </w:rPr>
      </w:pPr>
      <w:r w:rsidRPr="00EE69F3">
        <w:rPr>
          <w:rFonts w:ascii="Arial Unicode MS" w:eastAsia="Arial Unicode MS" w:hAnsi="Arial Unicode MS" w:cs="Arial Unicode MS"/>
          <w:sz w:val="20"/>
          <w:szCs w:val="20"/>
        </w:rPr>
        <w:t xml:space="preserve">Ajánlattevő </w:t>
      </w:r>
      <w:r w:rsidRPr="00EE69F3">
        <w:rPr>
          <w:rFonts w:ascii="Arial Unicode MS" w:eastAsia="Arial Unicode MS" w:hAnsi="Arial Unicode MS" w:cs="Arial Unicode MS"/>
          <w:b/>
          <w:sz w:val="20"/>
          <w:szCs w:val="20"/>
        </w:rPr>
        <w:t>egy végszámla</w:t>
      </w:r>
      <w:r w:rsidRPr="00EE69F3">
        <w:rPr>
          <w:rFonts w:ascii="Arial Unicode MS" w:eastAsia="Arial Unicode MS" w:hAnsi="Arial Unicode MS" w:cs="Arial Unicode MS"/>
          <w:sz w:val="20"/>
          <w:szCs w:val="20"/>
        </w:rPr>
        <w:t xml:space="preserve"> benyújtására jogosult</w:t>
      </w:r>
      <w:r>
        <w:rPr>
          <w:rFonts w:ascii="Arial Unicode MS" w:eastAsia="Arial Unicode MS" w:hAnsi="Arial Unicode MS" w:cs="Arial Unicode MS"/>
          <w:sz w:val="20"/>
          <w:szCs w:val="20"/>
        </w:rPr>
        <w:t>, részszámla kibocsátása nem megengedett.</w:t>
      </w:r>
    </w:p>
    <w:p w:rsidR="00386D38" w:rsidRDefault="00386D38" w:rsidP="00386D38">
      <w:pPr>
        <w:spacing w:after="0" w:line="180" w:lineRule="auto"/>
        <w:ind w:left="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Pr="00EE69F3">
        <w:rPr>
          <w:rFonts w:ascii="Arial Unicode MS" w:eastAsia="Arial Unicode MS" w:hAnsi="Arial Unicode MS" w:cs="Arial Unicode MS"/>
          <w:sz w:val="20"/>
          <w:szCs w:val="20"/>
        </w:rPr>
        <w:t xml:space="preserve"> </w:t>
      </w:r>
      <w:r w:rsidRPr="00EE69F3">
        <w:rPr>
          <w:rFonts w:ascii="Arial Unicode MS" w:eastAsia="Arial Unicode MS" w:hAnsi="Arial Unicode MS" w:cs="Arial Unicode MS"/>
          <w:b/>
          <w:sz w:val="20"/>
          <w:szCs w:val="20"/>
        </w:rPr>
        <w:t>végszámla</w:t>
      </w:r>
      <w:r>
        <w:rPr>
          <w:rFonts w:ascii="Arial Unicode MS" w:eastAsia="Arial Unicode MS" w:hAnsi="Arial Unicode MS" w:cs="Arial Unicode MS"/>
          <w:sz w:val="20"/>
          <w:szCs w:val="20"/>
        </w:rPr>
        <w:t xml:space="preserve"> a</w:t>
      </w:r>
      <w:r w:rsidRPr="00EE69F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szállítási teljesítések </w:t>
      </w:r>
      <w:r w:rsidRPr="00EE69F3">
        <w:rPr>
          <w:rFonts w:ascii="Arial Unicode MS" w:eastAsia="Arial Unicode MS" w:hAnsi="Arial Unicode MS" w:cs="Arial Unicode MS"/>
          <w:sz w:val="20"/>
          <w:szCs w:val="20"/>
        </w:rPr>
        <w:t>befejezését követően nyújtható be a végteljesítés igazolását követően</w:t>
      </w:r>
      <w:r>
        <w:rPr>
          <w:rFonts w:ascii="Arial Unicode MS" w:eastAsia="Arial Unicode MS" w:hAnsi="Arial Unicode MS" w:cs="Arial Unicode MS"/>
          <w:sz w:val="20"/>
          <w:szCs w:val="20"/>
        </w:rPr>
        <w:t>.</w:t>
      </w:r>
    </w:p>
    <w:p w:rsidR="00386D38" w:rsidRDefault="00386D38" w:rsidP="00386D38">
      <w:pPr>
        <w:tabs>
          <w:tab w:val="left" w:pos="5040"/>
          <w:tab w:val="left" w:pos="9000"/>
        </w:tabs>
        <w:spacing w:after="0" w:line="180" w:lineRule="auto"/>
        <w:ind w:left="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végszámla</w:t>
      </w:r>
      <w:r w:rsidRPr="009C583C">
        <w:rPr>
          <w:rFonts w:ascii="Arial Unicode MS" w:eastAsia="Arial Unicode MS" w:hAnsi="Arial Unicode MS" w:cs="Arial Unicode MS"/>
          <w:sz w:val="20"/>
          <w:szCs w:val="20"/>
        </w:rPr>
        <w:t xml:space="preserve"> kötelező melléklete a valamennyi termék leszállítását jóváhagyó szállítólevél. Végszámla az ajánlati rész utolsó termékének kiszállítása után állítható ki.</w:t>
      </w:r>
    </w:p>
    <w:p w:rsidR="00386D38" w:rsidRDefault="00386D38" w:rsidP="00386D38">
      <w:pPr>
        <w:tabs>
          <w:tab w:val="left" w:pos="5040"/>
          <w:tab w:val="left" w:pos="9000"/>
        </w:tabs>
        <w:spacing w:after="0" w:line="180" w:lineRule="auto"/>
        <w:ind w:left="426"/>
        <w:jc w:val="both"/>
        <w:rPr>
          <w:rFonts w:ascii="Arial Unicode MS" w:eastAsia="Arial Unicode MS" w:hAnsi="Arial Unicode MS" w:cs="Arial Unicode MS"/>
          <w:sz w:val="20"/>
          <w:szCs w:val="20"/>
        </w:rPr>
      </w:pPr>
    </w:p>
    <w:p w:rsidR="00386D38" w:rsidRDefault="00386D38" w:rsidP="00386D38">
      <w:pPr>
        <w:spacing w:after="0" w:line="180" w:lineRule="auto"/>
        <w:ind w:left="426"/>
        <w:jc w:val="both"/>
        <w:rPr>
          <w:rFonts w:ascii="Arial Unicode MS" w:eastAsia="Arial Unicode MS" w:hAnsi="Arial Unicode MS" w:cs="Arial Unicode MS"/>
          <w:b/>
          <w:sz w:val="20"/>
          <w:szCs w:val="20"/>
        </w:rPr>
      </w:pPr>
      <w:r w:rsidRPr="00EE69F3">
        <w:rPr>
          <w:rFonts w:ascii="Arial Unicode MS" w:eastAsia="Arial Unicode MS" w:hAnsi="Arial Unicode MS" w:cs="Arial Unicode MS"/>
          <w:b/>
          <w:sz w:val="20"/>
          <w:szCs w:val="20"/>
        </w:rPr>
        <w:t>Számlabenyújtás lehetősége, részszámlázás</w:t>
      </w:r>
      <w:r>
        <w:rPr>
          <w:rFonts w:ascii="Arial Unicode MS" w:eastAsia="Arial Unicode MS" w:hAnsi="Arial Unicode MS" w:cs="Arial Unicode MS"/>
          <w:b/>
          <w:sz w:val="20"/>
          <w:szCs w:val="20"/>
        </w:rPr>
        <w:t xml:space="preserve"> a 6. ajánlati rész tekintetében:</w:t>
      </w:r>
    </w:p>
    <w:p w:rsidR="00386D38" w:rsidRDefault="00386D38" w:rsidP="00386D38">
      <w:pPr>
        <w:tabs>
          <w:tab w:val="left" w:pos="5040"/>
          <w:tab w:val="left" w:pos="9000"/>
        </w:tabs>
        <w:spacing w:after="0" w:line="180" w:lineRule="auto"/>
        <w:ind w:left="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Ajánlattevő a szállítási ütemezésnek megfelelően jogosult </w:t>
      </w:r>
      <w:r w:rsidR="005E210F">
        <w:rPr>
          <w:rFonts w:ascii="Arial Unicode MS" w:eastAsia="Arial Unicode MS" w:hAnsi="Arial Unicode MS" w:cs="Arial Unicode MS"/>
          <w:sz w:val="20"/>
          <w:szCs w:val="20"/>
        </w:rPr>
        <w:t>5</w:t>
      </w:r>
      <w:r>
        <w:rPr>
          <w:rFonts w:ascii="Arial Unicode MS" w:eastAsia="Arial Unicode MS" w:hAnsi="Arial Unicode MS" w:cs="Arial Unicode MS"/>
          <w:sz w:val="20"/>
          <w:szCs w:val="20"/>
        </w:rPr>
        <w:t xml:space="preserve"> (</w:t>
      </w:r>
      <w:r w:rsidR="005E210F">
        <w:rPr>
          <w:rFonts w:ascii="Arial Unicode MS" w:eastAsia="Arial Unicode MS" w:hAnsi="Arial Unicode MS" w:cs="Arial Unicode MS"/>
          <w:sz w:val="20"/>
          <w:szCs w:val="20"/>
        </w:rPr>
        <w:t>öt</w:t>
      </w:r>
      <w:r>
        <w:rPr>
          <w:rFonts w:ascii="Arial Unicode MS" w:eastAsia="Arial Unicode MS" w:hAnsi="Arial Unicode MS" w:cs="Arial Unicode MS"/>
          <w:sz w:val="20"/>
          <w:szCs w:val="20"/>
        </w:rPr>
        <w:t>) db részszámla benyújtására.</w:t>
      </w:r>
    </w:p>
    <w:p w:rsidR="00386D38" w:rsidRDefault="00386D38" w:rsidP="00386D38">
      <w:pPr>
        <w:tabs>
          <w:tab w:val="left" w:pos="5040"/>
          <w:tab w:val="left" w:pos="9000"/>
        </w:tabs>
        <w:spacing w:after="0" w:line="180" w:lineRule="auto"/>
        <w:ind w:left="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végszámla</w:t>
      </w:r>
      <w:r w:rsidRPr="009C583C">
        <w:rPr>
          <w:rFonts w:ascii="Arial Unicode MS" w:eastAsia="Arial Unicode MS" w:hAnsi="Arial Unicode MS" w:cs="Arial Unicode MS"/>
          <w:sz w:val="20"/>
          <w:szCs w:val="20"/>
        </w:rPr>
        <w:t xml:space="preserve"> kötelező melléklete a valamennyi termék leszállítását jóváhagyó szállítólevél. Végszámla az ajánlati rész utolsó termékének kiszállítása után állítható ki.</w:t>
      </w:r>
    </w:p>
    <w:p w:rsidR="00386D38" w:rsidRPr="00B207A5" w:rsidRDefault="00386D38" w:rsidP="00386D38">
      <w:pPr>
        <w:spacing w:after="0" w:line="180" w:lineRule="auto"/>
        <w:ind w:left="426"/>
        <w:jc w:val="both"/>
        <w:rPr>
          <w:rFonts w:ascii="Arial Unicode MS" w:eastAsia="Arial Unicode MS" w:hAnsi="Arial Unicode MS" w:cs="Arial Unicode MS"/>
          <w:sz w:val="10"/>
          <w:szCs w:val="20"/>
        </w:rPr>
      </w:pPr>
    </w:p>
    <w:p w:rsidR="00386D38" w:rsidRDefault="00386D38" w:rsidP="00386D38">
      <w:pPr>
        <w:tabs>
          <w:tab w:val="left" w:pos="5040"/>
          <w:tab w:val="left" w:pos="9000"/>
        </w:tabs>
        <w:spacing w:after="0" w:line="180" w:lineRule="auto"/>
        <w:ind w:left="426"/>
        <w:jc w:val="both"/>
        <w:rPr>
          <w:rFonts w:ascii="Arial Unicode MS" w:eastAsia="Arial Unicode MS" w:hAnsi="Arial Unicode MS" w:cs="Arial Unicode MS"/>
          <w:sz w:val="20"/>
          <w:szCs w:val="20"/>
        </w:rPr>
      </w:pPr>
      <w:r w:rsidRPr="00C16FA0">
        <w:rPr>
          <w:rFonts w:ascii="Arial Unicode MS" w:eastAsia="Arial Unicode MS" w:hAnsi="Arial Unicode MS" w:cs="Arial Unicode MS"/>
          <w:sz w:val="20"/>
          <w:szCs w:val="20"/>
        </w:rPr>
        <w:t xml:space="preserve">Az ajánlattétel, az elszámolás és a kifizetés pénzneme: </w:t>
      </w:r>
      <w:r>
        <w:rPr>
          <w:rFonts w:ascii="Arial Unicode MS" w:eastAsia="Arial Unicode MS" w:hAnsi="Arial Unicode MS" w:cs="Arial Unicode MS"/>
          <w:sz w:val="20"/>
          <w:szCs w:val="20"/>
        </w:rPr>
        <w:t xml:space="preserve">magyar forint - </w:t>
      </w:r>
      <w:r w:rsidRPr="00C16FA0">
        <w:rPr>
          <w:rFonts w:ascii="Arial Unicode MS" w:eastAsia="Arial Unicode MS" w:hAnsi="Arial Unicode MS" w:cs="Arial Unicode MS"/>
          <w:sz w:val="20"/>
          <w:szCs w:val="20"/>
        </w:rPr>
        <w:t>HUF.</w:t>
      </w:r>
    </w:p>
    <w:p w:rsidR="00386D38" w:rsidRDefault="00386D38" w:rsidP="00386D38">
      <w:pPr>
        <w:spacing w:after="0" w:line="180" w:lineRule="auto"/>
        <w:ind w:left="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Tartalékkeret nem kerül meghatározásra.</w:t>
      </w:r>
    </w:p>
    <w:p w:rsidR="00386D38" w:rsidRPr="00670BC7" w:rsidRDefault="00386D38" w:rsidP="00386D38">
      <w:pPr>
        <w:spacing w:after="0" w:line="180" w:lineRule="auto"/>
        <w:ind w:left="426"/>
        <w:jc w:val="both"/>
        <w:rPr>
          <w:rFonts w:ascii="Arial Unicode MS" w:eastAsia="Arial Unicode MS" w:hAnsi="Arial Unicode MS" w:cs="Arial Unicode MS"/>
          <w:sz w:val="20"/>
          <w:szCs w:val="24"/>
        </w:rPr>
      </w:pPr>
      <w:r w:rsidRPr="00670BC7">
        <w:rPr>
          <w:rFonts w:ascii="Arial Unicode MS" w:eastAsia="Arial Unicode MS" w:hAnsi="Arial Unicode MS" w:cs="Arial Unicode MS"/>
          <w:sz w:val="20"/>
          <w:szCs w:val="24"/>
        </w:rPr>
        <w:t>A pénzügyi fedezet rendelkezésre áll</w:t>
      </w:r>
      <w:r>
        <w:rPr>
          <w:rFonts w:ascii="Arial Unicode MS" w:eastAsia="Arial Unicode MS" w:hAnsi="Arial Unicode MS" w:cs="Arial Unicode MS"/>
          <w:sz w:val="20"/>
          <w:szCs w:val="24"/>
        </w:rPr>
        <w:t>, illetve arra vonatkozóan Ajánlatkérő támogatási kérelmet nyújtott be.</w:t>
      </w:r>
    </w:p>
    <w:p w:rsidR="00386D38" w:rsidRDefault="00386D38" w:rsidP="00386D38">
      <w:pPr>
        <w:spacing w:after="0" w:line="180" w:lineRule="auto"/>
        <w:ind w:left="426"/>
        <w:jc w:val="both"/>
        <w:rPr>
          <w:rFonts w:ascii="Arial Unicode MS" w:eastAsia="Arial Unicode MS" w:hAnsi="Arial Unicode MS" w:cs="Arial Unicode MS"/>
          <w:sz w:val="20"/>
          <w:szCs w:val="20"/>
        </w:rPr>
      </w:pPr>
      <w:r w:rsidRPr="00601168">
        <w:rPr>
          <w:rFonts w:ascii="Arial Unicode MS" w:eastAsia="Arial Unicode MS" w:hAnsi="Arial Unicode MS" w:cs="Arial Unicode MS"/>
          <w:sz w:val="20"/>
          <w:szCs w:val="20"/>
        </w:rPr>
        <w:t xml:space="preserve">Ajánlatkérő a </w:t>
      </w:r>
      <w:r w:rsidRPr="0054579E">
        <w:rPr>
          <w:rFonts w:ascii="Arial Unicode MS" w:eastAsia="Arial Unicode MS" w:hAnsi="Arial Unicode MS" w:cs="Arial Unicode MS"/>
          <w:sz w:val="20"/>
          <w:szCs w:val="20"/>
        </w:rPr>
        <w:t>projekt finanszírozását</w:t>
      </w:r>
      <w:r w:rsidRPr="00601168">
        <w:rPr>
          <w:rFonts w:ascii="Arial Unicode MS" w:eastAsia="Arial Unicode MS" w:hAnsi="Arial Unicode MS" w:cs="Arial Unicode MS"/>
          <w:sz w:val="20"/>
          <w:szCs w:val="20"/>
        </w:rPr>
        <w:t xml:space="preserve"> saját erőből valamint </w:t>
      </w:r>
      <w:r>
        <w:rPr>
          <w:rFonts w:ascii="Arial Unicode MS" w:eastAsia="Arial Unicode MS" w:hAnsi="Arial Unicode MS" w:cs="Arial Unicode MS"/>
          <w:sz w:val="20"/>
          <w:szCs w:val="20"/>
        </w:rPr>
        <w:t xml:space="preserve">a </w:t>
      </w:r>
      <w:r w:rsidRPr="00781A5A">
        <w:rPr>
          <w:rFonts w:ascii="Arial Unicode MS" w:eastAsia="Arial Unicode MS" w:hAnsi="Arial Unicode MS" w:cs="Arial Unicode MS"/>
          <w:sz w:val="20"/>
          <w:szCs w:val="21"/>
        </w:rPr>
        <w:t xml:space="preserve">2018. évi Járási Start munka mintaprogram </w:t>
      </w:r>
      <w:r>
        <w:rPr>
          <w:rFonts w:ascii="Arial Unicode MS" w:eastAsia="Arial Unicode MS" w:hAnsi="Arial Unicode MS" w:cs="Arial Unicode MS"/>
          <w:sz w:val="20"/>
          <w:szCs w:val="21"/>
        </w:rPr>
        <w:t>–</w:t>
      </w:r>
      <w:r w:rsidRPr="00781A5A">
        <w:rPr>
          <w:rFonts w:ascii="Arial Unicode MS" w:eastAsia="Arial Unicode MS" w:hAnsi="Arial Unicode MS" w:cs="Arial Unicode MS"/>
          <w:sz w:val="20"/>
          <w:szCs w:val="21"/>
        </w:rPr>
        <w:t xml:space="preserve"> Fegyvernek</w:t>
      </w:r>
      <w:r>
        <w:rPr>
          <w:rFonts w:ascii="Arial Unicode MS" w:eastAsia="Arial Unicode MS" w:hAnsi="Arial Unicode MS" w:cs="Arial Unicode MS"/>
          <w:sz w:val="20"/>
          <w:szCs w:val="21"/>
        </w:rPr>
        <w:t xml:space="preserve"> program finanszírozásával a Belügyminisztérium támogatja. </w:t>
      </w:r>
      <w:r>
        <w:rPr>
          <w:rFonts w:ascii="Arial Unicode MS" w:eastAsia="Arial Unicode MS" w:hAnsi="Arial Unicode MS" w:cs="Arial Unicode MS"/>
          <w:sz w:val="20"/>
          <w:szCs w:val="20"/>
        </w:rPr>
        <w:t xml:space="preserve"> </w:t>
      </w:r>
    </w:p>
    <w:p w:rsidR="00386D38" w:rsidRDefault="00386D38" w:rsidP="00386D38">
      <w:pPr>
        <w:spacing w:after="0" w:line="180" w:lineRule="auto"/>
        <w:ind w:left="426"/>
        <w:rPr>
          <w:rFonts w:ascii="Arial Unicode MS" w:eastAsia="Arial Unicode MS" w:hAnsi="Arial Unicode MS" w:cs="Arial Unicode MS"/>
          <w:sz w:val="20"/>
          <w:szCs w:val="20"/>
        </w:rPr>
      </w:pPr>
      <w:r w:rsidRPr="009C583C">
        <w:rPr>
          <w:rFonts w:ascii="Arial Unicode MS" w:eastAsia="Arial Unicode MS" w:hAnsi="Arial Unicode MS" w:cs="Arial Unicode MS"/>
          <w:sz w:val="20"/>
          <w:szCs w:val="20"/>
        </w:rPr>
        <w:t>A fizetési feltételek részletes szabályait a dokumentumok részét képező szerződéstervezet rögzíti.</w:t>
      </w:r>
    </w:p>
    <w:p w:rsidR="00386D38" w:rsidRDefault="00386D38" w:rsidP="00386D38">
      <w:pPr>
        <w:tabs>
          <w:tab w:val="left" w:pos="5040"/>
          <w:tab w:val="left" w:pos="9000"/>
        </w:tabs>
        <w:spacing w:after="0" w:line="180" w:lineRule="auto"/>
        <w:ind w:left="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számlabenyújtás a</w:t>
      </w:r>
      <w:r w:rsidRPr="009C583C">
        <w:rPr>
          <w:rFonts w:ascii="Arial Unicode MS" w:eastAsia="Arial Unicode MS" w:hAnsi="Arial Unicode MS" w:cs="Arial Unicode MS"/>
          <w:sz w:val="20"/>
          <w:szCs w:val="20"/>
        </w:rPr>
        <w:t xml:space="preserve">jánlati részenként </w:t>
      </w:r>
      <w:r>
        <w:rPr>
          <w:rFonts w:ascii="Arial Unicode MS" w:eastAsia="Arial Unicode MS" w:hAnsi="Arial Unicode MS" w:cs="Arial Unicode MS"/>
          <w:sz w:val="20"/>
          <w:szCs w:val="20"/>
        </w:rPr>
        <w:t xml:space="preserve">értelmezendő. </w:t>
      </w:r>
    </w:p>
    <w:p w:rsidR="00386D38" w:rsidRPr="00EA33EB" w:rsidRDefault="00386D38" w:rsidP="00386D38">
      <w:pPr>
        <w:tabs>
          <w:tab w:val="left" w:pos="5040"/>
          <w:tab w:val="left" w:pos="9000"/>
        </w:tabs>
        <w:spacing w:after="0" w:line="180" w:lineRule="auto"/>
        <w:ind w:left="426"/>
        <w:jc w:val="both"/>
        <w:rPr>
          <w:rFonts w:ascii="Arial Unicode MS" w:eastAsia="Arial Unicode MS" w:hAnsi="Arial Unicode MS" w:cs="Arial Unicode MS"/>
          <w:sz w:val="10"/>
          <w:szCs w:val="20"/>
        </w:rPr>
      </w:pPr>
    </w:p>
    <w:p w:rsidR="00386D38" w:rsidRDefault="00386D38" w:rsidP="00386D38">
      <w:pPr>
        <w:spacing w:after="0" w:line="180" w:lineRule="auto"/>
        <w:ind w:left="426"/>
        <w:jc w:val="both"/>
        <w:rPr>
          <w:rFonts w:ascii="Arial Unicode MS" w:eastAsia="Arial Unicode MS" w:hAnsi="Arial Unicode MS" w:cs="Arial Unicode MS"/>
          <w:b/>
          <w:sz w:val="20"/>
          <w:szCs w:val="20"/>
        </w:rPr>
      </w:pPr>
      <w:r w:rsidRPr="00F560E9">
        <w:rPr>
          <w:rFonts w:ascii="Arial Unicode MS" w:eastAsia="Arial Unicode MS" w:hAnsi="Arial Unicode MS" w:cs="Arial Unicode MS"/>
          <w:sz w:val="20"/>
          <w:szCs w:val="20"/>
        </w:rPr>
        <w:t>A finanszírozás módja: utófinanszírozás</w:t>
      </w:r>
      <w:r w:rsidRPr="00F560E9">
        <w:rPr>
          <w:rFonts w:ascii="Arial Unicode MS" w:eastAsia="Arial Unicode MS" w:hAnsi="Arial Unicode MS" w:cs="Arial Unicode MS"/>
          <w:b/>
          <w:sz w:val="20"/>
          <w:szCs w:val="20"/>
        </w:rPr>
        <w:t>.</w:t>
      </w:r>
    </w:p>
    <w:p w:rsidR="00386D38" w:rsidRPr="00EA33EB" w:rsidRDefault="00386D38" w:rsidP="00386D38">
      <w:pPr>
        <w:spacing w:after="0" w:line="180" w:lineRule="auto"/>
        <w:ind w:left="426"/>
        <w:jc w:val="both"/>
        <w:rPr>
          <w:rFonts w:ascii="Arial Unicode MS" w:eastAsia="Arial Unicode MS" w:hAnsi="Arial Unicode MS" w:cs="Arial Unicode MS"/>
          <w:b/>
          <w:sz w:val="10"/>
          <w:szCs w:val="20"/>
        </w:rPr>
      </w:pPr>
    </w:p>
    <w:p w:rsidR="00386D38" w:rsidRPr="00EC4479" w:rsidRDefault="00386D38" w:rsidP="00386D38">
      <w:pPr>
        <w:spacing w:after="0" w:line="180" w:lineRule="auto"/>
        <w:ind w:left="426"/>
        <w:jc w:val="both"/>
        <w:rPr>
          <w:rFonts w:ascii="Arial Unicode MS" w:eastAsia="Arial Unicode MS" w:hAnsi="Arial Unicode MS" w:cs="Arial Unicode MS"/>
          <w:b/>
          <w:sz w:val="20"/>
          <w:szCs w:val="20"/>
        </w:rPr>
      </w:pPr>
      <w:r w:rsidRPr="00EC4479">
        <w:rPr>
          <w:rFonts w:ascii="Arial Unicode MS" w:eastAsia="Arial Unicode MS" w:hAnsi="Arial Unicode MS" w:cs="Arial Unicode MS"/>
          <w:b/>
          <w:sz w:val="20"/>
          <w:szCs w:val="20"/>
        </w:rPr>
        <w:t>A fizetési feltételek kapcsán irányadó jogszabályok még:</w:t>
      </w:r>
    </w:p>
    <w:p w:rsidR="00386D38" w:rsidRPr="00AC4931" w:rsidRDefault="00386D38" w:rsidP="00386D38">
      <w:pPr>
        <w:spacing w:after="0" w:line="180" w:lineRule="auto"/>
        <w:ind w:left="426"/>
        <w:jc w:val="both"/>
        <w:rPr>
          <w:rFonts w:ascii="Arial Unicode MS" w:eastAsia="Arial Unicode MS" w:hAnsi="Arial Unicode MS" w:cs="Arial Unicode MS"/>
          <w:b/>
          <w:sz w:val="4"/>
          <w:szCs w:val="12"/>
        </w:rPr>
      </w:pPr>
    </w:p>
    <w:p w:rsidR="00386D38" w:rsidRDefault="00386D38" w:rsidP="00386D38">
      <w:pPr>
        <w:spacing w:after="0" w:line="180" w:lineRule="auto"/>
        <w:ind w:left="426" w:hanging="283"/>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Pr="00EC4479">
        <w:rPr>
          <w:rFonts w:ascii="Arial Unicode MS" w:eastAsia="Arial Unicode MS" w:hAnsi="Arial Unicode MS" w:cs="Arial Unicode MS"/>
          <w:sz w:val="20"/>
          <w:szCs w:val="20"/>
        </w:rPr>
        <w:t xml:space="preserve">) </w:t>
      </w:r>
      <w:r w:rsidRPr="00EC4479">
        <w:rPr>
          <w:rFonts w:ascii="Arial Unicode MS" w:eastAsia="Arial Unicode MS" w:hAnsi="Arial Unicode MS" w:cs="Arial Unicode MS"/>
          <w:sz w:val="20"/>
          <w:szCs w:val="20"/>
        </w:rPr>
        <w:tab/>
        <w:t xml:space="preserve">Az adózás rendjéről szóló </w:t>
      </w:r>
      <w:r>
        <w:rPr>
          <w:rFonts w:ascii="Arial Unicode MS" w:eastAsia="Arial Unicode MS" w:hAnsi="Arial Unicode MS" w:cs="Arial Unicode MS"/>
          <w:sz w:val="20"/>
          <w:szCs w:val="20"/>
        </w:rPr>
        <w:t>2017. évi CL. törvény</w:t>
      </w:r>
    </w:p>
    <w:p w:rsidR="00386D38" w:rsidRDefault="00386D38" w:rsidP="00386D38">
      <w:pPr>
        <w:spacing w:after="0" w:line="180" w:lineRule="auto"/>
        <w:ind w:left="426" w:hanging="283"/>
        <w:jc w:val="both"/>
        <w:rPr>
          <w:rFonts w:ascii="Arial Unicode MS" w:eastAsia="Arial Unicode MS" w:hAnsi="Arial Unicode MS" w:cs="Arial Unicode MS"/>
          <w:bCs/>
          <w:sz w:val="20"/>
          <w:szCs w:val="20"/>
        </w:rPr>
      </w:pPr>
      <w:r>
        <w:rPr>
          <w:rFonts w:ascii="Arial Unicode MS" w:eastAsia="Arial Unicode MS" w:hAnsi="Arial Unicode MS" w:cs="Arial Unicode MS"/>
          <w:sz w:val="20"/>
          <w:szCs w:val="20"/>
        </w:rPr>
        <w:t>b</w:t>
      </w:r>
      <w:r w:rsidRPr="00EC4479">
        <w:rPr>
          <w:rFonts w:ascii="Arial Unicode MS" w:eastAsia="Arial Unicode MS" w:hAnsi="Arial Unicode MS" w:cs="Arial Unicode MS"/>
          <w:sz w:val="20"/>
          <w:szCs w:val="20"/>
        </w:rPr>
        <w:t xml:space="preserve">) </w:t>
      </w:r>
      <w:r w:rsidRPr="00EC4479">
        <w:rPr>
          <w:rFonts w:ascii="Arial Unicode MS" w:eastAsia="Arial Unicode MS" w:hAnsi="Arial Unicode MS" w:cs="Arial Unicode MS"/>
          <w:sz w:val="20"/>
          <w:szCs w:val="20"/>
        </w:rPr>
        <w:tab/>
      </w:r>
      <w:r w:rsidRPr="00EC4479">
        <w:rPr>
          <w:rFonts w:ascii="Arial Unicode MS" w:eastAsia="Arial Unicode MS" w:hAnsi="Arial Unicode MS" w:cs="Arial Unicode MS"/>
          <w:bCs/>
          <w:sz w:val="20"/>
          <w:szCs w:val="20"/>
        </w:rPr>
        <w:t>2011. évi CXCV. törvény az államháztartásról</w:t>
      </w:r>
    </w:p>
    <w:p w:rsidR="00386D38" w:rsidRPr="00F95238" w:rsidRDefault="00386D38" w:rsidP="00386D38">
      <w:pPr>
        <w:spacing w:after="0" w:line="180" w:lineRule="auto"/>
        <w:ind w:left="426" w:hanging="283"/>
        <w:jc w:val="both"/>
        <w:rPr>
          <w:rFonts w:ascii="Arial Unicode MS" w:eastAsia="Arial Unicode MS" w:hAnsi="Arial Unicode MS" w:cs="Arial Unicode MS"/>
          <w:bCs/>
          <w:sz w:val="20"/>
          <w:szCs w:val="20"/>
        </w:rPr>
      </w:pPr>
      <w:r>
        <w:rPr>
          <w:rFonts w:ascii="Arial Unicode MS" w:eastAsia="Arial Unicode MS" w:hAnsi="Arial Unicode MS" w:cs="Arial Unicode MS"/>
          <w:sz w:val="20"/>
          <w:szCs w:val="20"/>
          <w:lang w:eastAsia="hu-HU"/>
        </w:rPr>
        <w:t>c</w:t>
      </w:r>
      <w:r w:rsidRPr="00EC4479">
        <w:rPr>
          <w:rFonts w:ascii="Arial Unicode MS" w:eastAsia="Arial Unicode MS" w:hAnsi="Arial Unicode MS" w:cs="Arial Unicode MS"/>
          <w:sz w:val="20"/>
          <w:szCs w:val="20"/>
          <w:lang w:eastAsia="hu-HU"/>
        </w:rPr>
        <w:t xml:space="preserve">)  </w:t>
      </w:r>
      <w:r>
        <w:rPr>
          <w:rFonts w:ascii="Arial Unicode MS" w:eastAsia="Arial Unicode MS" w:hAnsi="Arial Unicode MS" w:cs="Arial Unicode MS"/>
          <w:sz w:val="20"/>
          <w:szCs w:val="20"/>
          <w:lang w:eastAsia="hu-HU"/>
        </w:rPr>
        <w:tab/>
      </w:r>
      <w:r w:rsidRPr="00EC4479">
        <w:rPr>
          <w:rFonts w:ascii="Arial Unicode MS" w:eastAsia="Arial Unicode MS" w:hAnsi="Arial Unicode MS" w:cs="Arial Unicode MS"/>
          <w:sz w:val="20"/>
          <w:szCs w:val="20"/>
          <w:lang w:eastAsia="hu-HU"/>
        </w:rPr>
        <w:t>2007. évi CXXVII. törvény az általános forgalmi adóról</w:t>
      </w:r>
    </w:p>
    <w:p w:rsidR="00386D38" w:rsidRPr="00913D3A" w:rsidRDefault="00386D38" w:rsidP="00386D38">
      <w:pPr>
        <w:spacing w:after="0" w:line="180" w:lineRule="auto"/>
        <w:ind w:left="426"/>
        <w:jc w:val="both"/>
        <w:rPr>
          <w:rFonts w:ascii="Arial Unicode MS" w:eastAsia="Arial Unicode MS" w:hAnsi="Arial Unicode MS" w:cs="Arial Unicode MS"/>
          <w:sz w:val="20"/>
          <w:szCs w:val="20"/>
        </w:rPr>
      </w:pPr>
      <w:r w:rsidRPr="00913D3A">
        <w:rPr>
          <w:rFonts w:ascii="Arial Unicode MS" w:eastAsia="Arial Unicode MS" w:hAnsi="Arial Unicode MS" w:cs="Arial Unicode MS"/>
          <w:sz w:val="20"/>
          <w:szCs w:val="20"/>
        </w:rPr>
        <w:t xml:space="preserve">A fizetési feltételek kapcsán irányadó </w:t>
      </w:r>
      <w:r>
        <w:rPr>
          <w:rFonts w:ascii="Arial Unicode MS" w:eastAsia="Arial Unicode MS" w:hAnsi="Arial Unicode MS" w:cs="Arial Unicode MS"/>
          <w:sz w:val="20"/>
          <w:szCs w:val="20"/>
        </w:rPr>
        <w:t xml:space="preserve">továbbá </w:t>
      </w:r>
      <w:r w:rsidRPr="00913D3A">
        <w:rPr>
          <w:rFonts w:ascii="Arial Unicode MS" w:eastAsia="Arial Unicode MS" w:hAnsi="Arial Unicode MS" w:cs="Arial Unicode MS"/>
          <w:sz w:val="20"/>
          <w:szCs w:val="20"/>
        </w:rPr>
        <w:t>a Ptk. 6:130.§ (1)-(2) bekezdése és a Ptk. 6:155.§</w:t>
      </w:r>
      <w:proofErr w:type="spellStart"/>
      <w:r w:rsidRPr="00913D3A">
        <w:rPr>
          <w:rFonts w:ascii="Arial Unicode MS" w:eastAsia="Arial Unicode MS" w:hAnsi="Arial Unicode MS" w:cs="Arial Unicode MS"/>
          <w:sz w:val="20"/>
          <w:szCs w:val="20"/>
        </w:rPr>
        <w:t>-a</w:t>
      </w:r>
      <w:proofErr w:type="spellEnd"/>
      <w:r w:rsidRPr="00913D3A">
        <w:rPr>
          <w:rFonts w:ascii="Arial Unicode MS" w:eastAsia="Arial Unicode MS" w:hAnsi="Arial Unicode MS" w:cs="Arial Unicode MS"/>
          <w:sz w:val="20"/>
          <w:szCs w:val="20"/>
        </w:rPr>
        <w:t xml:space="preserve">, a Kbt. 135.§ valamint a </w:t>
      </w:r>
      <w:r>
        <w:rPr>
          <w:rFonts w:ascii="Arial Unicode MS" w:eastAsia="Arial Unicode MS" w:hAnsi="Arial Unicode MS" w:cs="Arial Unicode MS"/>
          <w:sz w:val="20"/>
          <w:szCs w:val="20"/>
        </w:rPr>
        <w:t>2017. évi CL. törvény</w:t>
      </w:r>
    </w:p>
    <w:p w:rsidR="00477CCE" w:rsidRPr="00753F3C" w:rsidRDefault="00477CCE" w:rsidP="00477CCE">
      <w:pPr>
        <w:spacing w:after="0" w:line="180" w:lineRule="auto"/>
        <w:ind w:left="426" w:hanging="426"/>
        <w:jc w:val="both"/>
        <w:rPr>
          <w:rFonts w:ascii="Arial Unicode MS" w:eastAsia="Arial Unicode MS" w:hAnsi="Arial Unicode MS" w:cs="Arial Unicode MS"/>
          <w:sz w:val="12"/>
          <w:szCs w:val="20"/>
        </w:rPr>
      </w:pPr>
    </w:p>
    <w:p w:rsidR="00477CCE" w:rsidRPr="000B666E" w:rsidRDefault="00477CCE" w:rsidP="00477CCE">
      <w:pPr>
        <w:spacing w:after="0" w:line="180" w:lineRule="auto"/>
        <w:ind w:left="426"/>
        <w:jc w:val="both"/>
        <w:rPr>
          <w:rFonts w:ascii="Arial Unicode MS" w:eastAsia="Arial Unicode MS" w:hAnsi="Arial Unicode MS" w:cs="Arial Unicode MS"/>
          <w:sz w:val="12"/>
          <w:szCs w:val="20"/>
        </w:rPr>
      </w:pPr>
      <w:r w:rsidRPr="00882905">
        <w:rPr>
          <w:rFonts w:ascii="Arial Unicode MS" w:eastAsia="Arial Unicode MS" w:hAnsi="Arial Unicode MS" w:cs="Arial Unicode MS"/>
          <w:sz w:val="20"/>
          <w:szCs w:val="20"/>
        </w:rPr>
        <w:lastRenderedPageBreak/>
        <w:t xml:space="preserve">Megrendelő és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is nyilatkozik arról, hogy belföldön nyilvántartásba vett adóalany, és az ÁFA tőle követelhető. </w:t>
      </w: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Felek a teljesítés során a számla kifizetésével kapcsolatban minden esetben a 2007. évi CXXVII. törvényben (továbbiakban: ÁFA tv.) foglaltaknak megfelelően járnak el. </w:t>
      </w:r>
    </w:p>
    <w:p w:rsidR="002866BB" w:rsidRDefault="002866BB" w:rsidP="00477CCE">
      <w:pPr>
        <w:spacing w:after="0" w:line="180" w:lineRule="auto"/>
        <w:ind w:left="426"/>
        <w:jc w:val="both"/>
        <w:rPr>
          <w:rFonts w:ascii="Arial Unicode MS" w:eastAsia="Arial Unicode MS" w:hAnsi="Arial Unicode MS" w:cs="Arial Unicode MS"/>
          <w:sz w:val="20"/>
          <w:szCs w:val="20"/>
        </w:rPr>
      </w:pPr>
    </w:p>
    <w:tbl>
      <w:tblPr>
        <w:tblStyle w:val="Rcsostblzat"/>
        <w:tblW w:w="0" w:type="auto"/>
        <w:tblInd w:w="108" w:type="dxa"/>
        <w:tblLook w:val="04A0"/>
      </w:tblPr>
      <w:tblGrid>
        <w:gridCol w:w="9639"/>
      </w:tblGrid>
      <w:tr w:rsidR="00477CCE" w:rsidRPr="00C66247" w:rsidTr="00477CCE">
        <w:tc>
          <w:tcPr>
            <w:tcW w:w="9639" w:type="dxa"/>
          </w:tcPr>
          <w:p w:rsidR="00477CCE" w:rsidRPr="00C66247" w:rsidRDefault="00477CCE" w:rsidP="00041324">
            <w:pPr>
              <w:widowControl w:val="0"/>
              <w:numPr>
                <w:ilvl w:val="0"/>
                <w:numId w:val="42"/>
              </w:numPr>
              <w:overflowPunct w:val="0"/>
              <w:autoSpaceDE w:val="0"/>
              <w:autoSpaceDN w:val="0"/>
              <w:adjustRightInd w:val="0"/>
              <w:spacing w:before="120" w:after="120" w:line="168" w:lineRule="auto"/>
              <w:ind w:left="426" w:hanging="426"/>
              <w:jc w:val="both"/>
              <w:textAlignment w:val="baseline"/>
              <w:rPr>
                <w:rFonts w:ascii="Arial Unicode MS" w:eastAsia="Arial Unicode MS" w:hAnsi="Arial Unicode MS" w:cs="Arial Unicode MS"/>
                <w:b/>
                <w:bCs/>
                <w:sz w:val="20"/>
                <w:szCs w:val="20"/>
              </w:rPr>
            </w:pPr>
            <w:r w:rsidRPr="00C66247">
              <w:rPr>
                <w:rFonts w:ascii="Arial Unicode MS" w:eastAsia="Arial Unicode MS" w:hAnsi="Arial Unicode MS" w:cs="Arial Unicode MS"/>
                <w:b/>
                <w:bCs/>
                <w:sz w:val="20"/>
                <w:szCs w:val="20"/>
              </w:rPr>
              <w:t>Szerződést biztosító mellékkötelezettségek</w:t>
            </w:r>
          </w:p>
        </w:tc>
      </w:tr>
    </w:tbl>
    <w:p w:rsidR="00477CCE" w:rsidRPr="00D51563" w:rsidRDefault="00477CCE" w:rsidP="00477CCE">
      <w:pPr>
        <w:pStyle w:val="NormlWeb"/>
        <w:spacing w:line="180" w:lineRule="auto"/>
        <w:ind w:left="426"/>
        <w:jc w:val="both"/>
        <w:rPr>
          <w:rFonts w:ascii="Arial Unicode MS" w:eastAsia="Arial Unicode MS" w:hAnsi="Arial Unicode MS" w:cs="Arial Unicode MS"/>
          <w:sz w:val="10"/>
          <w:szCs w:val="20"/>
        </w:rPr>
      </w:pPr>
    </w:p>
    <w:p w:rsidR="00711CB9" w:rsidRDefault="00711CB9" w:rsidP="00711CB9">
      <w:pPr>
        <w:pStyle w:val="NormlWeb"/>
        <w:spacing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5</w:t>
      </w:r>
      <w:r w:rsidRPr="002E2DA3">
        <w:rPr>
          <w:rFonts w:ascii="Arial Unicode MS" w:eastAsia="Arial Unicode MS" w:hAnsi="Arial Unicode MS" w:cs="Arial Unicode MS"/>
          <w:b/>
          <w:sz w:val="20"/>
          <w:szCs w:val="20"/>
        </w:rPr>
        <w:t xml:space="preserve">.1. Meghiúsulási kötbér: </w:t>
      </w:r>
      <w:r w:rsidRPr="00C16FA0">
        <w:rPr>
          <w:rFonts w:ascii="Arial Unicode MS" w:eastAsia="Arial Unicode MS" w:hAnsi="Arial Unicode MS" w:cs="Arial Unicode MS"/>
          <w:sz w:val="20"/>
          <w:szCs w:val="20"/>
        </w:rPr>
        <w:t xml:space="preserve">a szerződés teljesítésének elmaradásával kapcsolatos igények </w:t>
      </w:r>
      <w:r>
        <w:rPr>
          <w:rFonts w:ascii="Arial Unicode MS" w:eastAsia="Arial Unicode MS" w:hAnsi="Arial Unicode MS" w:cs="Arial Unicode MS"/>
          <w:sz w:val="20"/>
          <w:szCs w:val="20"/>
        </w:rPr>
        <w:t>tekintetében a szerződés szerinti,</w:t>
      </w:r>
      <w:r w:rsidRPr="00C16FA0">
        <w:rPr>
          <w:rFonts w:ascii="Arial Unicode MS" w:eastAsia="Arial Unicode MS" w:hAnsi="Arial Unicode MS" w:cs="Arial Unicode MS"/>
          <w:sz w:val="20"/>
          <w:szCs w:val="20"/>
        </w:rPr>
        <w:t xml:space="preserve"> általános forgalmi adó nélkül számított ellenszolgáltatás </w:t>
      </w:r>
      <w:r w:rsidR="002657CC">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0</w:t>
      </w:r>
      <w:r w:rsidRPr="00C16FA0">
        <w:rPr>
          <w:rFonts w:ascii="Arial Unicode MS" w:eastAsia="Arial Unicode MS" w:hAnsi="Arial Unicode MS" w:cs="Arial Unicode MS"/>
          <w:sz w:val="20"/>
          <w:szCs w:val="20"/>
        </w:rPr>
        <w:t xml:space="preserve"> %-a.</w:t>
      </w:r>
    </w:p>
    <w:p w:rsidR="00711CB9" w:rsidRPr="00E91A78" w:rsidRDefault="00711CB9" w:rsidP="00711CB9">
      <w:pPr>
        <w:spacing w:after="0" w:line="180" w:lineRule="auto"/>
        <w:jc w:val="both"/>
        <w:rPr>
          <w:rFonts w:ascii="Arial Unicode MS" w:eastAsia="Arial Unicode MS" w:hAnsi="Arial Unicode MS" w:cs="Arial Unicode MS"/>
          <w:sz w:val="20"/>
          <w:szCs w:val="20"/>
        </w:rPr>
      </w:pPr>
      <w:r w:rsidRPr="00E91A78">
        <w:rPr>
          <w:rFonts w:ascii="Arial Unicode MS" w:eastAsia="Arial Unicode MS" w:hAnsi="Arial Unicode MS" w:cs="Arial Unicode MS"/>
          <w:sz w:val="20"/>
          <w:szCs w:val="20"/>
        </w:rPr>
        <w:t xml:space="preserve">Ajánlatkérő 30 naptári napi, Ajánlattevőnek felróható késedelmet követően jogosult a szerződéstől egyoldalúan elállni. </w:t>
      </w:r>
    </w:p>
    <w:p w:rsidR="00711CB9" w:rsidRPr="00E91A78" w:rsidRDefault="00711CB9" w:rsidP="00711CB9">
      <w:pPr>
        <w:spacing w:after="0" w:line="180" w:lineRule="auto"/>
        <w:jc w:val="both"/>
        <w:rPr>
          <w:rFonts w:ascii="Arial Unicode MS" w:eastAsia="Arial Unicode MS" w:hAnsi="Arial Unicode MS" w:cs="Arial Unicode MS"/>
          <w:sz w:val="20"/>
          <w:szCs w:val="20"/>
        </w:rPr>
      </w:pPr>
      <w:r w:rsidRPr="00E91A78">
        <w:rPr>
          <w:rFonts w:ascii="Arial Unicode MS" w:eastAsia="Arial Unicode MS" w:hAnsi="Arial Unicode MS" w:cs="Arial Unicode MS"/>
          <w:sz w:val="20"/>
          <w:szCs w:val="20"/>
        </w:rPr>
        <w:t xml:space="preserve">Ajánlattevő köteles a </w:t>
      </w:r>
      <w:r>
        <w:rPr>
          <w:rFonts w:ascii="Arial Unicode MS" w:eastAsia="Arial Unicode MS" w:hAnsi="Arial Unicode MS" w:cs="Arial Unicode MS"/>
          <w:sz w:val="20"/>
          <w:szCs w:val="20"/>
        </w:rPr>
        <w:t>szállítás</w:t>
      </w:r>
      <w:r w:rsidRPr="00E91A78">
        <w:rPr>
          <w:rFonts w:ascii="Arial Unicode MS" w:eastAsia="Arial Unicode MS" w:hAnsi="Arial Unicode MS" w:cs="Arial Unicode MS"/>
          <w:sz w:val="20"/>
          <w:szCs w:val="20"/>
        </w:rPr>
        <w:t xml:space="preserve"> neki felróható okból történő meghiúsulása esetén a szerződés teljes </w:t>
      </w:r>
      <w:r w:rsidRPr="00E91A78">
        <w:rPr>
          <w:rFonts w:ascii="Arial Unicode MS" w:eastAsia="Arial Unicode MS" w:hAnsi="Arial Unicode MS" w:cs="Arial Unicode MS"/>
          <w:bCs/>
          <w:sz w:val="20"/>
          <w:szCs w:val="20"/>
        </w:rPr>
        <w:t xml:space="preserve">nettó végösszege </w:t>
      </w:r>
      <w:r w:rsidR="002657CC">
        <w:rPr>
          <w:rFonts w:ascii="Arial Unicode MS" w:eastAsia="Arial Unicode MS" w:hAnsi="Arial Unicode MS" w:cs="Arial Unicode MS"/>
          <w:b/>
          <w:bCs/>
          <w:sz w:val="20"/>
          <w:szCs w:val="20"/>
        </w:rPr>
        <w:t>2</w:t>
      </w:r>
      <w:r w:rsidRPr="00E91A78">
        <w:rPr>
          <w:rFonts w:ascii="Arial Unicode MS" w:eastAsia="Arial Unicode MS" w:hAnsi="Arial Unicode MS" w:cs="Arial Unicode MS"/>
          <w:b/>
          <w:bCs/>
          <w:sz w:val="20"/>
          <w:szCs w:val="20"/>
        </w:rPr>
        <w:t>0%</w:t>
      </w:r>
      <w:r w:rsidRPr="00E91A78">
        <w:rPr>
          <w:rFonts w:ascii="Arial Unicode MS" w:eastAsia="Arial Unicode MS" w:hAnsi="Arial Unicode MS" w:cs="Arial Unicode MS"/>
          <w:b/>
          <w:sz w:val="20"/>
          <w:szCs w:val="20"/>
        </w:rPr>
        <w:t>-ának</w:t>
      </w:r>
      <w:r w:rsidRPr="00E91A78">
        <w:rPr>
          <w:rFonts w:ascii="Arial Unicode MS" w:eastAsia="Arial Unicode MS" w:hAnsi="Arial Unicode MS" w:cs="Arial Unicode MS"/>
          <w:sz w:val="20"/>
          <w:szCs w:val="20"/>
        </w:rPr>
        <w:t xml:space="preserve"> megfelelő mértékű meghiúsulási kötbért fizetni Ajánlatkérő részére.</w:t>
      </w:r>
    </w:p>
    <w:p w:rsidR="00711CB9" w:rsidRPr="00EF6F03" w:rsidRDefault="00711CB9" w:rsidP="00711CB9">
      <w:pPr>
        <w:pStyle w:val="Default"/>
        <w:spacing w:line="180" w:lineRule="auto"/>
        <w:jc w:val="both"/>
        <w:rPr>
          <w:rFonts w:ascii="Arial Unicode MS" w:eastAsia="Arial Unicode MS" w:hAnsi="Arial Unicode MS" w:cs="Arial Unicode MS"/>
          <w:bCs/>
          <w:color w:val="auto"/>
          <w:sz w:val="20"/>
          <w:szCs w:val="20"/>
        </w:rPr>
      </w:pPr>
      <w:r w:rsidRPr="00EF6F03">
        <w:rPr>
          <w:rFonts w:ascii="Arial Unicode MS" w:eastAsia="Arial Unicode MS" w:hAnsi="Arial Unicode MS" w:cs="Arial Unicode MS"/>
          <w:bCs/>
          <w:color w:val="auto"/>
          <w:sz w:val="20"/>
          <w:szCs w:val="20"/>
        </w:rPr>
        <w:t xml:space="preserve">A számla kiegyenlítésének feltétele </w:t>
      </w:r>
      <w:r w:rsidRPr="00EF6F03">
        <w:rPr>
          <w:rFonts w:ascii="Arial Unicode MS" w:eastAsia="Arial Unicode MS" w:hAnsi="Arial Unicode MS" w:cs="Arial Unicode MS"/>
          <w:bCs/>
          <w:i/>
          <w:color w:val="auto"/>
          <w:sz w:val="20"/>
          <w:szCs w:val="20"/>
        </w:rPr>
        <w:t>- adott esetben -</w:t>
      </w:r>
      <w:r w:rsidRPr="00EF6F03">
        <w:rPr>
          <w:rFonts w:ascii="Arial Unicode MS" w:eastAsia="Arial Unicode MS" w:hAnsi="Arial Unicode MS" w:cs="Arial Unicode MS"/>
          <w:bCs/>
          <w:color w:val="auto"/>
          <w:sz w:val="20"/>
          <w:szCs w:val="20"/>
        </w:rPr>
        <w:t xml:space="preserve"> a felmerült kötbér összegének az Ajánlatkérő fizetési számlájára történő megfizetése.</w:t>
      </w:r>
    </w:p>
    <w:p w:rsidR="00711CB9" w:rsidRPr="00EF6F03" w:rsidRDefault="00711CB9" w:rsidP="00711CB9">
      <w:pPr>
        <w:pStyle w:val="Default"/>
        <w:spacing w:line="180" w:lineRule="auto"/>
        <w:jc w:val="both"/>
        <w:rPr>
          <w:rFonts w:ascii="Arial Unicode MS" w:eastAsia="Arial Unicode MS" w:hAnsi="Arial Unicode MS" w:cs="Arial Unicode MS"/>
          <w:bCs/>
          <w:color w:val="auto"/>
          <w:sz w:val="20"/>
          <w:szCs w:val="20"/>
        </w:rPr>
      </w:pPr>
      <w:r w:rsidRPr="00EF6F03">
        <w:rPr>
          <w:rFonts w:ascii="Arial Unicode MS" w:eastAsia="Arial Unicode MS" w:hAnsi="Arial Unicode MS" w:cs="Arial Unicode MS"/>
          <w:bCs/>
          <w:color w:val="auto"/>
          <w:sz w:val="20"/>
          <w:szCs w:val="20"/>
        </w:rPr>
        <w:t xml:space="preserve">Az ajánlatkérő a szerződés teljesítését akkor tekinti meghiúsultnak, ha </w:t>
      </w:r>
    </w:p>
    <w:p w:rsidR="00711CB9" w:rsidRPr="00B736FB" w:rsidRDefault="00711CB9" w:rsidP="00041324">
      <w:pPr>
        <w:pStyle w:val="Default"/>
        <w:numPr>
          <w:ilvl w:val="0"/>
          <w:numId w:val="56"/>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az Ajánlattevő a teljesítést megtagadja; </w:t>
      </w:r>
    </w:p>
    <w:p w:rsidR="00711CB9" w:rsidRPr="00B736FB" w:rsidRDefault="00711CB9" w:rsidP="00041324">
      <w:pPr>
        <w:pStyle w:val="Default"/>
        <w:numPr>
          <w:ilvl w:val="0"/>
          <w:numId w:val="56"/>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az Ajánlattevő a szerződést jogellenesen felmondja vagy attól jogellenesen áll el; </w:t>
      </w:r>
    </w:p>
    <w:p w:rsidR="00711CB9" w:rsidRPr="00B736FB" w:rsidRDefault="00711CB9" w:rsidP="00041324">
      <w:pPr>
        <w:pStyle w:val="Default"/>
        <w:numPr>
          <w:ilvl w:val="0"/>
          <w:numId w:val="56"/>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 szerződés teljesítése az Ajánlattevő érdekkörében felmerült okból ellehetetlenül; </w:t>
      </w:r>
    </w:p>
    <w:p w:rsidR="00711CB9" w:rsidRPr="00B736FB" w:rsidRDefault="00711CB9" w:rsidP="00041324">
      <w:pPr>
        <w:pStyle w:val="Default"/>
        <w:numPr>
          <w:ilvl w:val="0"/>
          <w:numId w:val="56"/>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az Ajánlattevő a teljesítéssel – neki felróható módon – 30 naptári napot meghaladó késedelembe esik; </w:t>
      </w:r>
    </w:p>
    <w:p w:rsidR="00711CB9" w:rsidRDefault="00711CB9" w:rsidP="00041324">
      <w:pPr>
        <w:pStyle w:val="Default"/>
        <w:numPr>
          <w:ilvl w:val="0"/>
          <w:numId w:val="56"/>
        </w:numPr>
        <w:spacing w:line="180" w:lineRule="auto"/>
        <w:ind w:left="284" w:hanging="284"/>
        <w:jc w:val="both"/>
        <w:rPr>
          <w:rFonts w:ascii="Arial Unicode MS" w:eastAsia="Arial Unicode MS" w:hAnsi="Arial Unicode MS" w:cs="Arial Unicode MS"/>
          <w:bCs/>
          <w:color w:val="auto"/>
          <w:sz w:val="20"/>
          <w:szCs w:val="20"/>
        </w:rPr>
      </w:pPr>
      <w:r w:rsidRPr="00B736FB">
        <w:rPr>
          <w:rFonts w:ascii="Arial Unicode MS" w:eastAsia="Arial Unicode MS" w:hAnsi="Arial Unicode MS" w:cs="Arial Unicode MS"/>
          <w:bCs/>
          <w:color w:val="auto"/>
          <w:sz w:val="20"/>
          <w:szCs w:val="20"/>
        </w:rPr>
        <w:t xml:space="preserve">az Ajánlattevő ismétlődő súlyos hibája megállapítható vagy az Ajánlatkérő által a szerződésszerű teljesítésre meghatározott póthatáridő is eredménytelenül telik el; </w:t>
      </w:r>
    </w:p>
    <w:p w:rsidR="00711CB9" w:rsidRDefault="00711CB9" w:rsidP="00711CB9">
      <w:pPr>
        <w:pStyle w:val="Default"/>
        <w:spacing w:line="180" w:lineRule="auto"/>
        <w:jc w:val="both"/>
        <w:rPr>
          <w:rFonts w:ascii="Arial Unicode MS" w:eastAsia="Arial Unicode MS" w:hAnsi="Arial Unicode MS" w:cs="Arial Unicode MS"/>
          <w:bCs/>
          <w:color w:val="auto"/>
          <w:sz w:val="20"/>
          <w:szCs w:val="20"/>
        </w:rPr>
      </w:pPr>
    </w:p>
    <w:p w:rsidR="00711CB9" w:rsidRDefault="00711CB9" w:rsidP="00041324">
      <w:pPr>
        <w:widowControl w:val="0"/>
        <w:numPr>
          <w:ilvl w:val="0"/>
          <w:numId w:val="49"/>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sidR="00790493">
        <w:rPr>
          <w:rFonts w:ascii="Arial Unicode MS" w:eastAsia="Arial Unicode MS" w:hAnsi="Arial Unicode MS" w:cs="Arial Unicode MS"/>
          <w:b/>
          <w:sz w:val="20"/>
          <w:szCs w:val="20"/>
        </w:rPr>
        <w:t>z: Mezőgazdaság – vetőmag, trágya, vegyszer</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84"/>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Meghiúsulási kötbér (HUF)</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bl>
    <w:p w:rsidR="00711CB9" w:rsidRPr="009C583C" w:rsidRDefault="00711CB9" w:rsidP="00711CB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711CB9" w:rsidRDefault="00711CB9" w:rsidP="00041324">
      <w:pPr>
        <w:widowControl w:val="0"/>
        <w:numPr>
          <w:ilvl w:val="0"/>
          <w:numId w:val="49"/>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sidR="00790493">
        <w:rPr>
          <w:rFonts w:ascii="Arial Unicode MS" w:eastAsia="Arial Unicode MS" w:hAnsi="Arial Unicode MS" w:cs="Arial Unicode MS"/>
          <w:b/>
          <w:sz w:val="20"/>
          <w:szCs w:val="20"/>
        </w:rPr>
        <w:t>z: Mezőgazdaság – széna, szalmabála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84"/>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Meghiúsulási kötbér (HUF)</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bl>
    <w:p w:rsidR="00711CB9" w:rsidRPr="009C583C" w:rsidRDefault="00711CB9" w:rsidP="00711CB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711CB9" w:rsidRDefault="00711CB9" w:rsidP="00041324">
      <w:pPr>
        <w:widowControl w:val="0"/>
        <w:numPr>
          <w:ilvl w:val="0"/>
          <w:numId w:val="49"/>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w:t>
      </w:r>
      <w:r w:rsidR="00790493">
        <w:rPr>
          <w:rFonts w:ascii="Arial Unicode MS" w:eastAsia="Arial Unicode MS" w:hAnsi="Arial Unicode MS" w:cs="Arial Unicode MS"/>
          <w:b/>
          <w:sz w:val="20"/>
          <w:szCs w:val="20"/>
        </w:rPr>
        <w:t>nlati rész: Helyi sajátosságok – gépalkatrész beszerzés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84"/>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Meghiúsulási kötbér (HUF)</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bl>
    <w:p w:rsidR="00711CB9" w:rsidRPr="009C583C" w:rsidRDefault="00711CB9" w:rsidP="00711CB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711CB9" w:rsidRPr="009C583C" w:rsidRDefault="00790493" w:rsidP="00041324">
      <w:pPr>
        <w:widowControl w:val="0"/>
        <w:numPr>
          <w:ilvl w:val="0"/>
          <w:numId w:val="49"/>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Helyi sajátosságok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84"/>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Meghiúsulási kötbér (HUF)</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bl>
    <w:p w:rsidR="00711CB9" w:rsidRDefault="00711CB9" w:rsidP="00711CB9">
      <w:pPr>
        <w:pStyle w:val="Default"/>
        <w:spacing w:line="180" w:lineRule="auto"/>
        <w:jc w:val="both"/>
        <w:rPr>
          <w:rFonts w:ascii="Arial Unicode MS" w:eastAsia="Arial Unicode MS" w:hAnsi="Arial Unicode MS" w:cs="Arial Unicode MS"/>
          <w:bCs/>
          <w:color w:val="auto"/>
          <w:sz w:val="20"/>
          <w:szCs w:val="20"/>
        </w:rPr>
      </w:pPr>
    </w:p>
    <w:p w:rsidR="00F6377E" w:rsidRPr="00790493" w:rsidRDefault="00F6377E" w:rsidP="00041324">
      <w:pPr>
        <w:pStyle w:val="Default"/>
        <w:numPr>
          <w:ilvl w:val="0"/>
          <w:numId w:val="49"/>
        </w:numPr>
        <w:spacing w:line="180" w:lineRule="auto"/>
        <w:jc w:val="both"/>
        <w:rPr>
          <w:rFonts w:ascii="Arial Unicode MS" w:eastAsia="Arial Unicode MS" w:hAnsi="Arial Unicode MS" w:cs="Arial Unicode MS"/>
          <w:b/>
          <w:bCs/>
          <w:color w:val="auto"/>
          <w:sz w:val="20"/>
          <w:szCs w:val="20"/>
        </w:rPr>
      </w:pPr>
      <w:r w:rsidRPr="00790493">
        <w:rPr>
          <w:rFonts w:ascii="Arial Unicode MS" w:eastAsia="Arial Unicode MS" w:hAnsi="Arial Unicode MS" w:cs="Arial Unicode MS"/>
          <w:b/>
          <w:bCs/>
          <w:color w:val="auto"/>
          <w:sz w:val="20"/>
          <w:szCs w:val="20"/>
        </w:rPr>
        <w:t>ajánlati rész: Belvízelvezetés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F6377E" w:rsidRPr="00C66247" w:rsidTr="000E6AEF">
        <w:trPr>
          <w:trHeight w:val="284"/>
        </w:trPr>
        <w:tc>
          <w:tcPr>
            <w:tcW w:w="3260" w:type="dxa"/>
          </w:tcPr>
          <w:p w:rsidR="00F6377E" w:rsidRPr="00C66247" w:rsidRDefault="00F6377E" w:rsidP="000E6AEF">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F6377E" w:rsidRPr="00C66247" w:rsidRDefault="00F6377E" w:rsidP="000E6AEF">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F6377E" w:rsidRPr="00C66247" w:rsidTr="000E6AEF">
        <w:trPr>
          <w:trHeight w:val="299"/>
        </w:trPr>
        <w:tc>
          <w:tcPr>
            <w:tcW w:w="3260" w:type="dxa"/>
          </w:tcPr>
          <w:p w:rsidR="00F6377E" w:rsidRPr="00C66247" w:rsidRDefault="00F6377E" w:rsidP="000E6AEF">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Meghiúsulási kötbér (HUF)</w:t>
            </w:r>
          </w:p>
        </w:tc>
        <w:tc>
          <w:tcPr>
            <w:tcW w:w="5670" w:type="dxa"/>
          </w:tcPr>
          <w:p w:rsidR="00F6377E" w:rsidRPr="00C66247" w:rsidRDefault="00F6377E" w:rsidP="000E6AEF">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bl>
    <w:p w:rsidR="00386D38" w:rsidRDefault="00386D38" w:rsidP="00F6377E">
      <w:pPr>
        <w:pStyle w:val="Default"/>
        <w:spacing w:line="180" w:lineRule="auto"/>
        <w:ind w:left="360"/>
        <w:jc w:val="both"/>
        <w:rPr>
          <w:rFonts w:ascii="Arial Unicode MS" w:eastAsia="Arial Unicode MS" w:hAnsi="Arial Unicode MS" w:cs="Arial Unicode MS"/>
          <w:bCs/>
          <w:color w:val="auto"/>
          <w:sz w:val="20"/>
          <w:szCs w:val="20"/>
        </w:rPr>
      </w:pPr>
    </w:p>
    <w:p w:rsidR="00790493" w:rsidRPr="00790493" w:rsidRDefault="00790493" w:rsidP="00041324">
      <w:pPr>
        <w:pStyle w:val="Default"/>
        <w:numPr>
          <w:ilvl w:val="0"/>
          <w:numId w:val="49"/>
        </w:numPr>
        <w:spacing w:line="180" w:lineRule="auto"/>
        <w:jc w:val="both"/>
        <w:rPr>
          <w:rFonts w:ascii="Arial Unicode MS" w:eastAsia="Arial Unicode MS" w:hAnsi="Arial Unicode MS" w:cs="Arial Unicode MS"/>
          <w:b/>
          <w:bCs/>
          <w:color w:val="auto"/>
          <w:sz w:val="20"/>
          <w:szCs w:val="20"/>
        </w:rPr>
      </w:pPr>
      <w:r w:rsidRPr="00790493">
        <w:rPr>
          <w:rFonts w:ascii="Arial Unicode MS" w:eastAsia="Arial Unicode MS" w:hAnsi="Arial Unicode MS" w:cs="Arial Unicode MS"/>
          <w:b/>
          <w:bCs/>
          <w:color w:val="auto"/>
          <w:sz w:val="20"/>
          <w:szCs w:val="20"/>
        </w:rPr>
        <w:t>ajánlati rész: Belterületi közutak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90493" w:rsidRPr="00C66247" w:rsidTr="000E6AEF">
        <w:trPr>
          <w:trHeight w:val="284"/>
        </w:trPr>
        <w:tc>
          <w:tcPr>
            <w:tcW w:w="3260" w:type="dxa"/>
          </w:tcPr>
          <w:p w:rsidR="00790493" w:rsidRPr="00C66247" w:rsidRDefault="00790493" w:rsidP="000E6AEF">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90493" w:rsidRPr="00C66247" w:rsidRDefault="00790493" w:rsidP="000E6AEF">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90493" w:rsidRPr="00C66247" w:rsidTr="000E6AEF">
        <w:trPr>
          <w:trHeight w:val="299"/>
        </w:trPr>
        <w:tc>
          <w:tcPr>
            <w:tcW w:w="3260" w:type="dxa"/>
          </w:tcPr>
          <w:p w:rsidR="00790493" w:rsidRPr="00C66247" w:rsidRDefault="00790493" w:rsidP="000E6AEF">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Meghiúsulási kötbér (HUF)</w:t>
            </w:r>
          </w:p>
        </w:tc>
        <w:tc>
          <w:tcPr>
            <w:tcW w:w="5670" w:type="dxa"/>
          </w:tcPr>
          <w:p w:rsidR="00790493" w:rsidRPr="00C66247" w:rsidRDefault="00790493" w:rsidP="000E6AEF">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bl>
    <w:p w:rsidR="005E210F" w:rsidRDefault="005E210F" w:rsidP="00711CB9">
      <w:pPr>
        <w:spacing w:after="0" w:line="180" w:lineRule="auto"/>
        <w:jc w:val="both"/>
        <w:rPr>
          <w:rFonts w:ascii="Arial Unicode MS" w:eastAsia="Arial Unicode MS" w:hAnsi="Arial Unicode MS" w:cs="Arial Unicode MS"/>
          <w:b/>
          <w:sz w:val="20"/>
        </w:rPr>
      </w:pPr>
    </w:p>
    <w:p w:rsidR="00711CB9" w:rsidRPr="00EF6F03" w:rsidRDefault="00711CB9" w:rsidP="00711CB9">
      <w:pPr>
        <w:spacing w:after="0" w:line="180" w:lineRule="auto"/>
        <w:jc w:val="both"/>
        <w:rPr>
          <w:rFonts w:ascii="Arial Unicode MS" w:eastAsia="Arial Unicode MS" w:hAnsi="Arial Unicode MS" w:cs="Arial Unicode MS"/>
          <w:sz w:val="20"/>
          <w:szCs w:val="20"/>
          <w:lang w:eastAsia="hu-HU"/>
        </w:rPr>
      </w:pPr>
      <w:r>
        <w:rPr>
          <w:rFonts w:ascii="Arial Unicode MS" w:eastAsia="Arial Unicode MS" w:hAnsi="Arial Unicode MS" w:cs="Arial Unicode MS"/>
          <w:b/>
          <w:sz w:val="20"/>
        </w:rPr>
        <w:t>5</w:t>
      </w:r>
      <w:r w:rsidRPr="002E2DA3">
        <w:rPr>
          <w:rFonts w:ascii="Arial Unicode MS" w:eastAsia="Arial Unicode MS" w:hAnsi="Arial Unicode MS" w:cs="Arial Unicode MS"/>
          <w:b/>
          <w:sz w:val="20"/>
        </w:rPr>
        <w:t>.</w:t>
      </w:r>
      <w:r w:rsidR="002866BB">
        <w:rPr>
          <w:rFonts w:ascii="Arial Unicode MS" w:eastAsia="Arial Unicode MS" w:hAnsi="Arial Unicode MS" w:cs="Arial Unicode MS"/>
          <w:b/>
          <w:sz w:val="20"/>
        </w:rPr>
        <w:t>2</w:t>
      </w:r>
      <w:r w:rsidRPr="002E2DA3">
        <w:rPr>
          <w:rFonts w:ascii="Arial Unicode MS" w:eastAsia="Arial Unicode MS" w:hAnsi="Arial Unicode MS" w:cs="Arial Unicode MS"/>
          <w:b/>
          <w:sz w:val="20"/>
        </w:rPr>
        <w:t>. Késedelmi kötbér:</w:t>
      </w:r>
      <w:r w:rsidRPr="00C16FA0">
        <w:rPr>
          <w:rFonts w:ascii="Arial Unicode MS" w:eastAsia="Arial Unicode MS" w:hAnsi="Arial Unicode MS" w:cs="Arial Unicode MS"/>
          <w:sz w:val="20"/>
        </w:rPr>
        <w:t xml:space="preserve"> </w:t>
      </w:r>
      <w:r w:rsidRPr="00EF6F03">
        <w:rPr>
          <w:rFonts w:ascii="Arial Unicode MS" w:eastAsia="Arial Unicode MS" w:hAnsi="Arial Unicode MS" w:cs="Arial Unicode MS"/>
          <w:sz w:val="20"/>
          <w:szCs w:val="20"/>
          <w:lang w:eastAsia="hu-HU"/>
        </w:rPr>
        <w:t xml:space="preserve">Amennyiben a nyertes ajánlattevő a szerződésben meghatározott teljesítési határidőt olyan okból, amelyért felelős, elmulasztja, úgy ajánlatkérő jogosult a nyertes ajánlattevővel szemben késedelmi kötbért érvényesíteni. </w:t>
      </w:r>
    </w:p>
    <w:p w:rsidR="00711CB9" w:rsidRDefault="00711CB9" w:rsidP="00711CB9">
      <w:pPr>
        <w:spacing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rPr>
        <w:lastRenderedPageBreak/>
        <w:t>A</w:t>
      </w:r>
      <w:r w:rsidRPr="00C16FA0">
        <w:rPr>
          <w:rFonts w:ascii="Arial Unicode MS" w:eastAsia="Arial Unicode MS" w:hAnsi="Arial Unicode MS" w:cs="Arial Unicode MS"/>
          <w:sz w:val="20"/>
        </w:rPr>
        <w:t xml:space="preserve"> </w:t>
      </w:r>
      <w:r w:rsidRPr="00EF6F03">
        <w:rPr>
          <w:rFonts w:ascii="Arial Unicode MS" w:eastAsia="Arial Unicode MS" w:hAnsi="Arial Unicode MS" w:cs="Arial Unicode MS"/>
          <w:sz w:val="20"/>
          <w:szCs w:val="20"/>
          <w:lang w:eastAsia="hu-HU"/>
        </w:rPr>
        <w:t>nyertes ajánlattevő</w:t>
      </w:r>
      <w:r>
        <w:rPr>
          <w:rFonts w:ascii="Arial Unicode MS" w:eastAsia="Arial Unicode MS" w:hAnsi="Arial Unicode MS" w:cs="Arial Unicode MS"/>
          <w:sz w:val="20"/>
          <w:lang w:eastAsia="hu-HU"/>
        </w:rPr>
        <w:t>t</w:t>
      </w:r>
      <w:r w:rsidRPr="00EF6F03">
        <w:rPr>
          <w:rFonts w:ascii="Arial Unicode MS" w:eastAsia="Arial Unicode MS" w:hAnsi="Arial Unicode MS" w:cs="Arial Unicode MS"/>
          <w:sz w:val="20"/>
          <w:szCs w:val="20"/>
          <w:lang w:eastAsia="hu-HU"/>
        </w:rPr>
        <w:t xml:space="preserve"> </w:t>
      </w:r>
      <w:r w:rsidRPr="00C16FA0">
        <w:rPr>
          <w:rFonts w:ascii="Arial Unicode MS" w:eastAsia="Arial Unicode MS" w:hAnsi="Arial Unicode MS" w:cs="Arial Unicode MS"/>
          <w:sz w:val="20"/>
        </w:rPr>
        <w:t xml:space="preserve">a késedelmes teljesítés esetén késedelmi kötbérfizetési kötelezettség terheli, melynek mértéke a </w:t>
      </w:r>
      <w:r>
        <w:rPr>
          <w:rFonts w:ascii="Arial Unicode MS" w:eastAsia="Arial Unicode MS" w:hAnsi="Arial Unicode MS" w:cs="Arial Unicode MS"/>
          <w:sz w:val="20"/>
        </w:rPr>
        <w:t>szállítás</w:t>
      </w:r>
      <w:r w:rsidRPr="00C16FA0">
        <w:rPr>
          <w:rFonts w:ascii="Arial Unicode MS" w:eastAsia="Arial Unicode MS" w:hAnsi="Arial Unicode MS" w:cs="Arial Unicode MS"/>
          <w:sz w:val="20"/>
        </w:rPr>
        <w:t xml:space="preserve">i ár </w:t>
      </w:r>
      <w:r w:rsidRPr="00E91A78">
        <w:rPr>
          <w:rFonts w:ascii="Arial Unicode MS" w:eastAsia="Arial Unicode MS" w:hAnsi="Arial Unicode MS" w:cs="Arial Unicode MS"/>
          <w:b/>
          <w:sz w:val="20"/>
        </w:rPr>
        <w:t xml:space="preserve">0,5%/naptári nap </w:t>
      </w:r>
      <w:r w:rsidRPr="00C16FA0">
        <w:rPr>
          <w:rFonts w:ascii="Arial Unicode MS" w:eastAsia="Arial Unicode MS" w:hAnsi="Arial Unicode MS" w:cs="Arial Unicode MS"/>
          <w:sz w:val="20"/>
        </w:rPr>
        <w:t xml:space="preserve">a késedelem első napjától, </w:t>
      </w:r>
      <w:r w:rsidRPr="00EF6F03">
        <w:rPr>
          <w:rFonts w:ascii="Arial Unicode MS" w:eastAsia="Arial Unicode MS" w:hAnsi="Arial Unicode MS" w:cs="Arial Unicode MS"/>
          <w:sz w:val="20"/>
          <w:szCs w:val="20"/>
          <w:lang w:eastAsia="hu-HU"/>
        </w:rPr>
        <w:t xml:space="preserve">azzal, hogy a nyertes ajánlattevővel szemben érvényesített késedelmi kötbér maximuma </w:t>
      </w:r>
      <w:r w:rsidRPr="00EF6F03">
        <w:rPr>
          <w:rFonts w:ascii="Arial Unicode MS" w:eastAsia="Arial Unicode MS" w:hAnsi="Arial Unicode MS" w:cs="Arial Unicode MS"/>
          <w:sz w:val="20"/>
          <w:szCs w:val="20"/>
        </w:rPr>
        <w:t>30 naptári nap.</w:t>
      </w:r>
    </w:p>
    <w:p w:rsidR="00711CB9" w:rsidRPr="00EF6F03" w:rsidRDefault="00711CB9" w:rsidP="00711CB9">
      <w:pPr>
        <w:pStyle w:val="Szvegtrzs21"/>
        <w:spacing w:line="180" w:lineRule="auto"/>
        <w:ind w:left="0" w:firstLine="0"/>
        <w:jc w:val="both"/>
        <w:rPr>
          <w:rFonts w:ascii="Arial Unicode MS" w:eastAsia="Arial Unicode MS" w:hAnsi="Arial Unicode MS" w:cs="Arial Unicode MS"/>
          <w:sz w:val="20"/>
          <w:lang w:eastAsia="hu-HU"/>
        </w:rPr>
      </w:pPr>
      <w:r w:rsidRPr="00EF6F03">
        <w:rPr>
          <w:rFonts w:ascii="Arial Unicode MS" w:eastAsia="Arial Unicode MS" w:hAnsi="Arial Unicode MS" w:cs="Arial Unicode MS"/>
          <w:sz w:val="20"/>
          <w:lang w:eastAsia="hu-HU"/>
        </w:rPr>
        <w:t>A késedelmi kötbér maximumának elérése esetén Ajánlatkérő jogosult elállni a szerződéstől, a szerződést felmondani, illetve meghiúsulási kötbért érvényesíteni.</w:t>
      </w:r>
    </w:p>
    <w:p w:rsidR="00711CB9" w:rsidRDefault="00711CB9" w:rsidP="00711CB9">
      <w:pPr>
        <w:pStyle w:val="Default"/>
        <w:spacing w:line="180" w:lineRule="auto"/>
        <w:jc w:val="both"/>
        <w:rPr>
          <w:rFonts w:ascii="Arial Unicode MS" w:eastAsia="Arial Unicode MS" w:hAnsi="Arial Unicode MS" w:cs="Arial Unicode MS"/>
          <w:bCs/>
          <w:color w:val="auto"/>
          <w:sz w:val="20"/>
          <w:szCs w:val="20"/>
        </w:rPr>
      </w:pPr>
      <w:r w:rsidRPr="00EF6F03">
        <w:rPr>
          <w:rFonts w:ascii="Arial Unicode MS" w:eastAsia="Arial Unicode MS" w:hAnsi="Arial Unicode MS" w:cs="Arial Unicode MS"/>
          <w:bCs/>
          <w:color w:val="auto"/>
          <w:sz w:val="20"/>
          <w:szCs w:val="20"/>
        </w:rPr>
        <w:t xml:space="preserve">A számla kiegyenlítésének feltétele </w:t>
      </w:r>
      <w:r w:rsidRPr="00EF6F03">
        <w:rPr>
          <w:rFonts w:ascii="Arial Unicode MS" w:eastAsia="Arial Unicode MS" w:hAnsi="Arial Unicode MS" w:cs="Arial Unicode MS"/>
          <w:bCs/>
          <w:i/>
          <w:color w:val="auto"/>
          <w:sz w:val="20"/>
          <w:szCs w:val="20"/>
        </w:rPr>
        <w:t>- adott esetben -</w:t>
      </w:r>
      <w:r w:rsidRPr="00EF6F03">
        <w:rPr>
          <w:rFonts w:ascii="Arial Unicode MS" w:eastAsia="Arial Unicode MS" w:hAnsi="Arial Unicode MS" w:cs="Arial Unicode MS"/>
          <w:bCs/>
          <w:color w:val="auto"/>
          <w:sz w:val="20"/>
          <w:szCs w:val="20"/>
        </w:rPr>
        <w:t xml:space="preserve"> a felmerült kötbér összegének az Ajánlatkérő fizetési számlájára történő megfizetése.</w:t>
      </w:r>
    </w:p>
    <w:p w:rsidR="00711CB9" w:rsidRDefault="00711CB9" w:rsidP="00711CB9">
      <w:pPr>
        <w:pStyle w:val="Default"/>
        <w:spacing w:line="180" w:lineRule="auto"/>
        <w:jc w:val="both"/>
        <w:rPr>
          <w:rFonts w:ascii="Arial Unicode MS" w:eastAsia="Arial Unicode MS" w:hAnsi="Arial Unicode MS" w:cs="Arial Unicode MS"/>
          <w:bCs/>
          <w:color w:val="auto"/>
          <w:sz w:val="20"/>
          <w:szCs w:val="20"/>
        </w:rPr>
      </w:pPr>
    </w:p>
    <w:p w:rsidR="00711CB9" w:rsidRDefault="00711CB9" w:rsidP="00041324">
      <w:pPr>
        <w:widowControl w:val="0"/>
        <w:numPr>
          <w:ilvl w:val="0"/>
          <w:numId w:val="5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sidR="00790493">
        <w:rPr>
          <w:rFonts w:ascii="Arial Unicode MS" w:eastAsia="Arial Unicode MS" w:hAnsi="Arial Unicode MS" w:cs="Arial Unicode MS"/>
          <w:b/>
          <w:sz w:val="20"/>
          <w:szCs w:val="20"/>
        </w:rPr>
        <w:t>z: Mezőgazdaság – vetőmag, trágya, vegyszer</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84"/>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Késedelmi kötbér (HUF/nap)</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HUF/nap</w:t>
            </w:r>
          </w:p>
        </w:tc>
      </w:tr>
    </w:tbl>
    <w:p w:rsidR="00711CB9" w:rsidRPr="009C583C" w:rsidRDefault="00711CB9" w:rsidP="00711CB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711CB9" w:rsidRDefault="00711CB9" w:rsidP="00041324">
      <w:pPr>
        <w:widowControl w:val="0"/>
        <w:numPr>
          <w:ilvl w:val="0"/>
          <w:numId w:val="5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ajánlati rés</w:t>
      </w:r>
      <w:r w:rsidR="00790493">
        <w:rPr>
          <w:rFonts w:ascii="Arial Unicode MS" w:eastAsia="Arial Unicode MS" w:hAnsi="Arial Unicode MS" w:cs="Arial Unicode MS"/>
          <w:b/>
          <w:sz w:val="20"/>
          <w:szCs w:val="20"/>
        </w:rPr>
        <w:t>z: Mezőgazdaság – széna, szalmabála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84"/>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Késedelmi kötbér (HUF/nap)</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HUF/nap</w:t>
            </w:r>
          </w:p>
        </w:tc>
      </w:tr>
    </w:tbl>
    <w:p w:rsidR="00711CB9" w:rsidRPr="009C583C" w:rsidRDefault="00711CB9" w:rsidP="00711CB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711CB9" w:rsidRDefault="00711CB9" w:rsidP="00041324">
      <w:pPr>
        <w:widowControl w:val="0"/>
        <w:numPr>
          <w:ilvl w:val="0"/>
          <w:numId w:val="5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ajá</w:t>
      </w:r>
      <w:r w:rsidR="00790493">
        <w:rPr>
          <w:rFonts w:ascii="Arial Unicode MS" w:eastAsia="Arial Unicode MS" w:hAnsi="Arial Unicode MS" w:cs="Arial Unicode MS"/>
          <w:b/>
          <w:sz w:val="20"/>
          <w:szCs w:val="20"/>
        </w:rPr>
        <w:t>nlati rész: Helyi sajátosságok – gépalkatrész beszerzés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84"/>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Késedelmi kötbér (HUF/nap)</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HUF/nap</w:t>
            </w:r>
          </w:p>
        </w:tc>
      </w:tr>
    </w:tbl>
    <w:p w:rsidR="00790493" w:rsidRDefault="00790493" w:rsidP="00790493">
      <w:pPr>
        <w:widowControl w:val="0"/>
        <w:suppressAutoHyphens/>
        <w:autoSpaceDE w:val="0"/>
        <w:spacing w:after="0" w:line="180" w:lineRule="auto"/>
        <w:jc w:val="both"/>
        <w:rPr>
          <w:rFonts w:ascii="Arial Unicode MS" w:eastAsia="Arial Unicode MS" w:hAnsi="Arial Unicode MS" w:cs="Arial Unicode MS"/>
          <w:b/>
          <w:sz w:val="20"/>
          <w:szCs w:val="20"/>
        </w:rPr>
      </w:pPr>
    </w:p>
    <w:p w:rsidR="00711CB9" w:rsidRPr="009C583C" w:rsidRDefault="00711CB9" w:rsidP="00041324">
      <w:pPr>
        <w:widowControl w:val="0"/>
        <w:numPr>
          <w:ilvl w:val="0"/>
          <w:numId w:val="50"/>
        </w:numPr>
        <w:suppressAutoHyphens/>
        <w:autoSpaceDE w:val="0"/>
        <w:spacing w:after="0" w:line="180" w:lineRule="auto"/>
        <w:jc w:val="both"/>
        <w:rPr>
          <w:rFonts w:ascii="Arial Unicode MS" w:eastAsia="Arial Unicode MS" w:hAnsi="Arial Unicode MS" w:cs="Arial Unicode MS"/>
          <w:b/>
          <w:sz w:val="20"/>
          <w:szCs w:val="20"/>
        </w:rPr>
      </w:pPr>
      <w:r w:rsidRPr="009C583C">
        <w:rPr>
          <w:rFonts w:ascii="Arial Unicode MS" w:eastAsia="Arial Unicode MS" w:hAnsi="Arial Unicode MS" w:cs="Arial Unicode MS"/>
          <w:b/>
          <w:sz w:val="20"/>
          <w:szCs w:val="20"/>
        </w:rPr>
        <w:t xml:space="preserve">ajánlati rész: </w:t>
      </w:r>
      <w:r w:rsidR="00790493">
        <w:rPr>
          <w:rFonts w:ascii="Arial Unicode MS" w:eastAsia="Arial Unicode MS" w:hAnsi="Arial Unicode MS" w:cs="Arial Unicode MS"/>
          <w:b/>
          <w:sz w:val="20"/>
          <w:szCs w:val="20"/>
        </w:rPr>
        <w:t>Helyi sajátosságok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84"/>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Késedelmi kötbér (HUF/nap)</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HUF/nap</w:t>
            </w:r>
          </w:p>
        </w:tc>
      </w:tr>
    </w:tbl>
    <w:p w:rsidR="00790493" w:rsidRDefault="00790493" w:rsidP="00711CB9">
      <w:pPr>
        <w:pStyle w:val="Default"/>
        <w:spacing w:line="180" w:lineRule="auto"/>
        <w:jc w:val="both"/>
        <w:rPr>
          <w:rFonts w:ascii="Arial Unicode MS" w:eastAsia="Arial Unicode MS" w:hAnsi="Arial Unicode MS" w:cs="Arial Unicode MS"/>
          <w:bCs/>
          <w:color w:val="auto"/>
          <w:sz w:val="20"/>
          <w:szCs w:val="20"/>
        </w:rPr>
      </w:pPr>
    </w:p>
    <w:p w:rsidR="00790493" w:rsidRPr="00790493" w:rsidRDefault="00790493" w:rsidP="00041324">
      <w:pPr>
        <w:pStyle w:val="Default"/>
        <w:numPr>
          <w:ilvl w:val="0"/>
          <w:numId w:val="50"/>
        </w:numPr>
        <w:spacing w:line="180" w:lineRule="auto"/>
        <w:jc w:val="both"/>
        <w:rPr>
          <w:rFonts w:ascii="Arial Unicode MS" w:eastAsia="Arial Unicode MS" w:hAnsi="Arial Unicode MS" w:cs="Arial Unicode MS"/>
          <w:b/>
          <w:bCs/>
          <w:color w:val="auto"/>
          <w:sz w:val="20"/>
          <w:szCs w:val="20"/>
        </w:rPr>
      </w:pPr>
      <w:r w:rsidRPr="00790493">
        <w:rPr>
          <w:rFonts w:ascii="Arial Unicode MS" w:eastAsia="Arial Unicode MS" w:hAnsi="Arial Unicode MS" w:cs="Arial Unicode MS"/>
          <w:b/>
          <w:bCs/>
          <w:color w:val="auto"/>
          <w:sz w:val="20"/>
          <w:szCs w:val="20"/>
        </w:rPr>
        <w:t>ajánlati rész: Belvízelvezetés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90493" w:rsidRPr="00C66247" w:rsidTr="000E6AEF">
        <w:trPr>
          <w:trHeight w:val="284"/>
        </w:trPr>
        <w:tc>
          <w:tcPr>
            <w:tcW w:w="3260" w:type="dxa"/>
          </w:tcPr>
          <w:p w:rsidR="00790493" w:rsidRPr="00C66247" w:rsidRDefault="00790493" w:rsidP="000E6AEF">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90493" w:rsidRPr="00C66247" w:rsidRDefault="00790493" w:rsidP="000E6AEF">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90493" w:rsidRPr="00C66247" w:rsidTr="000E6AEF">
        <w:trPr>
          <w:trHeight w:val="299"/>
        </w:trPr>
        <w:tc>
          <w:tcPr>
            <w:tcW w:w="3260" w:type="dxa"/>
          </w:tcPr>
          <w:p w:rsidR="00790493" w:rsidRPr="00C66247" w:rsidRDefault="00790493" w:rsidP="000E6AEF">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Késedelmi kötbér (HUF/nap)</w:t>
            </w:r>
          </w:p>
        </w:tc>
        <w:tc>
          <w:tcPr>
            <w:tcW w:w="5670" w:type="dxa"/>
          </w:tcPr>
          <w:p w:rsidR="00790493" w:rsidRPr="00C66247" w:rsidRDefault="00790493" w:rsidP="000E6AEF">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HUF/nap</w:t>
            </w:r>
          </w:p>
        </w:tc>
      </w:tr>
    </w:tbl>
    <w:p w:rsidR="00790493" w:rsidRDefault="00790493" w:rsidP="00790493">
      <w:pPr>
        <w:pStyle w:val="Default"/>
        <w:spacing w:line="180" w:lineRule="auto"/>
        <w:ind w:left="360"/>
        <w:jc w:val="both"/>
        <w:rPr>
          <w:rFonts w:ascii="Arial Unicode MS" w:eastAsia="Arial Unicode MS" w:hAnsi="Arial Unicode MS" w:cs="Arial Unicode MS"/>
          <w:bCs/>
          <w:color w:val="auto"/>
          <w:sz w:val="20"/>
          <w:szCs w:val="20"/>
        </w:rPr>
      </w:pPr>
    </w:p>
    <w:p w:rsidR="00790493" w:rsidRPr="00790493" w:rsidRDefault="00790493" w:rsidP="00041324">
      <w:pPr>
        <w:pStyle w:val="Default"/>
        <w:numPr>
          <w:ilvl w:val="0"/>
          <w:numId w:val="50"/>
        </w:numPr>
        <w:spacing w:line="180" w:lineRule="auto"/>
        <w:jc w:val="both"/>
        <w:rPr>
          <w:rFonts w:ascii="Arial Unicode MS" w:eastAsia="Arial Unicode MS" w:hAnsi="Arial Unicode MS" w:cs="Arial Unicode MS"/>
          <w:b/>
          <w:bCs/>
          <w:color w:val="auto"/>
          <w:sz w:val="20"/>
          <w:szCs w:val="20"/>
        </w:rPr>
      </w:pPr>
      <w:r w:rsidRPr="00790493">
        <w:rPr>
          <w:rFonts w:ascii="Arial Unicode MS" w:eastAsia="Arial Unicode MS" w:hAnsi="Arial Unicode MS" w:cs="Arial Unicode MS"/>
          <w:b/>
          <w:bCs/>
          <w:color w:val="auto"/>
          <w:sz w:val="20"/>
          <w:szCs w:val="20"/>
        </w:rPr>
        <w:t>ajánlati rész: Belterületi közutak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90493" w:rsidRPr="00C66247" w:rsidTr="000E6AEF">
        <w:trPr>
          <w:trHeight w:val="284"/>
        </w:trPr>
        <w:tc>
          <w:tcPr>
            <w:tcW w:w="3260" w:type="dxa"/>
          </w:tcPr>
          <w:p w:rsidR="00790493" w:rsidRPr="00C66247" w:rsidRDefault="00790493" w:rsidP="000E6AEF">
            <w:pPr>
              <w:spacing w:after="0" w:line="240" w:lineRule="auto"/>
              <w:jc w:val="both"/>
              <w:rPr>
                <w:rFonts w:ascii="Arial Unicode MS" w:eastAsia="Arial Unicode MS" w:hAnsi="Arial Unicode MS" w:cs="Arial Unicode MS"/>
                <w:bCs/>
                <w:sz w:val="20"/>
                <w:szCs w:val="20"/>
              </w:rPr>
            </w:pPr>
            <w:r w:rsidRPr="00C66247">
              <w:rPr>
                <w:rFonts w:ascii="Arial Unicode MS" w:eastAsia="Arial Unicode MS" w:hAnsi="Arial Unicode MS" w:cs="Arial Unicode MS"/>
                <w:bCs/>
                <w:snapToGrid w:val="0"/>
                <w:sz w:val="20"/>
                <w:szCs w:val="20"/>
              </w:rPr>
              <w:t xml:space="preserve">Nettó </w:t>
            </w:r>
            <w:r>
              <w:rPr>
                <w:rFonts w:ascii="Arial Unicode MS" w:eastAsia="Arial Unicode MS" w:hAnsi="Arial Unicode MS" w:cs="Arial Unicode MS"/>
                <w:bCs/>
                <w:snapToGrid w:val="0"/>
                <w:sz w:val="20"/>
                <w:szCs w:val="20"/>
              </w:rPr>
              <w:t xml:space="preserve">ajánlati </w:t>
            </w:r>
            <w:r w:rsidRPr="00C66247">
              <w:rPr>
                <w:rFonts w:ascii="Arial Unicode MS" w:eastAsia="Arial Unicode MS" w:hAnsi="Arial Unicode MS" w:cs="Arial Unicode MS"/>
                <w:bCs/>
                <w:snapToGrid w:val="0"/>
                <w:sz w:val="20"/>
                <w:szCs w:val="20"/>
              </w:rPr>
              <w:t>ár (</w:t>
            </w:r>
            <w:r>
              <w:rPr>
                <w:rFonts w:ascii="Arial Unicode MS" w:eastAsia="Arial Unicode MS" w:hAnsi="Arial Unicode MS" w:cs="Arial Unicode MS"/>
                <w:bCs/>
                <w:snapToGrid w:val="0"/>
                <w:sz w:val="20"/>
                <w:szCs w:val="20"/>
              </w:rPr>
              <w:t>HUF)</w:t>
            </w:r>
            <w:r w:rsidRPr="00C66247">
              <w:rPr>
                <w:rFonts w:ascii="Arial Unicode MS" w:eastAsia="Arial Unicode MS" w:hAnsi="Arial Unicode MS" w:cs="Arial Unicode MS"/>
                <w:bCs/>
                <w:snapToGrid w:val="0"/>
                <w:sz w:val="20"/>
                <w:szCs w:val="20"/>
              </w:rPr>
              <w:t xml:space="preserve"> </w:t>
            </w:r>
          </w:p>
        </w:tc>
        <w:tc>
          <w:tcPr>
            <w:tcW w:w="5670" w:type="dxa"/>
          </w:tcPr>
          <w:p w:rsidR="00790493" w:rsidRPr="00C66247" w:rsidRDefault="00790493" w:rsidP="000E6AEF">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w:t>
            </w:r>
          </w:p>
        </w:tc>
      </w:tr>
      <w:tr w:rsidR="00790493" w:rsidRPr="00C66247" w:rsidTr="000E6AEF">
        <w:trPr>
          <w:trHeight w:val="299"/>
        </w:trPr>
        <w:tc>
          <w:tcPr>
            <w:tcW w:w="3260" w:type="dxa"/>
          </w:tcPr>
          <w:p w:rsidR="00790493" w:rsidRPr="00C66247" w:rsidRDefault="00790493" w:rsidP="000E6AEF">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Késedelmi kötbér (HUF/nap)</w:t>
            </w:r>
          </w:p>
        </w:tc>
        <w:tc>
          <w:tcPr>
            <w:tcW w:w="5670" w:type="dxa"/>
          </w:tcPr>
          <w:p w:rsidR="00790493" w:rsidRPr="00C66247" w:rsidRDefault="00790493" w:rsidP="000E6AEF">
            <w:pPr>
              <w:spacing w:after="0" w:line="240" w:lineRule="auto"/>
              <w:jc w:val="center"/>
              <w:rPr>
                <w:rFonts w:ascii="Arial Unicode MS" w:eastAsia="Arial Unicode MS" w:hAnsi="Arial Unicode MS" w:cs="Arial Unicode MS"/>
                <w:b/>
                <w:bCs/>
                <w:snapToGrid w:val="0"/>
                <w:sz w:val="20"/>
                <w:szCs w:val="20"/>
              </w:rPr>
            </w:pPr>
            <w:r w:rsidRPr="00C66247">
              <w:rPr>
                <w:rFonts w:ascii="Arial Unicode MS" w:eastAsia="Arial Unicode MS" w:hAnsi="Arial Unicode MS" w:cs="Arial Unicode MS"/>
                <w:b/>
                <w:bCs/>
                <w:snapToGrid w:val="0"/>
                <w:sz w:val="20"/>
                <w:szCs w:val="20"/>
              </w:rPr>
              <w:t xml:space="preserve">...........................-  </w:t>
            </w:r>
            <w:r>
              <w:rPr>
                <w:rFonts w:ascii="Arial Unicode MS" w:eastAsia="Arial Unicode MS" w:hAnsi="Arial Unicode MS" w:cs="Arial Unicode MS"/>
                <w:b/>
                <w:bCs/>
                <w:snapToGrid w:val="0"/>
                <w:sz w:val="20"/>
                <w:szCs w:val="20"/>
              </w:rPr>
              <w:t>HUF/nap</w:t>
            </w:r>
          </w:p>
        </w:tc>
      </w:tr>
    </w:tbl>
    <w:p w:rsidR="00790493" w:rsidRPr="00EF6F03" w:rsidRDefault="00790493" w:rsidP="00790493">
      <w:pPr>
        <w:pStyle w:val="Default"/>
        <w:spacing w:line="180" w:lineRule="auto"/>
        <w:ind w:left="360"/>
        <w:jc w:val="both"/>
        <w:rPr>
          <w:rFonts w:ascii="Arial Unicode MS" w:eastAsia="Arial Unicode MS" w:hAnsi="Arial Unicode MS" w:cs="Arial Unicode MS"/>
          <w:bCs/>
          <w:color w:val="auto"/>
          <w:sz w:val="20"/>
          <w:szCs w:val="20"/>
        </w:rPr>
      </w:pPr>
    </w:p>
    <w:p w:rsidR="00711CB9" w:rsidRDefault="00711CB9" w:rsidP="00711CB9">
      <w:pPr>
        <w:pStyle w:val="Szvegtrzs21"/>
        <w:spacing w:line="180" w:lineRule="auto"/>
        <w:ind w:left="0" w:firstLine="0"/>
        <w:jc w:val="both"/>
        <w:rPr>
          <w:rFonts w:ascii="Arial Unicode MS" w:eastAsia="Arial Unicode MS" w:hAnsi="Arial Unicode MS" w:cs="Arial Unicode MS"/>
          <w:sz w:val="10"/>
        </w:rPr>
      </w:pPr>
    </w:p>
    <w:p w:rsidR="00711CB9" w:rsidRPr="00B736FB" w:rsidRDefault="00711CB9" w:rsidP="00711CB9">
      <w:pPr>
        <w:pStyle w:val="Cmsor1"/>
        <w:shd w:val="clear" w:color="auto" w:fill="FFFFFF"/>
        <w:spacing w:before="0" w:after="0" w:line="180" w:lineRule="auto"/>
        <w:jc w:val="both"/>
        <w:rPr>
          <w:rFonts w:ascii="Arial Unicode MS" w:eastAsia="Arial Unicode MS" w:hAnsi="Arial Unicode MS" w:cs="Arial Unicode MS"/>
          <w:sz w:val="20"/>
          <w:szCs w:val="20"/>
        </w:rPr>
      </w:pPr>
      <w:r>
        <w:rPr>
          <w:rFonts w:ascii="Arial Unicode MS" w:eastAsia="Arial Unicode MS" w:hAnsi="Arial Unicode MS" w:cs="Arial Unicode MS"/>
          <w:b/>
          <w:caps w:val="0"/>
          <w:color w:val="auto"/>
          <w:sz w:val="20"/>
          <w:szCs w:val="20"/>
        </w:rPr>
        <w:t>5</w:t>
      </w:r>
      <w:r w:rsidRPr="00343A51">
        <w:rPr>
          <w:rFonts w:ascii="Arial Unicode MS" w:eastAsia="Arial Unicode MS" w:hAnsi="Arial Unicode MS" w:cs="Arial Unicode MS"/>
          <w:b/>
          <w:caps w:val="0"/>
          <w:color w:val="auto"/>
          <w:sz w:val="20"/>
          <w:szCs w:val="20"/>
        </w:rPr>
        <w:t>.</w:t>
      </w:r>
      <w:r w:rsidR="002866BB">
        <w:rPr>
          <w:rFonts w:ascii="Arial Unicode MS" w:eastAsia="Arial Unicode MS" w:hAnsi="Arial Unicode MS" w:cs="Arial Unicode MS"/>
          <w:b/>
          <w:caps w:val="0"/>
          <w:color w:val="auto"/>
          <w:sz w:val="20"/>
          <w:szCs w:val="20"/>
        </w:rPr>
        <w:t>3</w:t>
      </w:r>
      <w:r w:rsidRPr="00343A51">
        <w:rPr>
          <w:rFonts w:ascii="Arial Unicode MS" w:eastAsia="Arial Unicode MS" w:hAnsi="Arial Unicode MS" w:cs="Arial Unicode MS"/>
          <w:b/>
          <w:caps w:val="0"/>
          <w:color w:val="auto"/>
          <w:sz w:val="20"/>
          <w:szCs w:val="20"/>
        </w:rPr>
        <w:t>.Jótállás</w:t>
      </w:r>
      <w:r w:rsidRPr="00343A51">
        <w:rPr>
          <w:rFonts w:ascii="Arial Unicode MS" w:eastAsia="Arial Unicode MS" w:hAnsi="Arial Unicode MS" w:cs="Arial Unicode MS"/>
          <w:caps w:val="0"/>
          <w:color w:val="auto"/>
          <w:sz w:val="20"/>
          <w:szCs w:val="20"/>
        </w:rPr>
        <w:t xml:space="preserve">: mértéke valamennyi </w:t>
      </w:r>
      <w:r w:rsidR="00386D38">
        <w:rPr>
          <w:rFonts w:ascii="Arial Unicode MS" w:eastAsia="Arial Unicode MS" w:hAnsi="Arial Unicode MS" w:cs="Arial Unicode MS"/>
          <w:caps w:val="0"/>
          <w:color w:val="auto"/>
          <w:sz w:val="20"/>
          <w:szCs w:val="20"/>
        </w:rPr>
        <w:t xml:space="preserve">vonatkozó </w:t>
      </w:r>
      <w:r w:rsidRPr="00343A51">
        <w:rPr>
          <w:rFonts w:ascii="Arial Unicode MS" w:eastAsia="Arial Unicode MS" w:hAnsi="Arial Unicode MS" w:cs="Arial Unicode MS"/>
          <w:caps w:val="0"/>
          <w:color w:val="auto"/>
          <w:sz w:val="20"/>
          <w:szCs w:val="20"/>
        </w:rPr>
        <w:t>termék esetében minimum 12 hónap, az igazolt teljesítéstől számítva, tekintettel az</w:t>
      </w:r>
      <w:r w:rsidRPr="00343A51">
        <w:rPr>
          <w:rFonts w:ascii="Arial Unicode MS" w:eastAsia="Arial Unicode MS" w:hAnsi="Arial Unicode MS" w:cs="Arial Unicode MS"/>
          <w:caps w:val="0"/>
          <w:color w:val="auto"/>
          <w:spacing w:val="-5"/>
          <w:sz w:val="20"/>
          <w:szCs w:val="36"/>
        </w:rPr>
        <w:t xml:space="preserve"> egyes tartós fogyasztási cikkekre vonatkozó kötelező jótállásról</w:t>
      </w:r>
      <w:r>
        <w:rPr>
          <w:rFonts w:ascii="Arial Unicode MS" w:eastAsia="Arial Unicode MS" w:hAnsi="Arial Unicode MS" w:cs="Arial Unicode MS"/>
          <w:caps w:val="0"/>
          <w:color w:val="auto"/>
          <w:spacing w:val="-5"/>
          <w:sz w:val="20"/>
          <w:szCs w:val="36"/>
        </w:rPr>
        <w:t xml:space="preserve"> szóló</w:t>
      </w:r>
      <w:r w:rsidRPr="00343A51">
        <w:rPr>
          <w:rFonts w:ascii="Arial Unicode MS" w:eastAsia="Arial Unicode MS" w:hAnsi="Arial Unicode MS" w:cs="Arial Unicode MS"/>
          <w:caps w:val="0"/>
          <w:color w:val="auto"/>
          <w:spacing w:val="-5"/>
          <w:sz w:val="20"/>
          <w:szCs w:val="36"/>
        </w:rPr>
        <w:t>151/2003. (IX. 22.) Korm. rendelet</w:t>
      </w:r>
      <w:r>
        <w:rPr>
          <w:rFonts w:ascii="Arial Unicode MS" w:eastAsia="Arial Unicode MS" w:hAnsi="Arial Unicode MS" w:cs="Arial Unicode MS"/>
          <w:caps w:val="0"/>
          <w:color w:val="auto"/>
          <w:spacing w:val="-5"/>
          <w:sz w:val="20"/>
          <w:szCs w:val="36"/>
        </w:rPr>
        <w:t>ben foglaltakra (vonatkozó termékkörök). Többletvállalása bírálati szempont.</w:t>
      </w:r>
    </w:p>
    <w:p w:rsidR="00711CB9" w:rsidRPr="00EF6F03" w:rsidRDefault="00711CB9" w:rsidP="00711CB9">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 xml:space="preserve">A jótállási és szavatossági kötelezettség kiterjed arra, hogy valamennyi termék megfelel a jogszabályokban, a szerződésben, a műszaki leírásban és annak mellékleteiben foglalt valamennyi követelménynek, előírásnak, szabványnak. </w:t>
      </w:r>
    </w:p>
    <w:p w:rsidR="00711CB9" w:rsidRPr="00EF6F03" w:rsidRDefault="00711CB9" w:rsidP="00711CB9">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 kicserélt vagy kijavított részekre vonatkozóan a jótállási és szavatossági idő újrakezdődik azon a napon, amikor az Ajánlatkérő számára kielégítő módon a csere vagy a kijavítás megtörténik.</w:t>
      </w:r>
    </w:p>
    <w:p w:rsidR="00711CB9" w:rsidRDefault="00711CB9" w:rsidP="00711CB9">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 jótállási időszak alatt felmerült hibák esetén a nyertes Ajánlattevő [Vállalkozó] köteles a hibát térítésmentesen elhárítani, az Ajánlatkérő [Megrendelő] írásbeli hibabejelentése alapján.</w:t>
      </w:r>
    </w:p>
    <w:p w:rsidR="00711CB9" w:rsidRPr="00EF6F03" w:rsidRDefault="00711CB9" w:rsidP="00711CB9">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Ajánlattevő jótállása megszűnik:</w:t>
      </w:r>
    </w:p>
    <w:p w:rsidR="00711CB9" w:rsidRPr="00EF6F03" w:rsidRDefault="00711CB9" w:rsidP="00711CB9">
      <w:pPr>
        <w:spacing w:after="0" w:line="180" w:lineRule="auto"/>
        <w:ind w:left="851" w:hanging="567"/>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 Rendeltetés ellenes használat, vagy rongálás következtében,</w:t>
      </w:r>
    </w:p>
    <w:p w:rsidR="00711CB9" w:rsidRPr="00EF6F03" w:rsidRDefault="00711CB9" w:rsidP="00711CB9">
      <w:pPr>
        <w:spacing w:after="0" w:line="180" w:lineRule="auto"/>
        <w:ind w:left="851" w:hanging="567"/>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b) Karbantartás és javítás kötelezettség elmulasztása esetén, amennyiben az Ajánlatkérőt terheli,</w:t>
      </w:r>
    </w:p>
    <w:p w:rsidR="00790493" w:rsidRDefault="00711CB9" w:rsidP="002866BB">
      <w:pPr>
        <w:spacing w:after="0" w:line="180" w:lineRule="auto"/>
        <w:ind w:left="567" w:hanging="283"/>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c)</w:t>
      </w:r>
      <w:r>
        <w:rPr>
          <w:rFonts w:ascii="Arial Unicode MS" w:eastAsia="Arial Unicode MS" w:hAnsi="Arial Unicode MS" w:cs="Arial Unicode MS"/>
          <w:sz w:val="20"/>
          <w:szCs w:val="20"/>
        </w:rPr>
        <w:t xml:space="preserve"> </w:t>
      </w:r>
      <w:r w:rsidRPr="00EF6F03">
        <w:rPr>
          <w:rFonts w:ascii="Arial Unicode MS" w:eastAsia="Arial Unicode MS" w:hAnsi="Arial Unicode MS" w:cs="Arial Unicode MS"/>
          <w:sz w:val="20"/>
          <w:szCs w:val="20"/>
        </w:rPr>
        <w:t>Az átadott kezelési és karbantartási utasítások be nem tartásából, illetve ha a kár elemi csapásból származik.</w:t>
      </w:r>
    </w:p>
    <w:p w:rsidR="00790493" w:rsidRPr="00343A51" w:rsidRDefault="00790493" w:rsidP="00711CB9">
      <w:pPr>
        <w:spacing w:after="0" w:line="180" w:lineRule="auto"/>
        <w:ind w:left="567" w:hanging="283"/>
        <w:jc w:val="both"/>
        <w:rPr>
          <w:rFonts w:ascii="Arial Unicode MS" w:eastAsia="Arial Unicode MS" w:hAnsi="Arial Unicode MS" w:cs="Arial Unicode MS"/>
          <w:sz w:val="12"/>
          <w:szCs w:val="20"/>
        </w:rPr>
      </w:pPr>
    </w:p>
    <w:p w:rsidR="00711CB9" w:rsidRDefault="00711CB9" w:rsidP="00711CB9">
      <w:pPr>
        <w:spacing w:after="0" w:line="180" w:lineRule="auto"/>
        <w:jc w:val="both"/>
        <w:rPr>
          <w:rFonts w:ascii="Arial Unicode MS" w:eastAsia="Arial Unicode MS" w:hAnsi="Arial Unicode MS" w:cs="Arial Unicode MS"/>
          <w:sz w:val="20"/>
          <w:szCs w:val="20"/>
        </w:rPr>
      </w:pPr>
      <w:r w:rsidRPr="00EF6F03">
        <w:rPr>
          <w:rFonts w:ascii="Arial Unicode MS" w:eastAsia="Arial Unicode MS" w:hAnsi="Arial Unicode MS" w:cs="Arial Unicode MS"/>
          <w:sz w:val="20"/>
          <w:szCs w:val="20"/>
        </w:rPr>
        <w:t>A szavatossági kötelezettségeinek a törvényben meghatározottak szerint kell eleget tenni</w:t>
      </w:r>
      <w:r w:rsidR="008F0174">
        <w:rPr>
          <w:rFonts w:ascii="Arial Unicode MS" w:eastAsia="Arial Unicode MS" w:hAnsi="Arial Unicode MS" w:cs="Arial Unicode MS"/>
          <w:sz w:val="20"/>
          <w:szCs w:val="20"/>
        </w:rPr>
        <w:t>.</w:t>
      </w:r>
    </w:p>
    <w:p w:rsidR="00711CB9" w:rsidRDefault="00711CB9" w:rsidP="00711CB9">
      <w:pPr>
        <w:pStyle w:val="Szvegtrzs21"/>
        <w:spacing w:line="180" w:lineRule="auto"/>
        <w:ind w:left="0" w:firstLine="0"/>
        <w:jc w:val="both"/>
        <w:rPr>
          <w:rFonts w:ascii="Arial Unicode MS" w:eastAsia="Arial Unicode MS" w:hAnsi="Arial Unicode MS" w:cs="Arial Unicode MS"/>
          <w:sz w:val="10"/>
        </w:rPr>
      </w:pPr>
    </w:p>
    <w:p w:rsidR="00711CB9" w:rsidRPr="00EF6F03" w:rsidRDefault="00711CB9" w:rsidP="00711CB9">
      <w:pPr>
        <w:autoSpaceDE w:val="0"/>
        <w:autoSpaceDN w:val="0"/>
        <w:adjustRightInd w:val="0"/>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lang w:eastAsia="en-GB"/>
        </w:rPr>
        <w:lastRenderedPageBreak/>
        <w:t xml:space="preserve">Ajánlatkérő a kötbéreket </w:t>
      </w:r>
      <w:r w:rsidRPr="00EF6F03">
        <w:rPr>
          <w:rFonts w:ascii="Arial Unicode MS" w:eastAsia="Arial Unicode MS" w:hAnsi="Arial Unicode MS" w:cs="Arial Unicode MS"/>
          <w:i/>
          <w:sz w:val="20"/>
          <w:szCs w:val="24"/>
          <w:lang w:eastAsia="en-GB"/>
        </w:rPr>
        <w:t xml:space="preserve">– </w:t>
      </w:r>
      <w:r w:rsidRPr="00415BCD">
        <w:rPr>
          <w:rFonts w:ascii="Arial Unicode MS" w:eastAsia="Arial Unicode MS" w:hAnsi="Arial Unicode MS" w:cs="Arial Unicode MS"/>
          <w:sz w:val="20"/>
          <w:szCs w:val="24"/>
          <w:lang w:eastAsia="en-GB"/>
        </w:rPr>
        <w:t xml:space="preserve">a </w:t>
      </w:r>
      <w:r w:rsidRPr="00EF6F03">
        <w:rPr>
          <w:rFonts w:ascii="Arial Unicode MS" w:eastAsia="Arial Unicode MS" w:hAnsi="Arial Unicode MS" w:cs="Arial Unicode MS"/>
          <w:sz w:val="20"/>
          <w:szCs w:val="24"/>
          <w:lang w:eastAsia="en-GB"/>
        </w:rPr>
        <w:t>Ptk. 6:186 § (1) bekezdésének megfelelően</w:t>
      </w:r>
      <w:r w:rsidRPr="00EF6F03">
        <w:rPr>
          <w:rFonts w:ascii="Arial Unicode MS" w:eastAsia="Arial Unicode MS" w:hAnsi="Arial Unicode MS" w:cs="Arial Unicode MS"/>
          <w:i/>
          <w:sz w:val="20"/>
          <w:szCs w:val="24"/>
          <w:lang w:eastAsia="en-GB"/>
        </w:rPr>
        <w:t xml:space="preserve"> –</w:t>
      </w:r>
      <w:r w:rsidRPr="00EF6F03">
        <w:rPr>
          <w:rFonts w:ascii="Arial Unicode MS" w:eastAsia="Arial Unicode MS" w:hAnsi="Arial Unicode MS" w:cs="Arial Unicode MS"/>
          <w:sz w:val="20"/>
          <w:szCs w:val="24"/>
          <w:lang w:eastAsia="en-GB"/>
        </w:rPr>
        <w:t xml:space="preserve"> abban az esetben érvényesíti, ha a nyertes ajánlattevő olyan okból, amelyért felelős, megszegi a szerződést. </w:t>
      </w:r>
      <w:r w:rsidRPr="00EF6F03">
        <w:rPr>
          <w:rFonts w:ascii="Arial Unicode MS" w:eastAsia="Arial Unicode MS" w:hAnsi="Arial Unicode MS" w:cs="Arial Unicode MS"/>
          <w:sz w:val="20"/>
          <w:szCs w:val="24"/>
        </w:rPr>
        <w:t>Mentesül a kötbérfizetési kötelezettség alól, ha szerződésszegését kimenti.</w:t>
      </w:r>
    </w:p>
    <w:p w:rsidR="00711CB9" w:rsidRPr="00BD0016" w:rsidRDefault="00711CB9" w:rsidP="00711CB9">
      <w:pPr>
        <w:autoSpaceDE w:val="0"/>
        <w:autoSpaceDN w:val="0"/>
        <w:adjustRightInd w:val="0"/>
        <w:spacing w:after="0" w:line="180" w:lineRule="auto"/>
        <w:jc w:val="both"/>
        <w:rPr>
          <w:rFonts w:ascii="Arial Unicode MS" w:eastAsia="Arial Unicode MS" w:hAnsi="Arial Unicode MS" w:cs="Arial Unicode MS"/>
          <w:sz w:val="12"/>
          <w:szCs w:val="24"/>
          <w:lang w:eastAsia="en-GB"/>
        </w:rPr>
      </w:pPr>
    </w:p>
    <w:p w:rsidR="00711CB9" w:rsidRPr="00EF6F03" w:rsidRDefault="00711CB9" w:rsidP="00711CB9">
      <w:pPr>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rPr>
        <w:t>Ajánlatkérő a kötbérkötelezettségeket a Polgári törvénykönyvről szóló 2013. évi V. törvény 6:153. § és 6:154. §, 6:157. §, §, 6:1</w:t>
      </w:r>
      <w:r>
        <w:rPr>
          <w:rFonts w:ascii="Arial Unicode MS" w:eastAsia="Arial Unicode MS" w:hAnsi="Arial Unicode MS" w:cs="Arial Unicode MS"/>
          <w:sz w:val="20"/>
          <w:szCs w:val="24"/>
        </w:rPr>
        <w:t>71</w:t>
      </w:r>
      <w:r w:rsidRPr="00EF6F03">
        <w:rPr>
          <w:rFonts w:ascii="Arial Unicode MS" w:eastAsia="Arial Unicode MS" w:hAnsi="Arial Unicode MS" w:cs="Arial Unicode MS"/>
          <w:sz w:val="20"/>
          <w:szCs w:val="24"/>
        </w:rPr>
        <w:t xml:space="preserve">. §, 6:186. §, 6:187. § alapján írta elő. </w:t>
      </w:r>
    </w:p>
    <w:p w:rsidR="00711CB9" w:rsidRPr="00BD0016" w:rsidRDefault="00711CB9" w:rsidP="00711CB9">
      <w:pPr>
        <w:spacing w:after="0" w:line="180" w:lineRule="auto"/>
        <w:jc w:val="both"/>
        <w:rPr>
          <w:rFonts w:ascii="Arial Unicode MS" w:eastAsia="Arial Unicode MS" w:hAnsi="Arial Unicode MS" w:cs="Arial Unicode MS"/>
          <w:sz w:val="12"/>
          <w:szCs w:val="24"/>
        </w:rPr>
      </w:pPr>
    </w:p>
    <w:p w:rsidR="00711CB9" w:rsidRPr="00AC4931" w:rsidRDefault="00711CB9" w:rsidP="00711CB9">
      <w:pPr>
        <w:spacing w:after="0" w:line="180" w:lineRule="auto"/>
        <w:jc w:val="both"/>
        <w:rPr>
          <w:rFonts w:ascii="Arial Unicode MS" w:eastAsia="Arial Unicode MS" w:hAnsi="Arial Unicode MS" w:cs="Arial Unicode MS"/>
          <w:sz w:val="20"/>
          <w:szCs w:val="24"/>
        </w:rPr>
      </w:pPr>
      <w:r w:rsidRPr="00AC4931">
        <w:rPr>
          <w:rFonts w:ascii="Arial Unicode MS" w:eastAsia="Arial Unicode MS" w:hAnsi="Arial Unicode MS" w:cs="Arial Unicode MS"/>
          <w:sz w:val="20"/>
          <w:szCs w:val="24"/>
        </w:rPr>
        <w:t xml:space="preserve">Vonatkozó rendelkezések, elsődlegesen, de nem kizárólagosan: </w:t>
      </w:r>
    </w:p>
    <w:p w:rsidR="00711CB9" w:rsidRPr="00EF6F03" w:rsidRDefault="00711CB9" w:rsidP="00711CB9">
      <w:pPr>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rPr>
        <w:t xml:space="preserve">a) a 19/2014. (IV.29.) NGM rendelet a fogyasztó és vállalkozás közötti szerződés keretében eladott dolgokra vonatkozó szavatossági és jótállási igények intézésének eljárási szabályairól; </w:t>
      </w:r>
    </w:p>
    <w:p w:rsidR="00711CB9" w:rsidRPr="00EF6F03" w:rsidRDefault="00711CB9" w:rsidP="00711CB9">
      <w:pPr>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rPr>
        <w:t xml:space="preserve">b) az 1997. évi CLV. Törvény a fogyasztóvédelemről; </w:t>
      </w:r>
    </w:p>
    <w:p w:rsidR="00711CB9" w:rsidRDefault="00711CB9" w:rsidP="00711CB9">
      <w:pPr>
        <w:spacing w:after="0" w:line="180" w:lineRule="auto"/>
        <w:jc w:val="both"/>
        <w:rPr>
          <w:rFonts w:ascii="Arial Unicode MS" w:eastAsia="Arial Unicode MS" w:hAnsi="Arial Unicode MS" w:cs="Arial Unicode MS"/>
          <w:sz w:val="20"/>
          <w:szCs w:val="24"/>
        </w:rPr>
      </w:pPr>
      <w:r w:rsidRPr="00EF6F03">
        <w:rPr>
          <w:rFonts w:ascii="Arial Unicode MS" w:eastAsia="Arial Unicode MS" w:hAnsi="Arial Unicode MS" w:cs="Arial Unicode MS"/>
          <w:sz w:val="20"/>
          <w:szCs w:val="24"/>
        </w:rPr>
        <w:t>c) Polgári törvénykönyvről szóló 2013. évi V. törvény.</w:t>
      </w:r>
    </w:p>
    <w:p w:rsidR="00711CB9" w:rsidRDefault="00711CB9" w:rsidP="00711CB9">
      <w:pPr>
        <w:pStyle w:val="NormlWeb"/>
        <w:spacing w:line="180" w:lineRule="auto"/>
        <w:ind w:left="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 </w:t>
      </w:r>
      <w:r w:rsidRPr="00343A51">
        <w:rPr>
          <w:rFonts w:ascii="Arial Unicode MS" w:eastAsia="Arial Unicode MS" w:hAnsi="Arial Unicode MS" w:cs="Arial Unicode MS"/>
          <w:sz w:val="20"/>
          <w:szCs w:val="20"/>
        </w:rPr>
        <w:t>az</w:t>
      </w:r>
      <w:r w:rsidRPr="00343A51">
        <w:rPr>
          <w:rFonts w:ascii="Arial Unicode MS" w:eastAsia="Arial Unicode MS" w:hAnsi="Arial Unicode MS" w:cs="Arial Unicode MS"/>
          <w:spacing w:val="-5"/>
          <w:sz w:val="20"/>
          <w:szCs w:val="36"/>
        </w:rPr>
        <w:t xml:space="preserve"> egyes tartós fogyasztási cikkekre vonatkozó kötelező jótállásról szóló</w:t>
      </w:r>
      <w:r>
        <w:rPr>
          <w:rFonts w:ascii="Arial Unicode MS" w:eastAsia="Arial Unicode MS" w:hAnsi="Arial Unicode MS" w:cs="Arial Unicode MS"/>
          <w:spacing w:val="-5"/>
          <w:sz w:val="20"/>
          <w:szCs w:val="36"/>
        </w:rPr>
        <w:t xml:space="preserve"> </w:t>
      </w:r>
      <w:r w:rsidRPr="00343A51">
        <w:rPr>
          <w:rFonts w:ascii="Arial Unicode MS" w:eastAsia="Arial Unicode MS" w:hAnsi="Arial Unicode MS" w:cs="Arial Unicode MS"/>
          <w:spacing w:val="-5"/>
          <w:sz w:val="20"/>
          <w:szCs w:val="36"/>
        </w:rPr>
        <w:t>151/2003. (IX. 22.) Korm. rendelet</w:t>
      </w:r>
      <w:r>
        <w:rPr>
          <w:rFonts w:ascii="Arial Unicode MS" w:eastAsia="Arial Unicode MS" w:hAnsi="Arial Unicode MS" w:cs="Arial Unicode MS"/>
          <w:spacing w:val="-5"/>
          <w:sz w:val="20"/>
          <w:szCs w:val="36"/>
        </w:rPr>
        <w:t xml:space="preserve"> és</w:t>
      </w:r>
    </w:p>
    <w:p w:rsidR="00711CB9" w:rsidRPr="002866BB" w:rsidRDefault="00711CB9" w:rsidP="00477CCE">
      <w:pPr>
        <w:pStyle w:val="NormlWeb"/>
        <w:spacing w:line="180" w:lineRule="auto"/>
        <w:ind w:left="426"/>
        <w:jc w:val="both"/>
        <w:rPr>
          <w:rFonts w:ascii="Arial Unicode MS" w:eastAsia="Arial Unicode MS" w:hAnsi="Arial Unicode MS" w:cs="Arial Unicode MS"/>
          <w:sz w:val="12"/>
          <w:szCs w:val="20"/>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r w:rsidRPr="002210AF">
        <w:rPr>
          <w:rFonts w:ascii="Arial Unicode MS" w:eastAsia="Arial Unicode MS" w:hAnsi="Arial Unicode MS" w:cs="Arial Unicode MS"/>
          <w:sz w:val="20"/>
          <w:szCs w:val="20"/>
        </w:rPr>
        <w:t>.</w:t>
      </w:r>
      <w:r w:rsidR="002866BB">
        <w:rPr>
          <w:rFonts w:ascii="Arial Unicode MS" w:eastAsia="Arial Unicode MS" w:hAnsi="Arial Unicode MS" w:cs="Arial Unicode MS"/>
          <w:sz w:val="20"/>
          <w:szCs w:val="20"/>
        </w:rPr>
        <w:t>4</w:t>
      </w:r>
      <w:r w:rsidRPr="002210AF">
        <w:rPr>
          <w:rFonts w:ascii="Arial Unicode MS" w:eastAsia="Arial Unicode MS" w:hAnsi="Arial Unicode MS" w:cs="Arial Unicode MS"/>
          <w:sz w:val="20"/>
          <w:szCs w:val="20"/>
        </w:rPr>
        <w:tab/>
        <w:t>Késedelmes vagy hibás teljesítés esetére kikötött kötbér megfizetése nem mentesít a szerződés teljesítése alól.</w:t>
      </w:r>
    </w:p>
    <w:p w:rsidR="00477CCE" w:rsidRPr="006526AA" w:rsidRDefault="00477CCE" w:rsidP="00477CCE">
      <w:pPr>
        <w:spacing w:after="0" w:line="168" w:lineRule="auto"/>
        <w:ind w:left="426" w:hanging="426"/>
        <w:jc w:val="both"/>
        <w:rPr>
          <w:rFonts w:ascii="Arial Unicode MS" w:eastAsia="Arial Unicode MS" w:hAnsi="Arial Unicode MS" w:cs="Arial Unicode MS"/>
          <w:sz w:val="12"/>
          <w:szCs w:val="20"/>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r w:rsidR="002866BB">
        <w:rPr>
          <w:rFonts w:ascii="Arial Unicode MS" w:eastAsia="Arial Unicode MS" w:hAnsi="Arial Unicode MS" w:cs="Arial Unicode MS"/>
          <w:sz w:val="20"/>
          <w:szCs w:val="20"/>
        </w:rPr>
        <w:t>5</w:t>
      </w:r>
      <w:r w:rsidRPr="002210AF">
        <w:rPr>
          <w:rFonts w:ascii="Arial Unicode MS" w:eastAsia="Arial Unicode MS" w:hAnsi="Arial Unicode MS" w:cs="Arial Unicode MS"/>
          <w:sz w:val="20"/>
          <w:szCs w:val="20"/>
        </w:rPr>
        <w:tab/>
        <w:t>A megrendelő jogosult a meghiúsulást megelőzően felmerült késedelmi kötbért a meghiúsulási kötbér mellett követelni.</w:t>
      </w:r>
    </w:p>
    <w:p w:rsidR="00477CCE" w:rsidRPr="006526AA" w:rsidRDefault="00477CCE" w:rsidP="00477CCE">
      <w:pPr>
        <w:spacing w:after="0" w:line="168" w:lineRule="auto"/>
        <w:ind w:left="426" w:hanging="426"/>
        <w:jc w:val="both"/>
        <w:rPr>
          <w:rFonts w:ascii="Arial Unicode MS" w:eastAsia="Arial Unicode MS" w:hAnsi="Arial Unicode MS" w:cs="Arial Unicode MS"/>
          <w:sz w:val="12"/>
          <w:szCs w:val="20"/>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r w:rsidR="002866BB">
        <w:rPr>
          <w:rFonts w:ascii="Arial Unicode MS" w:eastAsia="Arial Unicode MS" w:hAnsi="Arial Unicode MS" w:cs="Arial Unicode MS"/>
          <w:sz w:val="20"/>
          <w:szCs w:val="20"/>
        </w:rPr>
        <w:t>6</w:t>
      </w:r>
      <w:r w:rsidRPr="002210AF">
        <w:rPr>
          <w:rFonts w:ascii="Arial Unicode MS" w:eastAsia="Arial Unicode MS" w:hAnsi="Arial Unicode MS" w:cs="Arial Unicode MS"/>
          <w:sz w:val="20"/>
          <w:szCs w:val="20"/>
        </w:rPr>
        <w:tab/>
        <w:t xml:space="preserve">Megrendelő a Szállító szerződésszegésével okozott kárának megtérítését az erre vonatkozó szabályok szerint akkor is követelheti, ha a kötbérigényét nem érvényesítette. </w:t>
      </w:r>
    </w:p>
    <w:p w:rsidR="00477CCE" w:rsidRPr="006526AA" w:rsidRDefault="00477CCE" w:rsidP="00477CCE">
      <w:pPr>
        <w:spacing w:after="0" w:line="168" w:lineRule="auto"/>
        <w:ind w:left="426" w:hanging="426"/>
        <w:jc w:val="both"/>
        <w:rPr>
          <w:rFonts w:ascii="Arial Unicode MS" w:eastAsia="Arial Unicode MS" w:hAnsi="Arial Unicode MS" w:cs="Arial Unicode MS"/>
          <w:sz w:val="12"/>
          <w:szCs w:val="20"/>
        </w:rPr>
      </w:pPr>
    </w:p>
    <w:p w:rsidR="00484E2B" w:rsidRDefault="00484E2B" w:rsidP="00484E2B">
      <w:pPr>
        <w:spacing w:after="0" w:line="168" w:lineRule="auto"/>
        <w:ind w:left="426" w:hanging="426"/>
        <w:jc w:val="both"/>
        <w:rPr>
          <w:rFonts w:ascii="Arial Unicode MS" w:eastAsia="Arial Unicode MS" w:hAnsi="Arial Unicode MS" w:cs="Arial Unicode MS"/>
          <w:sz w:val="20"/>
          <w:szCs w:val="20"/>
        </w:rPr>
      </w:pPr>
    </w:p>
    <w:tbl>
      <w:tblPr>
        <w:tblStyle w:val="Rcsostblzat"/>
        <w:tblW w:w="0" w:type="auto"/>
        <w:tblInd w:w="108" w:type="dxa"/>
        <w:tblLook w:val="04A0"/>
      </w:tblPr>
      <w:tblGrid>
        <w:gridCol w:w="9639"/>
      </w:tblGrid>
      <w:tr w:rsidR="00477CCE" w:rsidRPr="002D0848" w:rsidTr="00477CCE">
        <w:tc>
          <w:tcPr>
            <w:tcW w:w="9639" w:type="dxa"/>
          </w:tcPr>
          <w:p w:rsidR="00477CCE" w:rsidRPr="002D0848" w:rsidRDefault="00477CCE" w:rsidP="00041324">
            <w:pPr>
              <w:widowControl w:val="0"/>
              <w:numPr>
                <w:ilvl w:val="0"/>
                <w:numId w:val="42"/>
              </w:numPr>
              <w:overflowPunct w:val="0"/>
              <w:autoSpaceDE w:val="0"/>
              <w:autoSpaceDN w:val="0"/>
              <w:adjustRightInd w:val="0"/>
              <w:spacing w:before="120" w:after="120" w:line="168" w:lineRule="auto"/>
              <w:ind w:left="426" w:hanging="426"/>
              <w:jc w:val="both"/>
              <w:textAlignment w:val="baseline"/>
              <w:rPr>
                <w:rFonts w:ascii="Arial Unicode MS" w:eastAsia="Arial Unicode MS" w:hAnsi="Arial Unicode MS" w:cs="Arial Unicode MS"/>
                <w:b/>
                <w:bCs/>
                <w:sz w:val="20"/>
                <w:szCs w:val="20"/>
              </w:rPr>
            </w:pPr>
            <w:r w:rsidRPr="002D0848">
              <w:rPr>
                <w:rFonts w:ascii="Arial Unicode MS" w:eastAsia="Arial Unicode MS" w:hAnsi="Arial Unicode MS" w:cs="Arial Unicode MS"/>
                <w:b/>
                <w:bCs/>
                <w:sz w:val="20"/>
                <w:szCs w:val="20"/>
              </w:rPr>
              <w:t xml:space="preserve">A </w:t>
            </w:r>
            <w:r>
              <w:rPr>
                <w:rFonts w:ascii="Arial Unicode MS" w:eastAsia="Arial Unicode MS" w:hAnsi="Arial Unicode MS" w:cs="Arial Unicode MS"/>
                <w:b/>
                <w:bCs/>
                <w:sz w:val="20"/>
                <w:szCs w:val="20"/>
              </w:rPr>
              <w:t>teljesítés határideje</w:t>
            </w:r>
          </w:p>
        </w:tc>
      </w:tr>
    </w:tbl>
    <w:p w:rsidR="00477CCE" w:rsidRPr="00D51563" w:rsidRDefault="00477CCE" w:rsidP="00477CCE">
      <w:pPr>
        <w:pStyle w:val="Listaszerbekezds"/>
        <w:spacing w:after="0" w:line="168" w:lineRule="auto"/>
        <w:ind w:left="426"/>
        <w:jc w:val="both"/>
        <w:rPr>
          <w:rFonts w:ascii="Arial Unicode MS" w:eastAsia="Arial Unicode MS" w:hAnsi="Arial Unicode MS" w:cs="Arial Unicode MS"/>
          <w:sz w:val="10"/>
          <w:szCs w:val="20"/>
        </w:rPr>
      </w:pPr>
    </w:p>
    <w:p w:rsidR="00711CB9" w:rsidRDefault="00477CCE" w:rsidP="00041324">
      <w:pPr>
        <w:pStyle w:val="Listaszerbekezds"/>
        <w:numPr>
          <w:ilvl w:val="1"/>
          <w:numId w:val="42"/>
        </w:numPr>
        <w:spacing w:before="120" w:after="0" w:line="168" w:lineRule="auto"/>
        <w:ind w:left="426" w:hanging="426"/>
        <w:jc w:val="both"/>
        <w:rPr>
          <w:rFonts w:ascii="Arial Unicode MS" w:eastAsia="Arial Unicode MS" w:hAnsi="Arial Unicode MS" w:cs="Arial Unicode MS"/>
          <w:sz w:val="20"/>
          <w:szCs w:val="20"/>
        </w:rPr>
      </w:pPr>
      <w:r w:rsidRPr="002D0848">
        <w:rPr>
          <w:rFonts w:ascii="Arial Unicode MS" w:eastAsia="Arial Unicode MS" w:hAnsi="Arial Unicode MS" w:cs="Arial Unicode MS"/>
          <w:sz w:val="20"/>
          <w:szCs w:val="20"/>
        </w:rPr>
        <w:t>Szállító vállalja, hogy a szerződés 1. sz. mellékletét képező termékek</w:t>
      </w:r>
      <w:r>
        <w:rPr>
          <w:rFonts w:ascii="Arial Unicode MS" w:eastAsia="Arial Unicode MS" w:hAnsi="Arial Unicode MS" w:cs="Arial Unicode MS"/>
          <w:sz w:val="20"/>
          <w:szCs w:val="20"/>
        </w:rPr>
        <w:t>et</w:t>
      </w:r>
      <w:r w:rsidRPr="002D0848">
        <w:rPr>
          <w:rFonts w:ascii="Arial Unicode MS" w:eastAsia="Arial Unicode MS" w:hAnsi="Arial Unicode MS" w:cs="Arial Unicode MS"/>
          <w:sz w:val="20"/>
          <w:szCs w:val="20"/>
        </w:rPr>
        <w:t xml:space="preserve"> (műszaki leírás) a Megrendelőnek </w:t>
      </w:r>
      <w:r>
        <w:rPr>
          <w:rFonts w:ascii="Arial Unicode MS" w:eastAsia="Arial Unicode MS" w:hAnsi="Arial Unicode MS" w:cs="Arial Unicode MS"/>
          <w:sz w:val="20"/>
          <w:szCs w:val="20"/>
        </w:rPr>
        <w:t xml:space="preserve">a </w:t>
      </w:r>
      <w:r w:rsidRPr="002D0848">
        <w:rPr>
          <w:rFonts w:ascii="Arial Unicode MS" w:eastAsia="Arial Unicode MS" w:hAnsi="Arial Unicode MS" w:cs="Arial Unicode MS"/>
          <w:sz w:val="20"/>
          <w:szCs w:val="20"/>
        </w:rPr>
        <w:t>2. sz. melléklet szerinti költségve</w:t>
      </w:r>
      <w:r>
        <w:rPr>
          <w:rFonts w:ascii="Arial Unicode MS" w:eastAsia="Arial Unicode MS" w:hAnsi="Arial Unicode MS" w:cs="Arial Unicode MS"/>
          <w:sz w:val="20"/>
          <w:szCs w:val="20"/>
        </w:rPr>
        <w:t xml:space="preserve">tés szerinti áron a szerződéskötéstől számított, a benyújtott ajánlatában vállaltan  </w:t>
      </w:r>
    </w:p>
    <w:p w:rsidR="00484E2B" w:rsidRDefault="00484E2B" w:rsidP="00484E2B">
      <w:pPr>
        <w:pStyle w:val="Listaszerbekezds"/>
        <w:spacing w:before="120" w:after="0" w:line="168" w:lineRule="auto"/>
        <w:ind w:left="426"/>
        <w:jc w:val="both"/>
        <w:rPr>
          <w:rFonts w:ascii="Arial Unicode MS" w:eastAsia="Arial Unicode MS" w:hAnsi="Arial Unicode MS" w:cs="Arial Unicode MS"/>
          <w:sz w:val="20"/>
          <w:szCs w:val="20"/>
        </w:rPr>
      </w:pPr>
    </w:p>
    <w:p w:rsidR="00711CB9" w:rsidRPr="00141694" w:rsidRDefault="00141694" w:rsidP="00041324">
      <w:pPr>
        <w:pStyle w:val="Listaszerbekezds"/>
        <w:widowControl w:val="0"/>
        <w:numPr>
          <w:ilvl w:val="0"/>
          <w:numId w:val="53"/>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Mezőgazdaság – vetőmag, trágya, vegyszer</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Szállítási határidő napja:</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Pr>
                <w:rFonts w:ascii="Arial Unicode MS" w:eastAsia="Arial Unicode MS" w:hAnsi="Arial Unicode MS" w:cs="Arial Unicode MS"/>
                <w:b/>
                <w:bCs/>
                <w:snapToGrid w:val="0"/>
                <w:sz w:val="20"/>
                <w:szCs w:val="20"/>
              </w:rPr>
              <w:t>2018. ........................ hó ...... napja</w:t>
            </w:r>
          </w:p>
        </w:tc>
      </w:tr>
    </w:tbl>
    <w:p w:rsidR="00711CB9" w:rsidRPr="009C583C" w:rsidRDefault="00711CB9" w:rsidP="00711CB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711CB9" w:rsidRPr="00141694" w:rsidRDefault="00711CB9" w:rsidP="00041324">
      <w:pPr>
        <w:pStyle w:val="Listaszerbekezds"/>
        <w:widowControl w:val="0"/>
        <w:numPr>
          <w:ilvl w:val="0"/>
          <w:numId w:val="53"/>
        </w:numPr>
        <w:suppressAutoHyphens/>
        <w:autoSpaceDE w:val="0"/>
        <w:spacing w:after="0" w:line="180" w:lineRule="auto"/>
        <w:jc w:val="both"/>
        <w:rPr>
          <w:rFonts w:ascii="Arial Unicode MS" w:eastAsia="Arial Unicode MS" w:hAnsi="Arial Unicode MS" w:cs="Arial Unicode MS"/>
          <w:b/>
          <w:sz w:val="20"/>
          <w:szCs w:val="20"/>
        </w:rPr>
      </w:pPr>
      <w:r w:rsidRPr="00141694">
        <w:rPr>
          <w:rFonts w:ascii="Arial Unicode MS" w:eastAsia="Arial Unicode MS" w:hAnsi="Arial Unicode MS" w:cs="Arial Unicode MS"/>
          <w:b/>
          <w:sz w:val="20"/>
          <w:szCs w:val="20"/>
        </w:rPr>
        <w:t>ajánlati rés</w:t>
      </w:r>
      <w:r w:rsidR="00141694">
        <w:rPr>
          <w:rFonts w:ascii="Arial Unicode MS" w:eastAsia="Arial Unicode MS" w:hAnsi="Arial Unicode MS" w:cs="Arial Unicode MS"/>
          <w:b/>
          <w:sz w:val="20"/>
          <w:szCs w:val="20"/>
        </w:rPr>
        <w:t>z: Mezőgazdaság – széna, szalmabála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Szállítási határidő napja:</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Pr>
                <w:rFonts w:ascii="Arial Unicode MS" w:eastAsia="Arial Unicode MS" w:hAnsi="Arial Unicode MS" w:cs="Arial Unicode MS"/>
                <w:b/>
                <w:bCs/>
                <w:snapToGrid w:val="0"/>
                <w:sz w:val="20"/>
                <w:szCs w:val="20"/>
              </w:rPr>
              <w:t>2018. ........................ hó ...... napja</w:t>
            </w:r>
          </w:p>
        </w:tc>
      </w:tr>
    </w:tbl>
    <w:p w:rsidR="00D51563" w:rsidRPr="009C583C" w:rsidRDefault="00D51563" w:rsidP="00711CB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711CB9" w:rsidRPr="00141694" w:rsidRDefault="00711CB9" w:rsidP="00041324">
      <w:pPr>
        <w:pStyle w:val="Listaszerbekezds"/>
        <w:widowControl w:val="0"/>
        <w:numPr>
          <w:ilvl w:val="0"/>
          <w:numId w:val="53"/>
        </w:numPr>
        <w:suppressAutoHyphens/>
        <w:autoSpaceDE w:val="0"/>
        <w:spacing w:after="0" w:line="180" w:lineRule="auto"/>
        <w:jc w:val="both"/>
        <w:rPr>
          <w:rFonts w:ascii="Arial Unicode MS" w:eastAsia="Arial Unicode MS" w:hAnsi="Arial Unicode MS" w:cs="Arial Unicode MS"/>
          <w:b/>
          <w:sz w:val="20"/>
          <w:szCs w:val="20"/>
        </w:rPr>
      </w:pPr>
      <w:r w:rsidRPr="00141694">
        <w:rPr>
          <w:rFonts w:ascii="Arial Unicode MS" w:eastAsia="Arial Unicode MS" w:hAnsi="Arial Unicode MS" w:cs="Arial Unicode MS"/>
          <w:b/>
          <w:sz w:val="20"/>
          <w:szCs w:val="20"/>
        </w:rPr>
        <w:t>ajá</w:t>
      </w:r>
      <w:r w:rsidR="00141694">
        <w:rPr>
          <w:rFonts w:ascii="Arial Unicode MS" w:eastAsia="Arial Unicode MS" w:hAnsi="Arial Unicode MS" w:cs="Arial Unicode MS"/>
          <w:b/>
          <w:sz w:val="20"/>
          <w:szCs w:val="20"/>
        </w:rPr>
        <w:t>nlati rész: Helyi sajátosságok – gépalkatrész beszerzés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Szállítási határidő napja:</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Pr>
                <w:rFonts w:ascii="Arial Unicode MS" w:eastAsia="Arial Unicode MS" w:hAnsi="Arial Unicode MS" w:cs="Arial Unicode MS"/>
                <w:b/>
                <w:bCs/>
                <w:snapToGrid w:val="0"/>
                <w:sz w:val="20"/>
                <w:szCs w:val="20"/>
              </w:rPr>
              <w:t>2018. ........................ hó ...... napja</w:t>
            </w:r>
          </w:p>
        </w:tc>
      </w:tr>
    </w:tbl>
    <w:p w:rsidR="00711CB9" w:rsidRPr="009C583C" w:rsidRDefault="00711CB9" w:rsidP="00711CB9">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711CB9" w:rsidRPr="00141694" w:rsidRDefault="00711CB9" w:rsidP="00041324">
      <w:pPr>
        <w:pStyle w:val="Listaszerbekezds"/>
        <w:widowControl w:val="0"/>
        <w:numPr>
          <w:ilvl w:val="0"/>
          <w:numId w:val="53"/>
        </w:numPr>
        <w:suppressAutoHyphens/>
        <w:autoSpaceDE w:val="0"/>
        <w:spacing w:after="0" w:line="180" w:lineRule="auto"/>
        <w:jc w:val="both"/>
        <w:rPr>
          <w:rFonts w:ascii="Arial Unicode MS" w:eastAsia="Arial Unicode MS" w:hAnsi="Arial Unicode MS" w:cs="Arial Unicode MS"/>
          <w:b/>
          <w:sz w:val="20"/>
          <w:szCs w:val="20"/>
        </w:rPr>
      </w:pPr>
      <w:r w:rsidRPr="00141694">
        <w:rPr>
          <w:rFonts w:ascii="Arial Unicode MS" w:eastAsia="Arial Unicode MS" w:hAnsi="Arial Unicode MS" w:cs="Arial Unicode MS"/>
          <w:b/>
          <w:sz w:val="20"/>
          <w:szCs w:val="20"/>
        </w:rPr>
        <w:t xml:space="preserve">ajánlati rész: </w:t>
      </w:r>
      <w:r w:rsidR="00141694">
        <w:rPr>
          <w:rFonts w:ascii="Arial Unicode MS" w:eastAsia="Arial Unicode MS" w:hAnsi="Arial Unicode MS" w:cs="Arial Unicode MS"/>
          <w:b/>
          <w:sz w:val="20"/>
          <w:szCs w:val="20"/>
        </w:rPr>
        <w:t>Helyi sajátosságok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711CB9" w:rsidRPr="00C66247" w:rsidTr="003A653C">
        <w:trPr>
          <w:trHeight w:val="299"/>
        </w:trPr>
        <w:tc>
          <w:tcPr>
            <w:tcW w:w="3260" w:type="dxa"/>
          </w:tcPr>
          <w:p w:rsidR="00711CB9" w:rsidRPr="00C66247" w:rsidRDefault="00711CB9" w:rsidP="003A653C">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Szállítási határidő napja:</w:t>
            </w:r>
          </w:p>
        </w:tc>
        <w:tc>
          <w:tcPr>
            <w:tcW w:w="5670" w:type="dxa"/>
          </w:tcPr>
          <w:p w:rsidR="00711CB9" w:rsidRPr="00C66247" w:rsidRDefault="00711CB9" w:rsidP="003A653C">
            <w:pPr>
              <w:spacing w:after="0" w:line="240" w:lineRule="auto"/>
              <w:jc w:val="center"/>
              <w:rPr>
                <w:rFonts w:ascii="Arial Unicode MS" w:eastAsia="Arial Unicode MS" w:hAnsi="Arial Unicode MS" w:cs="Arial Unicode MS"/>
                <w:b/>
                <w:bCs/>
                <w:snapToGrid w:val="0"/>
                <w:sz w:val="20"/>
                <w:szCs w:val="20"/>
              </w:rPr>
            </w:pPr>
            <w:r>
              <w:rPr>
                <w:rFonts w:ascii="Arial Unicode MS" w:eastAsia="Arial Unicode MS" w:hAnsi="Arial Unicode MS" w:cs="Arial Unicode MS"/>
                <w:b/>
                <w:bCs/>
                <w:snapToGrid w:val="0"/>
                <w:sz w:val="20"/>
                <w:szCs w:val="20"/>
              </w:rPr>
              <w:t>2018. ........................ hó ...... napja</w:t>
            </w:r>
          </w:p>
        </w:tc>
      </w:tr>
    </w:tbl>
    <w:p w:rsidR="00141694" w:rsidRPr="00141694" w:rsidRDefault="00141694" w:rsidP="00141694">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141694" w:rsidRPr="00141694" w:rsidRDefault="00141694" w:rsidP="00041324">
      <w:pPr>
        <w:pStyle w:val="Listaszerbekezds"/>
        <w:widowControl w:val="0"/>
        <w:numPr>
          <w:ilvl w:val="0"/>
          <w:numId w:val="53"/>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Belvízelvezetés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141694" w:rsidRPr="00C66247" w:rsidTr="00A7573F">
        <w:trPr>
          <w:trHeight w:val="299"/>
        </w:trPr>
        <w:tc>
          <w:tcPr>
            <w:tcW w:w="3260" w:type="dxa"/>
          </w:tcPr>
          <w:p w:rsidR="00141694" w:rsidRPr="00C66247" w:rsidRDefault="00141694" w:rsidP="00A7573F">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Szállítási határidő napja:</w:t>
            </w:r>
          </w:p>
        </w:tc>
        <w:tc>
          <w:tcPr>
            <w:tcW w:w="5670" w:type="dxa"/>
          </w:tcPr>
          <w:p w:rsidR="00141694" w:rsidRPr="00C66247" w:rsidRDefault="00141694" w:rsidP="00A7573F">
            <w:pPr>
              <w:spacing w:after="0" w:line="240" w:lineRule="auto"/>
              <w:jc w:val="center"/>
              <w:rPr>
                <w:rFonts w:ascii="Arial Unicode MS" w:eastAsia="Arial Unicode MS" w:hAnsi="Arial Unicode MS" w:cs="Arial Unicode MS"/>
                <w:b/>
                <w:bCs/>
                <w:snapToGrid w:val="0"/>
                <w:sz w:val="20"/>
                <w:szCs w:val="20"/>
              </w:rPr>
            </w:pPr>
            <w:r>
              <w:rPr>
                <w:rFonts w:ascii="Arial Unicode MS" w:eastAsia="Arial Unicode MS" w:hAnsi="Arial Unicode MS" w:cs="Arial Unicode MS"/>
                <w:b/>
                <w:bCs/>
                <w:snapToGrid w:val="0"/>
                <w:sz w:val="20"/>
                <w:szCs w:val="20"/>
              </w:rPr>
              <w:t>2018. ........................ hó ...... napja</w:t>
            </w:r>
          </w:p>
        </w:tc>
      </w:tr>
    </w:tbl>
    <w:p w:rsidR="00141694" w:rsidRDefault="00141694" w:rsidP="00141694">
      <w:pPr>
        <w:widowControl w:val="0"/>
        <w:suppressAutoHyphens/>
        <w:autoSpaceDE w:val="0"/>
        <w:spacing w:after="0" w:line="180" w:lineRule="auto"/>
        <w:ind w:left="720"/>
        <w:jc w:val="both"/>
        <w:rPr>
          <w:rFonts w:ascii="Arial Unicode MS" w:eastAsia="Arial Unicode MS" w:hAnsi="Arial Unicode MS" w:cs="Arial Unicode MS"/>
          <w:b/>
          <w:sz w:val="20"/>
          <w:szCs w:val="20"/>
        </w:rPr>
      </w:pPr>
    </w:p>
    <w:p w:rsidR="00141694" w:rsidRPr="00141694" w:rsidRDefault="00141694" w:rsidP="00041324">
      <w:pPr>
        <w:pStyle w:val="Listaszerbekezds"/>
        <w:widowControl w:val="0"/>
        <w:numPr>
          <w:ilvl w:val="0"/>
          <w:numId w:val="53"/>
        </w:numPr>
        <w:suppressAutoHyphens/>
        <w:autoSpaceDE w:val="0"/>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ajánlati rész: Belterületi közutak – építési anyagok</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670"/>
      </w:tblGrid>
      <w:tr w:rsidR="00141694" w:rsidRPr="00C66247" w:rsidTr="00A7573F">
        <w:trPr>
          <w:trHeight w:val="299"/>
        </w:trPr>
        <w:tc>
          <w:tcPr>
            <w:tcW w:w="3260" w:type="dxa"/>
          </w:tcPr>
          <w:p w:rsidR="00141694" w:rsidRPr="00C66247" w:rsidRDefault="00141694" w:rsidP="00A7573F">
            <w:pPr>
              <w:spacing w:after="0" w:line="240" w:lineRule="auto"/>
              <w:jc w:val="both"/>
              <w:rPr>
                <w:rFonts w:ascii="Arial Unicode MS" w:eastAsia="Arial Unicode MS" w:hAnsi="Arial Unicode MS" w:cs="Arial Unicode MS"/>
                <w:bCs/>
                <w:snapToGrid w:val="0"/>
                <w:sz w:val="20"/>
                <w:szCs w:val="20"/>
              </w:rPr>
            </w:pPr>
            <w:r>
              <w:rPr>
                <w:rFonts w:ascii="Arial Unicode MS" w:eastAsia="Arial Unicode MS" w:hAnsi="Arial Unicode MS" w:cs="Arial Unicode MS"/>
                <w:bCs/>
                <w:snapToGrid w:val="0"/>
                <w:sz w:val="20"/>
                <w:szCs w:val="20"/>
              </w:rPr>
              <w:t>Szállítási határidő napja:</w:t>
            </w:r>
          </w:p>
        </w:tc>
        <w:tc>
          <w:tcPr>
            <w:tcW w:w="5670" w:type="dxa"/>
          </w:tcPr>
          <w:p w:rsidR="00141694" w:rsidRPr="00C66247" w:rsidRDefault="00141694" w:rsidP="00A7573F">
            <w:pPr>
              <w:spacing w:after="0" w:line="240" w:lineRule="auto"/>
              <w:jc w:val="center"/>
              <w:rPr>
                <w:rFonts w:ascii="Arial Unicode MS" w:eastAsia="Arial Unicode MS" w:hAnsi="Arial Unicode MS" w:cs="Arial Unicode MS"/>
                <w:b/>
                <w:bCs/>
                <w:snapToGrid w:val="0"/>
                <w:sz w:val="20"/>
                <w:szCs w:val="20"/>
              </w:rPr>
            </w:pPr>
            <w:r>
              <w:rPr>
                <w:rFonts w:ascii="Arial Unicode MS" w:eastAsia="Arial Unicode MS" w:hAnsi="Arial Unicode MS" w:cs="Arial Unicode MS"/>
                <w:b/>
                <w:bCs/>
                <w:snapToGrid w:val="0"/>
                <w:sz w:val="20"/>
                <w:szCs w:val="20"/>
              </w:rPr>
              <w:t>2018. ........................ hó ...... napja</w:t>
            </w:r>
          </w:p>
        </w:tc>
      </w:tr>
    </w:tbl>
    <w:p w:rsidR="00477CCE" w:rsidRPr="002D0848" w:rsidRDefault="00477CCE" w:rsidP="00041324">
      <w:pPr>
        <w:pStyle w:val="Listaszerbekezds"/>
        <w:numPr>
          <w:ilvl w:val="1"/>
          <w:numId w:val="42"/>
        </w:numPr>
        <w:spacing w:before="120" w:after="0" w:line="180" w:lineRule="auto"/>
        <w:ind w:left="426" w:hanging="426"/>
        <w:jc w:val="both"/>
        <w:rPr>
          <w:rFonts w:ascii="Arial Unicode MS" w:eastAsia="Arial Unicode MS" w:hAnsi="Arial Unicode MS" w:cs="Arial Unicode MS"/>
          <w:sz w:val="20"/>
          <w:szCs w:val="20"/>
          <w:shd w:val="clear" w:color="auto" w:fill="FFFFFF"/>
          <w:lang w:eastAsia="hu-HU"/>
        </w:rPr>
      </w:pPr>
      <w:r>
        <w:rPr>
          <w:rFonts w:ascii="Arial Unicode MS" w:eastAsia="Arial Unicode MS" w:hAnsi="Arial Unicode MS" w:cs="Arial Unicode MS"/>
          <w:sz w:val="20"/>
          <w:szCs w:val="20"/>
        </w:rPr>
        <w:t>E</w:t>
      </w:r>
      <w:r w:rsidRPr="002D0848">
        <w:rPr>
          <w:rFonts w:ascii="Arial Unicode MS" w:eastAsia="Arial Unicode MS" w:hAnsi="Arial Unicode MS" w:cs="Arial Unicode MS"/>
          <w:sz w:val="20"/>
          <w:szCs w:val="20"/>
          <w:lang w:eastAsia="hu-HU"/>
        </w:rPr>
        <w:t>lőteljesítés megengedett.</w:t>
      </w:r>
    </w:p>
    <w:p w:rsidR="00477CCE" w:rsidRPr="002D0848" w:rsidRDefault="00477CCE" w:rsidP="00477CCE">
      <w:pPr>
        <w:pStyle w:val="Listaszerbekezds"/>
        <w:spacing w:before="120" w:after="0" w:line="180" w:lineRule="auto"/>
        <w:ind w:left="426"/>
        <w:jc w:val="both"/>
        <w:rPr>
          <w:rFonts w:ascii="Arial Unicode MS" w:eastAsia="Arial Unicode MS" w:hAnsi="Arial Unicode MS" w:cs="Arial Unicode MS"/>
          <w:sz w:val="12"/>
          <w:szCs w:val="20"/>
          <w:shd w:val="clear" w:color="auto" w:fill="FFFFFF"/>
          <w:lang w:eastAsia="hu-HU"/>
        </w:rPr>
      </w:pPr>
    </w:p>
    <w:p w:rsidR="00477CCE" w:rsidRPr="002657CC" w:rsidRDefault="00477CCE" w:rsidP="00041324">
      <w:pPr>
        <w:pStyle w:val="Listaszerbekezds"/>
        <w:numPr>
          <w:ilvl w:val="1"/>
          <w:numId w:val="42"/>
        </w:numPr>
        <w:spacing w:before="120" w:after="0" w:line="180" w:lineRule="auto"/>
        <w:ind w:left="426" w:hanging="426"/>
        <w:jc w:val="both"/>
        <w:rPr>
          <w:rFonts w:ascii="Arial Unicode MS" w:eastAsia="Arial Unicode MS" w:hAnsi="Arial Unicode MS" w:cs="Arial Unicode MS"/>
          <w:sz w:val="20"/>
          <w:szCs w:val="20"/>
          <w:shd w:val="clear" w:color="auto" w:fill="FFFFFF"/>
          <w:lang w:eastAsia="hu-HU"/>
        </w:rPr>
      </w:pPr>
      <w:r w:rsidRPr="002D0848">
        <w:rPr>
          <w:rFonts w:ascii="Arial Unicode MS" w:eastAsia="Arial Unicode MS" w:hAnsi="Arial Unicode MS" w:cs="Arial Unicode MS"/>
          <w:color w:val="000000"/>
          <w:sz w:val="20"/>
          <w:szCs w:val="20"/>
        </w:rPr>
        <w:t xml:space="preserve">Amennyiben a jelen szerződésben meghatározott határidőt a </w:t>
      </w:r>
      <w:r>
        <w:rPr>
          <w:rFonts w:ascii="Arial Unicode MS" w:eastAsia="Arial Unicode MS" w:hAnsi="Arial Unicode MS" w:cs="Arial Unicode MS"/>
          <w:color w:val="000000"/>
          <w:sz w:val="20"/>
          <w:szCs w:val="20"/>
        </w:rPr>
        <w:t>Szállítónak</w:t>
      </w:r>
      <w:r w:rsidRPr="002D0848">
        <w:rPr>
          <w:rFonts w:ascii="Arial Unicode MS" w:eastAsia="Arial Unicode MS" w:hAnsi="Arial Unicode MS" w:cs="Arial Unicode MS"/>
          <w:color w:val="000000"/>
          <w:sz w:val="20"/>
          <w:szCs w:val="20"/>
        </w:rPr>
        <w:t xml:space="preserve"> </w:t>
      </w:r>
      <w:r w:rsidRPr="002D0848">
        <w:rPr>
          <w:rFonts w:ascii="Arial Unicode MS" w:eastAsia="Arial Unicode MS" w:hAnsi="Arial Unicode MS" w:cs="Arial Unicode MS"/>
          <w:iCs/>
          <w:color w:val="000000"/>
          <w:sz w:val="20"/>
          <w:szCs w:val="20"/>
        </w:rPr>
        <w:t xml:space="preserve">vagy a </w:t>
      </w:r>
      <w:r>
        <w:rPr>
          <w:rFonts w:ascii="Arial Unicode MS" w:eastAsia="Arial Unicode MS" w:hAnsi="Arial Unicode MS" w:cs="Arial Unicode MS"/>
          <w:iCs/>
          <w:color w:val="000000"/>
          <w:sz w:val="20"/>
          <w:szCs w:val="20"/>
        </w:rPr>
        <w:t xml:space="preserve">Megrendelőnek </w:t>
      </w:r>
      <w:r w:rsidRPr="002D0848">
        <w:rPr>
          <w:rFonts w:ascii="Arial Unicode MS" w:eastAsia="Arial Unicode MS" w:hAnsi="Arial Unicode MS" w:cs="Arial Unicode MS"/>
          <w:color w:val="000000"/>
          <w:sz w:val="20"/>
          <w:szCs w:val="20"/>
        </w:rPr>
        <w:t xml:space="preserve">fel nem róható valamely ok </w:t>
      </w:r>
      <w:r w:rsidRPr="002D0848">
        <w:rPr>
          <w:rFonts w:ascii="Arial Unicode MS" w:eastAsia="Arial Unicode MS" w:hAnsi="Arial Unicode MS" w:cs="Arial Unicode MS"/>
          <w:iCs/>
          <w:color w:val="000000"/>
          <w:sz w:val="20"/>
          <w:szCs w:val="20"/>
        </w:rPr>
        <w:t xml:space="preserve">(így pl. valamely elháríthatatlan objektív körülmény, Megrendelő érdekkörében felmerült valamely ok) </w:t>
      </w:r>
      <w:r w:rsidRPr="002D0848">
        <w:rPr>
          <w:rFonts w:ascii="Arial Unicode MS" w:eastAsia="Arial Unicode MS" w:hAnsi="Arial Unicode MS" w:cs="Arial Unicode MS"/>
          <w:color w:val="000000"/>
          <w:sz w:val="20"/>
          <w:szCs w:val="20"/>
        </w:rPr>
        <w:t>következtében előállt akadályoztatás miatt nem lehet betartani, akkor az adott határidő az akadályoztatás időtartamával meghosszabbodnak, ha és amennyiben a Felek erről külön írásban megállapodnak, a Kbt. 141. § rendelkezéseinek maradéktalan betartása mellett.</w:t>
      </w:r>
    </w:p>
    <w:tbl>
      <w:tblPr>
        <w:tblStyle w:val="Rcsostblzat"/>
        <w:tblW w:w="0" w:type="auto"/>
        <w:tblInd w:w="108" w:type="dxa"/>
        <w:tblLook w:val="04A0"/>
      </w:tblPr>
      <w:tblGrid>
        <w:gridCol w:w="9639"/>
      </w:tblGrid>
      <w:tr w:rsidR="00477CCE" w:rsidRPr="00DE4A8C" w:rsidTr="00477CCE">
        <w:tc>
          <w:tcPr>
            <w:tcW w:w="9639" w:type="dxa"/>
          </w:tcPr>
          <w:p w:rsidR="00477CCE" w:rsidRPr="00DE4A8C" w:rsidRDefault="00477CCE" w:rsidP="00041324">
            <w:pPr>
              <w:widowControl w:val="0"/>
              <w:numPr>
                <w:ilvl w:val="0"/>
                <w:numId w:val="42"/>
              </w:numPr>
              <w:overflowPunct w:val="0"/>
              <w:autoSpaceDE w:val="0"/>
              <w:autoSpaceDN w:val="0"/>
              <w:adjustRightInd w:val="0"/>
              <w:spacing w:before="120" w:after="120" w:line="168" w:lineRule="auto"/>
              <w:ind w:left="426" w:hanging="426"/>
              <w:jc w:val="both"/>
              <w:textAlignment w:val="baseline"/>
              <w:rPr>
                <w:rFonts w:ascii="Arial Unicode MS" w:eastAsia="Arial Unicode MS" w:hAnsi="Arial Unicode MS" w:cs="Arial Unicode MS"/>
                <w:b/>
                <w:bCs/>
                <w:sz w:val="20"/>
                <w:szCs w:val="20"/>
              </w:rPr>
            </w:pPr>
            <w:r w:rsidRPr="00DE4A8C">
              <w:rPr>
                <w:rFonts w:ascii="Arial Unicode MS" w:eastAsia="Arial Unicode MS" w:hAnsi="Arial Unicode MS" w:cs="Arial Unicode MS"/>
                <w:b/>
                <w:bCs/>
                <w:sz w:val="20"/>
                <w:szCs w:val="20"/>
              </w:rPr>
              <w:lastRenderedPageBreak/>
              <w:t>A szerződés megszűnése</w:t>
            </w:r>
          </w:p>
        </w:tc>
      </w:tr>
    </w:tbl>
    <w:p w:rsidR="00D51563" w:rsidRPr="00D51563" w:rsidRDefault="00D51563" w:rsidP="00477CCE">
      <w:pPr>
        <w:tabs>
          <w:tab w:val="left" w:pos="1068"/>
        </w:tabs>
        <w:suppressAutoHyphens/>
        <w:spacing w:after="0" w:line="180" w:lineRule="auto"/>
        <w:ind w:left="770" w:hanging="770"/>
        <w:jc w:val="both"/>
        <w:rPr>
          <w:rFonts w:ascii="Arial Unicode MS" w:eastAsia="Arial Unicode MS" w:hAnsi="Arial Unicode MS" w:cs="Arial Unicode MS"/>
          <w:bCs/>
          <w:smallCaps/>
          <w:sz w:val="10"/>
          <w:szCs w:val="20"/>
        </w:rPr>
      </w:pPr>
    </w:p>
    <w:p w:rsidR="00477CCE" w:rsidRPr="00DE4A8C" w:rsidRDefault="00477CCE" w:rsidP="00477CCE">
      <w:pPr>
        <w:tabs>
          <w:tab w:val="left" w:pos="1068"/>
        </w:tabs>
        <w:suppressAutoHyphens/>
        <w:spacing w:after="0" w:line="180" w:lineRule="auto"/>
        <w:ind w:left="770" w:hanging="770"/>
        <w:jc w:val="both"/>
        <w:rPr>
          <w:rFonts w:ascii="Arial Unicode MS" w:eastAsia="Arial Unicode MS" w:hAnsi="Arial Unicode MS" w:cs="Arial Unicode MS"/>
          <w:bCs/>
          <w:smallCaps/>
          <w:sz w:val="20"/>
          <w:szCs w:val="20"/>
        </w:rPr>
      </w:pPr>
      <w:r w:rsidRPr="00DE4A8C">
        <w:rPr>
          <w:rFonts w:ascii="Arial Unicode MS" w:eastAsia="Arial Unicode MS" w:hAnsi="Arial Unicode MS" w:cs="Arial Unicode MS"/>
          <w:bCs/>
          <w:smallCaps/>
          <w:sz w:val="20"/>
          <w:szCs w:val="20"/>
        </w:rPr>
        <w:t xml:space="preserve">7.1. </w:t>
      </w:r>
      <w:r w:rsidRPr="00DE4A8C">
        <w:rPr>
          <w:rFonts w:ascii="Arial Unicode MS" w:eastAsia="Arial Unicode MS" w:hAnsi="Arial Unicode MS" w:cs="Arial Unicode MS"/>
          <w:bCs/>
          <w:sz w:val="20"/>
          <w:szCs w:val="20"/>
        </w:rPr>
        <w:t>Szerződésszegés</w:t>
      </w:r>
    </w:p>
    <w:p w:rsidR="00477CCE" w:rsidRPr="00882905" w:rsidRDefault="00477CCE" w:rsidP="00477CCE">
      <w:pPr>
        <w:tabs>
          <w:tab w:val="left" w:pos="1068"/>
        </w:tabs>
        <w:suppressAutoHyphens/>
        <w:spacing w:after="0" w:line="180" w:lineRule="auto"/>
        <w:ind w:left="770" w:hanging="344"/>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szerződésszegést követ el, ha:</w:t>
      </w:r>
    </w:p>
    <w:p w:rsidR="00477CCE" w:rsidRPr="00882905" w:rsidRDefault="00477CCE" w:rsidP="00041324">
      <w:pPr>
        <w:numPr>
          <w:ilvl w:val="0"/>
          <w:numId w:val="45"/>
        </w:numPr>
        <w:tabs>
          <w:tab w:val="clear" w:pos="0"/>
        </w:tabs>
        <w:suppressAutoHyphens/>
        <w:spacing w:after="0" w:line="180" w:lineRule="auto"/>
        <w:ind w:left="426" w:firstLine="0"/>
        <w:jc w:val="both"/>
        <w:rPr>
          <w:rFonts w:ascii="Arial Unicode MS" w:eastAsia="Arial Unicode MS" w:hAnsi="Arial Unicode MS" w:cs="Arial Unicode MS"/>
          <w:bCs/>
          <w:sz w:val="20"/>
          <w:szCs w:val="20"/>
        </w:rPr>
      </w:pPr>
      <w:r w:rsidRPr="00882905">
        <w:rPr>
          <w:rFonts w:ascii="Arial Unicode MS" w:eastAsia="Arial Unicode MS" w:hAnsi="Arial Unicode MS" w:cs="Arial Unicode MS"/>
          <w:bCs/>
          <w:sz w:val="20"/>
          <w:szCs w:val="20"/>
        </w:rPr>
        <w:t>a kötbérterhes határidőt nem tartja be;</w:t>
      </w:r>
    </w:p>
    <w:p w:rsidR="00477CCE" w:rsidRPr="006526AA" w:rsidRDefault="00477CCE" w:rsidP="00477CCE">
      <w:pPr>
        <w:suppressAutoHyphens/>
        <w:spacing w:after="0" w:line="180" w:lineRule="auto"/>
        <w:ind w:left="1430" w:hanging="344"/>
        <w:jc w:val="both"/>
        <w:rPr>
          <w:rFonts w:ascii="Arial Unicode MS" w:eastAsia="Arial Unicode MS" w:hAnsi="Arial Unicode MS" w:cs="Arial Unicode MS"/>
          <w:bCs/>
          <w:sz w:val="6"/>
          <w:szCs w:val="20"/>
        </w:rPr>
      </w:pP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Ha a Megrendelőnek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által okozott szerződésszegésből (késedelemből, hibás teljesítésből) anyagi hátránya származik, akkor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a késedelemből vagy a hibás teljesítésből adódó, igazolt károkat viselni, téríteni köteles.</w:t>
      </w:r>
    </w:p>
    <w:p w:rsidR="00477CCE" w:rsidRPr="006526AA" w:rsidRDefault="00477CCE" w:rsidP="00477CCE">
      <w:pPr>
        <w:pStyle w:val="Listaszerbekezds"/>
        <w:suppressAutoHyphens/>
        <w:spacing w:after="0" w:line="180" w:lineRule="auto"/>
        <w:ind w:left="0"/>
        <w:contextualSpacing w:val="0"/>
        <w:jc w:val="both"/>
        <w:rPr>
          <w:rFonts w:ascii="Arial Unicode MS" w:eastAsia="Arial Unicode MS" w:hAnsi="Arial Unicode MS" w:cs="Arial Unicode MS"/>
          <w:b/>
          <w:bCs/>
          <w:smallCaps/>
          <w:sz w:val="12"/>
          <w:szCs w:val="20"/>
        </w:rPr>
      </w:pPr>
    </w:p>
    <w:p w:rsidR="00477CCE" w:rsidRPr="00DE4A8C" w:rsidRDefault="00477CCE" w:rsidP="00477CCE">
      <w:pPr>
        <w:pStyle w:val="Listaszerbekezds"/>
        <w:suppressAutoHyphens/>
        <w:spacing w:after="0" w:line="180" w:lineRule="auto"/>
        <w:ind w:left="1800" w:hanging="1800"/>
        <w:contextualSpacing w:val="0"/>
        <w:jc w:val="both"/>
        <w:rPr>
          <w:rFonts w:ascii="Arial Unicode MS" w:eastAsia="Arial Unicode MS" w:hAnsi="Arial Unicode MS" w:cs="Arial Unicode MS"/>
          <w:bCs/>
          <w:smallCaps/>
          <w:sz w:val="20"/>
          <w:szCs w:val="20"/>
        </w:rPr>
      </w:pPr>
      <w:r w:rsidRPr="00DE4A8C">
        <w:rPr>
          <w:rFonts w:ascii="Arial Unicode MS" w:eastAsia="Arial Unicode MS" w:hAnsi="Arial Unicode MS" w:cs="Arial Unicode MS"/>
          <w:bCs/>
          <w:smallCaps/>
          <w:sz w:val="20"/>
          <w:szCs w:val="20"/>
        </w:rPr>
        <w:t xml:space="preserve">7.2. </w:t>
      </w:r>
      <w:r w:rsidRPr="00DE4A8C">
        <w:rPr>
          <w:rFonts w:ascii="Arial Unicode MS" w:eastAsia="Arial Unicode MS" w:hAnsi="Arial Unicode MS" w:cs="Arial Unicode MS"/>
          <w:bCs/>
          <w:sz w:val="20"/>
          <w:szCs w:val="20"/>
        </w:rPr>
        <w:t>Szerződés felmondása</w:t>
      </w: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 szerződő felek megállapodnak abban, hogy a Megrendelő által meghatározott </w:t>
      </w:r>
      <w:r>
        <w:rPr>
          <w:rFonts w:ascii="Arial Unicode MS" w:eastAsia="Arial Unicode MS" w:hAnsi="Arial Unicode MS" w:cs="Arial Unicode MS"/>
          <w:sz w:val="20"/>
          <w:szCs w:val="20"/>
        </w:rPr>
        <w:t>szállítási</w:t>
      </w:r>
      <w:r w:rsidRPr="00882905">
        <w:rPr>
          <w:rFonts w:ascii="Arial Unicode MS" w:eastAsia="Arial Unicode MS" w:hAnsi="Arial Unicode MS" w:cs="Arial Unicode MS"/>
          <w:sz w:val="20"/>
          <w:szCs w:val="20"/>
        </w:rPr>
        <w:t xml:space="preserve"> határidő 30 naptári nappal történő túllépése esetén, vagy olyan hibás teljesítés esetén, amelynek a kijavítása a 30 naptári napot meghaladja, a Megrendelőnek jogában áll a szerződésszegés következményeinek érvényesítése mellett a szerződést azonnali hatállyal felmondani. </w:t>
      </w:r>
    </w:p>
    <w:p w:rsidR="00477CCE" w:rsidRPr="004C56B1" w:rsidRDefault="00477CCE" w:rsidP="00477CCE">
      <w:pPr>
        <w:spacing w:after="0" w:line="180" w:lineRule="auto"/>
        <w:ind w:left="426"/>
        <w:jc w:val="both"/>
        <w:rPr>
          <w:rFonts w:ascii="Arial Unicode MS" w:eastAsia="Arial Unicode MS" w:hAnsi="Arial Unicode MS" w:cs="Arial Unicode MS"/>
          <w:sz w:val="12"/>
          <w:szCs w:val="20"/>
        </w:rPr>
      </w:pP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Ugyancsak jogosult a Megrendelő a szerződés azonnali hatályú felmondására, ha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a Megrendelő felszólítására, a Megrendelő által kifogásolt, vagy hiányolt cselekményeket nem orvosolja, vagy pótolja a megadott határidőn belül.</w:t>
      </w:r>
    </w:p>
    <w:p w:rsidR="00477CCE" w:rsidRPr="004C56B1" w:rsidRDefault="00477CCE" w:rsidP="00477CCE">
      <w:pPr>
        <w:spacing w:after="0" w:line="180" w:lineRule="auto"/>
        <w:ind w:left="426"/>
        <w:jc w:val="both"/>
        <w:rPr>
          <w:rFonts w:ascii="Arial Unicode MS" w:eastAsia="Arial Unicode MS" w:hAnsi="Arial Unicode MS" w:cs="Arial Unicode MS"/>
          <w:sz w:val="12"/>
          <w:szCs w:val="20"/>
        </w:rPr>
      </w:pP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 Kbt. 143. § (1) bekezdése alapján a Megrendelő a szerződést felmondhatja, vagy a </w:t>
      </w:r>
      <w:proofErr w:type="spellStart"/>
      <w:r w:rsidRPr="00882905">
        <w:rPr>
          <w:rFonts w:ascii="Arial Unicode MS" w:eastAsia="Arial Unicode MS" w:hAnsi="Arial Unicode MS" w:cs="Arial Unicode MS"/>
          <w:sz w:val="20"/>
          <w:szCs w:val="20"/>
        </w:rPr>
        <w:t>Ptk.-ban</w:t>
      </w:r>
      <w:proofErr w:type="spellEnd"/>
      <w:r w:rsidRPr="00882905">
        <w:rPr>
          <w:rFonts w:ascii="Arial Unicode MS" w:eastAsia="Arial Unicode MS" w:hAnsi="Arial Unicode MS" w:cs="Arial Unicode MS"/>
          <w:sz w:val="20"/>
          <w:szCs w:val="20"/>
        </w:rPr>
        <w:t xml:space="preserve"> foglaltak szerint – a szerződéstől elállhat, ha:</w:t>
      </w: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a) feltétlenül szükséges a szerződés olyan lényeges módosítása, amely esetében a 141. § alapján új közbeszerzési eljárást kell lefolytatni;</w:t>
      </w: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b)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nem biztosítja a 138. §</w:t>
      </w:r>
      <w:proofErr w:type="spellStart"/>
      <w:r w:rsidRPr="00882905">
        <w:rPr>
          <w:rFonts w:ascii="Arial Unicode MS" w:eastAsia="Arial Unicode MS" w:hAnsi="Arial Unicode MS" w:cs="Arial Unicode MS"/>
          <w:sz w:val="20"/>
          <w:szCs w:val="20"/>
        </w:rPr>
        <w:t>-ban</w:t>
      </w:r>
      <w:proofErr w:type="spellEnd"/>
      <w:r w:rsidRPr="00882905">
        <w:rPr>
          <w:rFonts w:ascii="Arial Unicode MS" w:eastAsia="Arial Unicode MS" w:hAnsi="Arial Unicode MS" w:cs="Arial Unicode MS"/>
          <w:sz w:val="20"/>
          <w:szCs w:val="20"/>
        </w:rPr>
        <w:t xml:space="preserve"> foglaltak betartását, vagy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személyében érvényesen olyan jogutódlás következett be, amely nem felel meg a 139. §</w:t>
      </w:r>
      <w:proofErr w:type="spellStart"/>
      <w:r w:rsidRPr="00882905">
        <w:rPr>
          <w:rFonts w:ascii="Arial Unicode MS" w:eastAsia="Arial Unicode MS" w:hAnsi="Arial Unicode MS" w:cs="Arial Unicode MS"/>
          <w:sz w:val="20"/>
          <w:szCs w:val="20"/>
        </w:rPr>
        <w:t>-ban</w:t>
      </w:r>
      <w:proofErr w:type="spellEnd"/>
      <w:r w:rsidRPr="00882905">
        <w:rPr>
          <w:rFonts w:ascii="Arial Unicode MS" w:eastAsia="Arial Unicode MS" w:hAnsi="Arial Unicode MS" w:cs="Arial Unicode MS"/>
          <w:sz w:val="20"/>
          <w:szCs w:val="20"/>
        </w:rPr>
        <w:t xml:space="preserve"> foglaltaknak; vagy</w:t>
      </w: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77CCE" w:rsidRPr="004C56B1" w:rsidRDefault="00477CCE" w:rsidP="00477CCE">
      <w:pPr>
        <w:spacing w:after="0" w:line="180" w:lineRule="auto"/>
        <w:ind w:left="426"/>
        <w:jc w:val="both"/>
        <w:rPr>
          <w:rFonts w:ascii="Arial Unicode MS" w:eastAsia="Arial Unicode MS" w:hAnsi="Arial Unicode MS" w:cs="Arial Unicode MS"/>
          <w:sz w:val="12"/>
          <w:szCs w:val="20"/>
        </w:rPr>
      </w:pP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 Megrendelő jogosult a szerződés azonnali hatályú felmondására, ha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fizetésképtelenné válik, csődbe jut, felszámolják. Ebben az esetben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csak a szerződésszerűen elvégzett munka ellenértékére tarthat igényt azzal a feltétellel, hogy a Megrendelő a felmondástól számított 30 napon belül az elvégzett munka mennyiségét megállapítja és kiértékeli. Ha egyúttal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részéről szerződésszegés is történt, akkor a Megrendelő az elszámolással egyidejűleg érvényesíti a szerződésszegésből eredő jogait is.</w:t>
      </w:r>
    </w:p>
    <w:p w:rsidR="00477CCE" w:rsidRPr="004C56B1" w:rsidRDefault="00477CCE" w:rsidP="00477CCE">
      <w:pPr>
        <w:spacing w:after="0" w:line="180" w:lineRule="auto"/>
        <w:ind w:left="426"/>
        <w:jc w:val="both"/>
        <w:rPr>
          <w:rFonts w:ascii="Arial Unicode MS" w:eastAsia="Arial Unicode MS" w:hAnsi="Arial Unicode MS" w:cs="Arial Unicode MS"/>
          <w:b/>
          <w:smallCaps/>
          <w:sz w:val="12"/>
          <w:szCs w:val="20"/>
        </w:rPr>
      </w:pPr>
    </w:p>
    <w:p w:rsidR="00477CCE" w:rsidRDefault="00477CCE" w:rsidP="00477CCE">
      <w:pPr>
        <w:spacing w:after="0" w:line="180" w:lineRule="auto"/>
        <w:ind w:left="42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jogosult a szerződést azonnali hatállyal felmondani, ha Megrendelő a fizetési kötelezettségének nem vagy nem határidőben tesz eleget és a fizetési késedelme meghaladja a 60 naptári napot.</w:t>
      </w:r>
    </w:p>
    <w:p w:rsidR="00477CCE" w:rsidRPr="006526AA" w:rsidRDefault="00477CCE" w:rsidP="00477CCE">
      <w:pPr>
        <w:spacing w:after="0" w:line="180" w:lineRule="auto"/>
        <w:ind w:left="426"/>
        <w:jc w:val="both"/>
        <w:rPr>
          <w:rFonts w:ascii="Arial Unicode MS" w:eastAsia="Arial Unicode MS" w:hAnsi="Arial Unicode MS" w:cs="Arial Unicode MS"/>
          <w:sz w:val="12"/>
          <w:szCs w:val="20"/>
        </w:rPr>
      </w:pPr>
    </w:p>
    <w:p w:rsidR="00477CCE" w:rsidRDefault="00477CCE" w:rsidP="00477CCE">
      <w:pPr>
        <w:spacing w:after="0" w:line="168" w:lineRule="auto"/>
        <w:ind w:left="426" w:hanging="426"/>
        <w:jc w:val="both"/>
        <w:rPr>
          <w:rFonts w:ascii="Arial Unicode MS" w:eastAsia="Arial Unicode MS" w:hAnsi="Arial Unicode MS" w:cs="Arial Unicode MS"/>
          <w:sz w:val="20"/>
          <w:szCs w:val="20"/>
        </w:rPr>
      </w:pPr>
      <w:r w:rsidRPr="002210AF">
        <w:rPr>
          <w:rFonts w:ascii="Arial Unicode MS" w:eastAsia="Arial Unicode MS" w:hAnsi="Arial Unicode MS" w:cs="Arial Unicode MS"/>
          <w:sz w:val="20"/>
          <w:szCs w:val="20"/>
        </w:rPr>
        <w:t>7.</w:t>
      </w:r>
      <w:r>
        <w:rPr>
          <w:rFonts w:ascii="Arial Unicode MS" w:eastAsia="Arial Unicode MS" w:hAnsi="Arial Unicode MS" w:cs="Arial Unicode MS"/>
          <w:sz w:val="20"/>
          <w:szCs w:val="20"/>
        </w:rPr>
        <w:t>3.</w:t>
      </w:r>
      <w:r w:rsidRPr="002210AF">
        <w:rPr>
          <w:rFonts w:ascii="Arial Unicode MS" w:eastAsia="Arial Unicode MS" w:hAnsi="Arial Unicode MS" w:cs="Arial Unicode MS"/>
          <w:sz w:val="20"/>
          <w:szCs w:val="20"/>
        </w:rPr>
        <w:tab/>
        <w:t xml:space="preserve">A szerződés a Szerződő Felek részéről történő szerződésszerű teljesítéssel, valamint a garanciális körülmények teljesítésével megszűnik. </w:t>
      </w:r>
    </w:p>
    <w:p w:rsidR="008F0174" w:rsidRDefault="008F0174" w:rsidP="00477CCE">
      <w:pPr>
        <w:spacing w:after="0" w:line="168" w:lineRule="auto"/>
        <w:ind w:left="426" w:hanging="426"/>
        <w:jc w:val="both"/>
        <w:rPr>
          <w:rFonts w:ascii="Arial Unicode MS" w:eastAsia="Arial Unicode MS" w:hAnsi="Arial Unicode MS" w:cs="Arial Unicode MS"/>
          <w:sz w:val="20"/>
          <w:szCs w:val="20"/>
        </w:rPr>
      </w:pPr>
    </w:p>
    <w:tbl>
      <w:tblPr>
        <w:tblStyle w:val="Rcsostblzat"/>
        <w:tblW w:w="0" w:type="auto"/>
        <w:tblInd w:w="108" w:type="dxa"/>
        <w:tblLook w:val="04A0"/>
      </w:tblPr>
      <w:tblGrid>
        <w:gridCol w:w="9639"/>
      </w:tblGrid>
      <w:tr w:rsidR="00477CCE" w:rsidRPr="006526AA" w:rsidTr="00477CCE">
        <w:tc>
          <w:tcPr>
            <w:tcW w:w="9639" w:type="dxa"/>
          </w:tcPr>
          <w:p w:rsidR="00477CCE" w:rsidRPr="006526AA" w:rsidRDefault="00477CCE" w:rsidP="00041324">
            <w:pPr>
              <w:widowControl w:val="0"/>
              <w:numPr>
                <w:ilvl w:val="0"/>
                <w:numId w:val="42"/>
              </w:numPr>
              <w:overflowPunct w:val="0"/>
              <w:autoSpaceDE w:val="0"/>
              <w:autoSpaceDN w:val="0"/>
              <w:adjustRightInd w:val="0"/>
              <w:spacing w:before="120" w:after="120" w:line="168" w:lineRule="auto"/>
              <w:ind w:left="426" w:hanging="426"/>
              <w:jc w:val="both"/>
              <w:textAlignment w:val="baseline"/>
              <w:rPr>
                <w:rFonts w:ascii="Arial Unicode MS" w:eastAsia="Arial Unicode MS" w:hAnsi="Arial Unicode MS" w:cs="Arial Unicode MS"/>
                <w:b/>
                <w:bCs/>
                <w:sz w:val="20"/>
                <w:szCs w:val="20"/>
              </w:rPr>
            </w:pPr>
            <w:r w:rsidRPr="006526AA">
              <w:rPr>
                <w:rFonts w:ascii="Arial Unicode MS" w:eastAsia="Arial Unicode MS" w:hAnsi="Arial Unicode MS" w:cs="Arial Unicode MS"/>
                <w:b/>
                <w:bCs/>
                <w:sz w:val="20"/>
                <w:szCs w:val="20"/>
              </w:rPr>
              <w:t>Képviselet</w:t>
            </w:r>
          </w:p>
        </w:tc>
      </w:tr>
    </w:tbl>
    <w:p w:rsidR="00477CCE" w:rsidRPr="00D51563" w:rsidRDefault="00477CCE" w:rsidP="00477CCE">
      <w:pPr>
        <w:spacing w:after="0" w:line="180" w:lineRule="auto"/>
        <w:jc w:val="both"/>
        <w:rPr>
          <w:rFonts w:ascii="Arial Unicode MS" w:eastAsia="Arial Unicode MS" w:hAnsi="Arial Unicode MS" w:cs="Arial Unicode MS"/>
          <w:b/>
          <w:sz w:val="10"/>
          <w:szCs w:val="20"/>
        </w:rPr>
      </w:pPr>
    </w:p>
    <w:p w:rsidR="00477CCE" w:rsidRPr="00D47F7B" w:rsidRDefault="00477CCE" w:rsidP="00477CCE">
      <w:pPr>
        <w:spacing w:after="0" w:line="180" w:lineRule="auto"/>
        <w:jc w:val="both"/>
        <w:rPr>
          <w:rFonts w:ascii="Arial Unicode MS" w:eastAsia="Arial Unicode MS" w:hAnsi="Arial Unicode MS" w:cs="Arial Unicode MS"/>
          <w:b/>
          <w:sz w:val="20"/>
          <w:szCs w:val="20"/>
        </w:rPr>
      </w:pPr>
      <w:r w:rsidRPr="00D47F7B">
        <w:rPr>
          <w:rFonts w:ascii="Arial Unicode MS" w:eastAsia="Arial Unicode MS" w:hAnsi="Arial Unicode MS" w:cs="Arial Unicode MS"/>
          <w:b/>
          <w:sz w:val="20"/>
          <w:szCs w:val="20"/>
        </w:rPr>
        <w:t>Megrendelő képviselője</w:t>
      </w:r>
    </w:p>
    <w:tbl>
      <w:tblPr>
        <w:tblStyle w:val="Rcsostblzat"/>
        <w:tblW w:w="0" w:type="auto"/>
        <w:tblInd w:w="708" w:type="dxa"/>
        <w:tblLook w:val="04A0"/>
      </w:tblPr>
      <w:tblGrid>
        <w:gridCol w:w="2888"/>
        <w:gridCol w:w="6151"/>
      </w:tblGrid>
      <w:tr w:rsidR="00477CCE" w:rsidRPr="00D47F7B" w:rsidTr="00477CCE">
        <w:tc>
          <w:tcPr>
            <w:tcW w:w="2888"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r w:rsidRPr="00D47F7B">
              <w:rPr>
                <w:rFonts w:ascii="Arial Unicode MS" w:eastAsia="Arial Unicode MS" w:hAnsi="Arial Unicode MS" w:cs="Arial Unicode MS"/>
                <w:sz w:val="20"/>
                <w:szCs w:val="20"/>
              </w:rPr>
              <w:t xml:space="preserve">Név: </w:t>
            </w:r>
          </w:p>
        </w:tc>
        <w:tc>
          <w:tcPr>
            <w:tcW w:w="6151"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p>
        </w:tc>
      </w:tr>
      <w:tr w:rsidR="00477CCE" w:rsidRPr="00D47F7B" w:rsidTr="00477CCE">
        <w:tc>
          <w:tcPr>
            <w:tcW w:w="2888"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r w:rsidRPr="00D47F7B">
              <w:rPr>
                <w:rFonts w:ascii="Arial Unicode MS" w:eastAsia="Arial Unicode MS" w:hAnsi="Arial Unicode MS" w:cs="Arial Unicode MS"/>
                <w:sz w:val="20"/>
                <w:szCs w:val="20"/>
              </w:rPr>
              <w:t>Cím:</w:t>
            </w:r>
          </w:p>
        </w:tc>
        <w:tc>
          <w:tcPr>
            <w:tcW w:w="6151"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p>
        </w:tc>
      </w:tr>
      <w:tr w:rsidR="00477CCE" w:rsidRPr="00D47F7B" w:rsidTr="00477CCE">
        <w:tc>
          <w:tcPr>
            <w:tcW w:w="2888"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r w:rsidRPr="00D47F7B">
              <w:rPr>
                <w:rFonts w:ascii="Arial Unicode MS" w:eastAsia="Arial Unicode MS" w:hAnsi="Arial Unicode MS" w:cs="Arial Unicode MS"/>
                <w:sz w:val="20"/>
                <w:szCs w:val="20"/>
              </w:rPr>
              <w:t>Tel:</w:t>
            </w:r>
          </w:p>
        </w:tc>
        <w:tc>
          <w:tcPr>
            <w:tcW w:w="6151"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p>
        </w:tc>
      </w:tr>
      <w:tr w:rsidR="00477CCE" w:rsidRPr="00D47F7B" w:rsidTr="00477CCE">
        <w:tc>
          <w:tcPr>
            <w:tcW w:w="2888"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r w:rsidRPr="00D47F7B">
              <w:rPr>
                <w:rFonts w:ascii="Arial Unicode MS" w:eastAsia="Arial Unicode MS" w:hAnsi="Arial Unicode MS" w:cs="Arial Unicode MS"/>
                <w:sz w:val="20"/>
                <w:szCs w:val="20"/>
              </w:rPr>
              <w:t>E-mail cím:</w:t>
            </w:r>
          </w:p>
        </w:tc>
        <w:tc>
          <w:tcPr>
            <w:tcW w:w="6151"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p>
        </w:tc>
      </w:tr>
    </w:tbl>
    <w:p w:rsidR="00477CCE" w:rsidRDefault="00477CCE" w:rsidP="00477CCE">
      <w:pPr>
        <w:pStyle w:val="Listaszerbekezds"/>
        <w:spacing w:after="0" w:line="180" w:lineRule="auto"/>
        <w:ind w:left="480"/>
        <w:jc w:val="both"/>
        <w:rPr>
          <w:rFonts w:ascii="Arial Unicode MS" w:eastAsia="Arial Unicode MS" w:hAnsi="Arial Unicode MS" w:cs="Arial Unicode MS"/>
          <w:sz w:val="10"/>
          <w:szCs w:val="20"/>
        </w:rPr>
      </w:pPr>
    </w:p>
    <w:p w:rsidR="00477CCE" w:rsidRPr="00D47F7B" w:rsidRDefault="00477CCE" w:rsidP="00477CCE">
      <w:pPr>
        <w:spacing w:after="0" w:line="18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Szállító</w:t>
      </w:r>
      <w:r w:rsidRPr="00D47F7B">
        <w:rPr>
          <w:rFonts w:ascii="Arial Unicode MS" w:eastAsia="Arial Unicode MS" w:hAnsi="Arial Unicode MS" w:cs="Arial Unicode MS"/>
          <w:b/>
          <w:sz w:val="20"/>
          <w:szCs w:val="20"/>
        </w:rPr>
        <w:t xml:space="preserve"> képviselője:</w:t>
      </w:r>
    </w:p>
    <w:tbl>
      <w:tblPr>
        <w:tblStyle w:val="Rcsostblzat"/>
        <w:tblW w:w="0" w:type="auto"/>
        <w:tblInd w:w="708" w:type="dxa"/>
        <w:tblLook w:val="04A0"/>
      </w:tblPr>
      <w:tblGrid>
        <w:gridCol w:w="2888"/>
        <w:gridCol w:w="6151"/>
      </w:tblGrid>
      <w:tr w:rsidR="00477CCE" w:rsidRPr="00D47F7B" w:rsidTr="002657CC">
        <w:tc>
          <w:tcPr>
            <w:tcW w:w="2888"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r w:rsidRPr="00D47F7B">
              <w:rPr>
                <w:rFonts w:ascii="Arial Unicode MS" w:eastAsia="Arial Unicode MS" w:hAnsi="Arial Unicode MS" w:cs="Arial Unicode MS"/>
                <w:sz w:val="20"/>
                <w:szCs w:val="20"/>
              </w:rPr>
              <w:t>Név:</w:t>
            </w:r>
          </w:p>
        </w:tc>
        <w:tc>
          <w:tcPr>
            <w:tcW w:w="6151"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p>
        </w:tc>
      </w:tr>
      <w:tr w:rsidR="00477CCE" w:rsidRPr="00D47F7B" w:rsidTr="002657CC">
        <w:tc>
          <w:tcPr>
            <w:tcW w:w="2888"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r w:rsidRPr="00D47F7B">
              <w:rPr>
                <w:rFonts w:ascii="Arial Unicode MS" w:eastAsia="Arial Unicode MS" w:hAnsi="Arial Unicode MS" w:cs="Arial Unicode MS"/>
                <w:sz w:val="20"/>
                <w:szCs w:val="20"/>
              </w:rPr>
              <w:t>Cím:</w:t>
            </w:r>
          </w:p>
        </w:tc>
        <w:tc>
          <w:tcPr>
            <w:tcW w:w="6151"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p>
        </w:tc>
      </w:tr>
      <w:tr w:rsidR="00477CCE" w:rsidRPr="00D47F7B" w:rsidTr="002657CC">
        <w:tc>
          <w:tcPr>
            <w:tcW w:w="2888"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r w:rsidRPr="00D47F7B">
              <w:rPr>
                <w:rFonts w:ascii="Arial Unicode MS" w:eastAsia="Arial Unicode MS" w:hAnsi="Arial Unicode MS" w:cs="Arial Unicode MS"/>
                <w:sz w:val="20"/>
                <w:szCs w:val="20"/>
              </w:rPr>
              <w:t>Tel:</w:t>
            </w:r>
          </w:p>
        </w:tc>
        <w:tc>
          <w:tcPr>
            <w:tcW w:w="6151"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p>
        </w:tc>
      </w:tr>
      <w:tr w:rsidR="00477CCE" w:rsidRPr="00D47F7B" w:rsidTr="002657CC">
        <w:tc>
          <w:tcPr>
            <w:tcW w:w="2888"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r w:rsidRPr="00D47F7B">
              <w:rPr>
                <w:rFonts w:ascii="Arial Unicode MS" w:eastAsia="Arial Unicode MS" w:hAnsi="Arial Unicode MS" w:cs="Arial Unicode MS"/>
                <w:sz w:val="20"/>
                <w:szCs w:val="20"/>
              </w:rPr>
              <w:t>E-mail cím:</w:t>
            </w:r>
          </w:p>
        </w:tc>
        <w:tc>
          <w:tcPr>
            <w:tcW w:w="6151" w:type="dxa"/>
          </w:tcPr>
          <w:p w:rsidR="00477CCE" w:rsidRPr="00D47F7B" w:rsidRDefault="00477CCE" w:rsidP="00477CCE">
            <w:pPr>
              <w:spacing w:after="0" w:line="180" w:lineRule="auto"/>
              <w:jc w:val="both"/>
              <w:rPr>
                <w:rFonts w:ascii="Arial Unicode MS" w:eastAsia="Arial Unicode MS" w:hAnsi="Arial Unicode MS" w:cs="Arial Unicode MS"/>
                <w:sz w:val="20"/>
                <w:szCs w:val="20"/>
              </w:rPr>
            </w:pPr>
          </w:p>
        </w:tc>
      </w:tr>
    </w:tbl>
    <w:p w:rsidR="002657CC" w:rsidRDefault="002657CC"/>
    <w:tbl>
      <w:tblPr>
        <w:tblStyle w:val="Rcsostblzat"/>
        <w:tblW w:w="0" w:type="auto"/>
        <w:tblInd w:w="108" w:type="dxa"/>
        <w:tblLook w:val="04A0"/>
      </w:tblPr>
      <w:tblGrid>
        <w:gridCol w:w="9671"/>
      </w:tblGrid>
      <w:tr w:rsidR="00477CCE" w:rsidRPr="00624B2D" w:rsidTr="005E210F">
        <w:tc>
          <w:tcPr>
            <w:tcW w:w="9671" w:type="dxa"/>
          </w:tcPr>
          <w:p w:rsidR="00477CCE" w:rsidRPr="006526AA" w:rsidRDefault="00477CCE" w:rsidP="00041324">
            <w:pPr>
              <w:pStyle w:val="Listaszerbekezds"/>
              <w:numPr>
                <w:ilvl w:val="0"/>
                <w:numId w:val="42"/>
              </w:numPr>
              <w:spacing w:before="120" w:after="120" w:line="180" w:lineRule="auto"/>
              <w:jc w:val="both"/>
              <w:rPr>
                <w:rFonts w:ascii="Arial Unicode MS" w:eastAsia="Arial Unicode MS" w:hAnsi="Arial Unicode MS" w:cs="Arial Unicode MS"/>
                <w:b/>
                <w:bCs/>
                <w:caps/>
                <w:sz w:val="20"/>
                <w:szCs w:val="20"/>
              </w:rPr>
            </w:pPr>
            <w:r>
              <w:rPr>
                <w:rFonts w:ascii="Arial Unicode MS" w:eastAsia="Arial Unicode MS" w:hAnsi="Arial Unicode MS" w:cs="Arial Unicode MS"/>
                <w:b/>
                <w:bCs/>
                <w:caps/>
                <w:sz w:val="20"/>
                <w:szCs w:val="20"/>
              </w:rPr>
              <w:lastRenderedPageBreak/>
              <w:t>Alvállalkozók</w:t>
            </w:r>
          </w:p>
        </w:tc>
      </w:tr>
    </w:tbl>
    <w:p w:rsidR="00477CCE" w:rsidRPr="00D51563" w:rsidRDefault="00477CCE" w:rsidP="00477CCE">
      <w:pPr>
        <w:spacing w:after="0" w:line="180" w:lineRule="auto"/>
        <w:jc w:val="both"/>
        <w:rPr>
          <w:rFonts w:ascii="Arial Unicode MS" w:eastAsia="Arial Unicode MS" w:hAnsi="Arial Unicode MS" w:cs="Arial Unicode MS"/>
          <w:b/>
          <w:bCs/>
          <w:sz w:val="10"/>
          <w:szCs w:val="20"/>
        </w:rPr>
      </w:pPr>
    </w:p>
    <w:p w:rsidR="00477CCE" w:rsidRPr="00906F49" w:rsidRDefault="00477CCE" w:rsidP="00041324">
      <w:pPr>
        <w:pStyle w:val="Listaszerbekezds"/>
        <w:numPr>
          <w:ilvl w:val="1"/>
          <w:numId w:val="42"/>
        </w:numPr>
        <w:spacing w:after="0" w:line="180" w:lineRule="auto"/>
        <w:ind w:left="426" w:hanging="426"/>
        <w:jc w:val="both"/>
        <w:rPr>
          <w:rFonts w:ascii="Arial Unicode MS" w:eastAsia="Arial Unicode MS" w:hAnsi="Arial Unicode MS" w:cs="Arial Unicode MS"/>
          <w:sz w:val="20"/>
          <w:szCs w:val="20"/>
        </w:rPr>
      </w:pPr>
      <w:r w:rsidRPr="00906F49">
        <w:rPr>
          <w:rFonts w:ascii="Arial Unicode MS" w:eastAsia="Arial Unicode MS" w:hAnsi="Arial Unicode MS" w:cs="Arial Unicode MS"/>
          <w:sz w:val="20"/>
          <w:szCs w:val="20"/>
        </w:rPr>
        <w:t>Megrendelő hozzájárul, hogy Szállító alvállalkozót vegyen igénybe a Kbt. 138. §</w:t>
      </w:r>
      <w:proofErr w:type="spellStart"/>
      <w:r w:rsidRPr="00906F49">
        <w:rPr>
          <w:rFonts w:ascii="Arial Unicode MS" w:eastAsia="Arial Unicode MS" w:hAnsi="Arial Unicode MS" w:cs="Arial Unicode MS"/>
          <w:sz w:val="20"/>
          <w:szCs w:val="20"/>
        </w:rPr>
        <w:t>-ban</w:t>
      </w:r>
      <w:proofErr w:type="spellEnd"/>
      <w:r w:rsidRPr="00906F49">
        <w:rPr>
          <w:rFonts w:ascii="Arial Unicode MS" w:eastAsia="Arial Unicode MS" w:hAnsi="Arial Unicode MS" w:cs="Arial Unicode MS"/>
          <w:sz w:val="20"/>
          <w:szCs w:val="20"/>
        </w:rPr>
        <w:t xml:space="preserve"> foglaltak betartása mellett. Amikor Szállító, az ajánlatban nevesített alvállalkozójával létrejött szerződésben kikötött ellenszolgáltatást teljesítette, vagy annak teljesítését megtagadta, erről Megrendelőt haladéktalanul köteles tájékoztatni. </w:t>
      </w:r>
    </w:p>
    <w:p w:rsidR="00477CCE" w:rsidRPr="00F53A71" w:rsidRDefault="00477CCE" w:rsidP="00477CCE">
      <w:pPr>
        <w:spacing w:after="0" w:line="180" w:lineRule="auto"/>
        <w:ind w:left="426"/>
        <w:jc w:val="both"/>
        <w:rPr>
          <w:rFonts w:ascii="Arial Unicode MS" w:eastAsia="Arial Unicode MS" w:hAnsi="Arial Unicode MS" w:cs="Arial Unicode MS"/>
          <w:sz w:val="12"/>
          <w:szCs w:val="20"/>
        </w:rPr>
      </w:pPr>
    </w:p>
    <w:p w:rsidR="00477CCE" w:rsidRPr="00882905" w:rsidRDefault="00477CCE" w:rsidP="00477CCE">
      <w:pPr>
        <w:spacing w:after="0" w:line="180" w:lineRule="auto"/>
        <w:ind w:left="426"/>
        <w:jc w:val="both"/>
        <w:rPr>
          <w:rFonts w:ascii="Arial Unicode MS" w:eastAsia="Arial Unicode MS" w:hAnsi="Arial Unicode MS" w:cs="Arial Unicode MS"/>
          <w:sz w:val="20"/>
          <w:szCs w:val="20"/>
          <w:lang w:eastAsia="hu-HU"/>
        </w:rPr>
      </w:pPr>
      <w:r w:rsidRPr="00882905">
        <w:rPr>
          <w:rFonts w:ascii="Arial Unicode MS" w:eastAsia="Arial Unicode MS" w:hAnsi="Arial Unicode MS" w:cs="Arial Unicode MS"/>
          <w:sz w:val="20"/>
          <w:szCs w:val="20"/>
          <w:lang w:eastAsia="hu-HU"/>
        </w:rPr>
        <w:t xml:space="preserve">a) </w:t>
      </w:r>
      <w:r>
        <w:rPr>
          <w:rFonts w:ascii="Arial Unicode MS" w:eastAsia="Arial Unicode MS" w:hAnsi="Arial Unicode MS" w:cs="Arial Unicode MS"/>
          <w:sz w:val="20"/>
          <w:szCs w:val="20"/>
          <w:lang w:eastAsia="hu-HU"/>
        </w:rPr>
        <w:t>a</w:t>
      </w:r>
      <w:r w:rsidRPr="00882905">
        <w:rPr>
          <w:rFonts w:ascii="Arial Unicode MS" w:eastAsia="Arial Unicode MS" w:hAnsi="Arial Unicode MS" w:cs="Arial Unicode MS"/>
          <w:sz w:val="20"/>
          <w:szCs w:val="20"/>
          <w:lang w:eastAsia="hu-HU"/>
        </w:rPr>
        <w:t xml:space="preserve"> közbeszerzésnek azon részei, melynek teljesítéséhez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 xml:space="preserve">alvállalkozót vesz igénybe: </w:t>
      </w:r>
    </w:p>
    <w:p w:rsidR="00477CCE" w:rsidRPr="00882905" w:rsidRDefault="00477CCE" w:rsidP="00477CCE">
      <w:pPr>
        <w:spacing w:after="0" w:line="180" w:lineRule="auto"/>
        <w:ind w:left="426"/>
        <w:rPr>
          <w:rFonts w:ascii="Arial Unicode MS" w:eastAsia="Arial Unicode MS" w:hAnsi="Arial Unicode MS" w:cs="Arial Unicode MS"/>
          <w:sz w:val="20"/>
          <w:szCs w:val="20"/>
          <w:lang w:eastAsia="hu-HU"/>
        </w:rPr>
      </w:pPr>
      <w:r w:rsidRPr="00882905">
        <w:rPr>
          <w:rFonts w:ascii="Arial Unicode MS" w:eastAsia="Arial Unicode MS" w:hAnsi="Arial Unicode MS" w:cs="Arial Unicode MS"/>
          <w:sz w:val="20"/>
          <w:szCs w:val="20"/>
          <w:lang w:eastAsia="hu-HU"/>
        </w:rPr>
        <w:t>b) a</w:t>
      </w:r>
      <w:r w:rsidRPr="00882905">
        <w:rPr>
          <w:rFonts w:ascii="Arial Unicode MS" w:eastAsia="Arial Unicode MS" w:hAnsi="Arial Unicode MS" w:cs="Arial Unicode MS"/>
          <w:sz w:val="20"/>
          <w:szCs w:val="20"/>
        </w:rPr>
        <w:t>z ajánlat benyújtásakor már ismert alvállalkozó(k):</w:t>
      </w:r>
      <w:r w:rsidRPr="00882905">
        <w:rPr>
          <w:rFonts w:ascii="Arial Unicode MS" w:eastAsia="Arial Unicode MS" w:hAnsi="Arial Unicode MS" w:cs="Arial Unicode MS"/>
          <w:sz w:val="20"/>
          <w:szCs w:val="20"/>
          <w:lang w:eastAsia="hu-HU"/>
        </w:rPr>
        <w:t xml:space="preserve"> </w:t>
      </w:r>
    </w:p>
    <w:p w:rsidR="00477CCE" w:rsidRPr="00F53A71" w:rsidRDefault="00477CCE" w:rsidP="00477CCE">
      <w:pPr>
        <w:spacing w:after="0" w:line="180" w:lineRule="auto"/>
        <w:ind w:left="426"/>
        <w:jc w:val="center"/>
        <w:rPr>
          <w:rFonts w:ascii="Arial Unicode MS" w:eastAsia="Arial Unicode MS" w:hAnsi="Arial Unicode MS" w:cs="Arial Unicode MS"/>
          <w:bCs/>
          <w:sz w:val="12"/>
          <w:szCs w:val="20"/>
          <w:lang w:eastAsia="hu-HU"/>
        </w:rPr>
      </w:pPr>
    </w:p>
    <w:p w:rsidR="00477CCE" w:rsidRDefault="00477CCE" w:rsidP="00041324">
      <w:pPr>
        <w:pStyle w:val="NormlWeb"/>
        <w:numPr>
          <w:ilvl w:val="1"/>
          <w:numId w:val="42"/>
        </w:numPr>
        <w:spacing w:line="180" w:lineRule="auto"/>
        <w:ind w:left="426" w:hanging="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 Kbt. 138. § (2) bekezdése alapján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a teljesítéshez az alkalmasságának igazolásában részt vett szervezetet a Kbt. 65. § (7) bekezdése szerint az eljárásban bemutatott kötelezettségvállalásnak megfelelően, valamint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e szervezet vagy szakember nélkül vagy a helyette bevont új szervezettel vagy szakemberrel is megfelel </w:t>
      </w:r>
      <w:r w:rsidRPr="00882905">
        <w:rPr>
          <w:rFonts w:ascii="Arial Unicode MS" w:eastAsia="Arial Unicode MS" w:hAnsi="Arial Unicode MS" w:cs="Arial Unicode MS"/>
          <w:i/>
          <w:sz w:val="20"/>
          <w:szCs w:val="20"/>
        </w:rPr>
        <w:t xml:space="preserve">–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w:t>
      </w:r>
      <w:r w:rsidRPr="00882905">
        <w:rPr>
          <w:rFonts w:ascii="Arial Unicode MS" w:eastAsia="Arial Unicode MS" w:hAnsi="Arial Unicode MS" w:cs="Arial Unicode MS"/>
          <w:sz w:val="20"/>
          <w:szCs w:val="20"/>
        </w:rPr>
        <w:t xml:space="preserve">azoknak az alkalmassági követelményeknek, amelyeknek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a közbeszerzési eljárásban az adott szervezettel vagy szakemberrel együtt felelt meg.</w:t>
      </w:r>
    </w:p>
    <w:p w:rsidR="00477CCE" w:rsidRPr="00906F49" w:rsidRDefault="00477CCE" w:rsidP="00477CCE">
      <w:pPr>
        <w:pStyle w:val="NormlWeb"/>
        <w:spacing w:line="180" w:lineRule="auto"/>
        <w:ind w:left="426" w:hanging="426"/>
        <w:jc w:val="both"/>
        <w:rPr>
          <w:rFonts w:ascii="Arial Unicode MS" w:eastAsia="Arial Unicode MS" w:hAnsi="Arial Unicode MS" w:cs="Arial Unicode MS"/>
          <w:sz w:val="12"/>
          <w:szCs w:val="20"/>
        </w:rPr>
      </w:pPr>
    </w:p>
    <w:p w:rsidR="00477CCE" w:rsidRDefault="00477CCE" w:rsidP="00041324">
      <w:pPr>
        <w:pStyle w:val="NormlWeb"/>
        <w:numPr>
          <w:ilvl w:val="1"/>
          <w:numId w:val="42"/>
        </w:numPr>
        <w:spacing w:line="180" w:lineRule="auto"/>
        <w:ind w:left="426" w:hanging="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 Kbt. 138. § (3) bekezdése alapján Megrendelő nem korlátozhatja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jogosultságát alvállalkozó bevonására, csak akkor, ha az eljárás során a Kbt. 65. § (10) bekezdése szerinti lehetőséggel élt.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a szerződés megkötésének időpontjában, majd </w:t>
      </w:r>
      <w:r w:rsidRPr="00882905">
        <w:rPr>
          <w:rFonts w:ascii="Arial Unicode MS" w:eastAsia="Arial Unicode MS" w:hAnsi="Arial Unicode MS" w:cs="Arial Unicode MS"/>
          <w:i/>
          <w:sz w:val="20"/>
          <w:szCs w:val="20"/>
        </w:rPr>
        <w:t>– a később bevont alvállalkozók tekintetében –</w:t>
      </w:r>
      <w:r w:rsidRPr="00882905">
        <w:rPr>
          <w:rFonts w:ascii="Arial Unicode MS" w:eastAsia="Arial Unicode MS" w:hAnsi="Arial Unicode MS" w:cs="Arial Unicode MS"/>
          <w:sz w:val="20"/>
          <w:szCs w:val="20"/>
        </w:rPr>
        <w:t xml:space="preserve"> a szerződés teljesítésének időtartama alatt köteles előzetesen a Megrendelőnek valamennyi olyan alvállalkozót bejelenteni, amely részt vesz a szerződés teljesítésében, és </w:t>
      </w:r>
      <w:r w:rsidRPr="00882905">
        <w:rPr>
          <w:rFonts w:ascii="Arial Unicode MS" w:eastAsia="Arial Unicode MS" w:hAnsi="Arial Unicode MS" w:cs="Arial Unicode MS"/>
          <w:i/>
          <w:sz w:val="20"/>
          <w:szCs w:val="20"/>
        </w:rPr>
        <w:t>– ha a megelőző közbeszerzési eljárásban az adott alvállalkozót még nem nevezte meg –</w:t>
      </w:r>
      <w:r w:rsidRPr="00882905">
        <w:rPr>
          <w:rFonts w:ascii="Arial Unicode MS" w:eastAsia="Arial Unicode MS" w:hAnsi="Arial Unicode MS" w:cs="Arial Unicode MS"/>
          <w:sz w:val="20"/>
          <w:szCs w:val="20"/>
        </w:rPr>
        <w:t xml:space="preserve"> a bejelentéssel együtt nyilatkozni vagy az érintett alvállalkozó nyilatkozatát benyújtani arról is, hogy az általa igénybe venni kívánt alvállalkozó nem áll a megelőző közbeszerzési eljárásban előírt kizáró okok hatálya alatt.</w:t>
      </w:r>
    </w:p>
    <w:p w:rsidR="00477CCE" w:rsidRDefault="00477CCE" w:rsidP="00477CCE">
      <w:pPr>
        <w:pStyle w:val="NormlWeb"/>
        <w:spacing w:line="180" w:lineRule="auto"/>
        <w:ind w:left="426" w:hanging="426"/>
        <w:jc w:val="both"/>
        <w:rPr>
          <w:rFonts w:ascii="Arial Unicode MS" w:eastAsia="Arial Unicode MS" w:hAnsi="Arial Unicode MS" w:cs="Arial Unicode MS"/>
          <w:sz w:val="20"/>
          <w:szCs w:val="20"/>
        </w:rPr>
      </w:pPr>
    </w:p>
    <w:p w:rsidR="00477CCE" w:rsidRPr="00882905" w:rsidRDefault="00477CCE" w:rsidP="00041324">
      <w:pPr>
        <w:pStyle w:val="NormlWeb"/>
        <w:numPr>
          <w:ilvl w:val="1"/>
          <w:numId w:val="42"/>
        </w:numPr>
        <w:spacing w:line="180" w:lineRule="auto"/>
        <w:ind w:left="426" w:hanging="426"/>
        <w:jc w:val="both"/>
        <w:rPr>
          <w:rFonts w:ascii="Arial Unicode MS" w:eastAsia="Arial Unicode MS" w:hAnsi="Arial Unicode MS" w:cs="Arial Unicode MS"/>
          <w:sz w:val="20"/>
          <w:szCs w:val="20"/>
        </w:rPr>
      </w:pPr>
      <w:r w:rsidRPr="002210AF">
        <w:rPr>
          <w:rFonts w:ascii="Arial Unicode MS" w:eastAsia="Arial Unicode MS" w:hAnsi="Arial Unicode MS" w:cs="Arial Unicode MS"/>
          <w:sz w:val="20"/>
          <w:szCs w:val="20"/>
        </w:rPr>
        <w:t>A jogosan igénybevett alvállalkozókért a Szállító úgy felel, mintha a munkát maga végezte volna; alvállalkozó jogosulatlan igénybevétel esetén pedig felelős minden olyan kárért is, amely nélkül nem következett volna be.</w:t>
      </w:r>
    </w:p>
    <w:p w:rsidR="00477CCE" w:rsidRPr="00F53A71" w:rsidRDefault="00477CCE" w:rsidP="00477CCE">
      <w:pPr>
        <w:spacing w:after="0" w:line="180" w:lineRule="auto"/>
        <w:ind w:left="426"/>
        <w:jc w:val="both"/>
        <w:rPr>
          <w:rFonts w:ascii="Arial Unicode MS" w:eastAsia="Arial Unicode MS" w:hAnsi="Arial Unicode MS" w:cs="Arial Unicode MS"/>
          <w:sz w:val="12"/>
          <w:szCs w:val="20"/>
        </w:rPr>
      </w:pPr>
      <w:r w:rsidRPr="00F53A71">
        <w:rPr>
          <w:rFonts w:ascii="Arial Unicode MS" w:eastAsia="Arial Unicode MS" w:hAnsi="Arial Unicode MS" w:cs="Arial Unicode MS"/>
          <w:sz w:val="12"/>
          <w:szCs w:val="20"/>
        </w:rPr>
        <w:t xml:space="preserve"> </w:t>
      </w:r>
    </w:p>
    <w:tbl>
      <w:tblPr>
        <w:tblStyle w:val="Rcsostblzat"/>
        <w:tblW w:w="0" w:type="auto"/>
        <w:tblInd w:w="108" w:type="dxa"/>
        <w:tblLook w:val="04A0"/>
      </w:tblPr>
      <w:tblGrid>
        <w:gridCol w:w="9639"/>
      </w:tblGrid>
      <w:tr w:rsidR="00477CCE" w:rsidRPr="006526AA" w:rsidTr="00477CCE">
        <w:tc>
          <w:tcPr>
            <w:tcW w:w="9639" w:type="dxa"/>
          </w:tcPr>
          <w:p w:rsidR="00477CCE" w:rsidRPr="006526AA" w:rsidRDefault="00477CCE" w:rsidP="00041324">
            <w:pPr>
              <w:widowControl w:val="0"/>
              <w:numPr>
                <w:ilvl w:val="0"/>
                <w:numId w:val="42"/>
              </w:numPr>
              <w:overflowPunct w:val="0"/>
              <w:autoSpaceDE w:val="0"/>
              <w:autoSpaceDN w:val="0"/>
              <w:adjustRightInd w:val="0"/>
              <w:spacing w:before="120" w:after="120" w:line="168" w:lineRule="auto"/>
              <w:ind w:left="426" w:hanging="426"/>
              <w:jc w:val="both"/>
              <w:textAlignment w:val="baseline"/>
              <w:rPr>
                <w:rFonts w:ascii="Arial Unicode MS" w:eastAsia="Arial Unicode MS" w:hAnsi="Arial Unicode MS" w:cs="Arial Unicode MS"/>
                <w:b/>
                <w:bCs/>
                <w:sz w:val="20"/>
                <w:szCs w:val="20"/>
              </w:rPr>
            </w:pPr>
            <w:r w:rsidRPr="006526AA">
              <w:rPr>
                <w:rFonts w:ascii="Arial Unicode MS" w:eastAsia="Arial Unicode MS" w:hAnsi="Arial Unicode MS" w:cs="Arial Unicode MS"/>
                <w:b/>
                <w:bCs/>
                <w:sz w:val="20"/>
                <w:szCs w:val="20"/>
              </w:rPr>
              <w:t>Egyéb rendelkezések</w:t>
            </w:r>
          </w:p>
        </w:tc>
      </w:tr>
    </w:tbl>
    <w:p w:rsidR="00477CCE" w:rsidRPr="00D51563" w:rsidRDefault="00477CCE" w:rsidP="00477CCE">
      <w:pPr>
        <w:spacing w:after="0" w:line="180" w:lineRule="auto"/>
        <w:ind w:hanging="1"/>
        <w:jc w:val="both"/>
        <w:rPr>
          <w:rFonts w:ascii="Arial Unicode MS" w:eastAsia="Arial Unicode MS" w:hAnsi="Arial Unicode MS" w:cs="Arial Unicode MS"/>
          <w:sz w:val="10"/>
          <w:szCs w:val="20"/>
        </w:rPr>
      </w:pPr>
    </w:p>
    <w:p w:rsidR="00477CCE" w:rsidRPr="00906F49" w:rsidRDefault="00477CCE" w:rsidP="00041324">
      <w:pPr>
        <w:pStyle w:val="Listaszerbekezds"/>
        <w:numPr>
          <w:ilvl w:val="1"/>
          <w:numId w:val="42"/>
        </w:numPr>
        <w:spacing w:after="0" w:line="180" w:lineRule="auto"/>
        <w:ind w:left="426" w:hanging="426"/>
        <w:jc w:val="both"/>
        <w:rPr>
          <w:rFonts w:ascii="Arial Unicode MS" w:eastAsia="Arial Unicode MS" w:hAnsi="Arial Unicode MS" w:cs="Arial Unicode MS"/>
          <w:sz w:val="20"/>
          <w:szCs w:val="20"/>
        </w:rPr>
      </w:pPr>
      <w:r w:rsidRPr="00906F49">
        <w:rPr>
          <w:rFonts w:ascii="Arial Unicode MS" w:eastAsia="Arial Unicode MS" w:hAnsi="Arial Unicode MS" w:cs="Arial Unicode MS"/>
          <w:sz w:val="20"/>
          <w:szCs w:val="20"/>
        </w:rPr>
        <w:t>A Szállító garantálja, hogy az általa leszállított áruk, termékek minősége szempontjából az érvényes magyar szabványoknak és előírásoknak, valamint a szerződésben rögzített igényeknek megfelel, és a szerződéses cél elérését maradéktalanul biztosítja.</w:t>
      </w:r>
    </w:p>
    <w:p w:rsidR="00477CCE" w:rsidRPr="00F34E88" w:rsidRDefault="00477CCE" w:rsidP="00477CCE">
      <w:pPr>
        <w:tabs>
          <w:tab w:val="left" w:pos="1800"/>
        </w:tabs>
        <w:spacing w:after="0" w:line="180" w:lineRule="auto"/>
        <w:ind w:left="426" w:hanging="426"/>
        <w:jc w:val="both"/>
        <w:rPr>
          <w:rFonts w:ascii="Arial Unicode MS" w:eastAsia="Arial Unicode MS" w:hAnsi="Arial Unicode MS" w:cs="Arial Unicode MS"/>
          <w:sz w:val="12"/>
          <w:szCs w:val="20"/>
        </w:rPr>
      </w:pPr>
    </w:p>
    <w:p w:rsidR="00477CCE" w:rsidRPr="00906F49" w:rsidRDefault="00477CCE" w:rsidP="00041324">
      <w:pPr>
        <w:pStyle w:val="Listaszerbekezds"/>
        <w:numPr>
          <w:ilvl w:val="1"/>
          <w:numId w:val="42"/>
        </w:numPr>
        <w:spacing w:after="0" w:line="180" w:lineRule="auto"/>
        <w:ind w:left="426" w:hanging="426"/>
        <w:jc w:val="both"/>
        <w:rPr>
          <w:rFonts w:ascii="Arial Unicode MS" w:eastAsia="Arial Unicode MS" w:hAnsi="Arial Unicode MS" w:cs="Arial Unicode MS"/>
          <w:sz w:val="20"/>
          <w:szCs w:val="20"/>
        </w:rPr>
      </w:pPr>
      <w:r w:rsidRPr="00906F49">
        <w:rPr>
          <w:rFonts w:ascii="Arial Unicode MS" w:eastAsia="Arial Unicode MS" w:hAnsi="Arial Unicode MS" w:cs="Arial Unicode MS"/>
          <w:sz w:val="20"/>
          <w:szCs w:val="20"/>
        </w:rPr>
        <w:t>Szállító kötelezettséget vállal arra a Kbt. 136. § (1) bekezdése alapján, nem fizet, illetve számol el a szerződés teljesítésével összefüggésben olyan költségeket, amelyek a 62. § (1) bekezdés k) pont </w:t>
      </w:r>
      <w:proofErr w:type="spellStart"/>
      <w:r w:rsidRPr="00906F49">
        <w:rPr>
          <w:rFonts w:ascii="Arial Unicode MS" w:eastAsia="Arial Unicode MS" w:hAnsi="Arial Unicode MS" w:cs="Arial Unicode MS"/>
          <w:sz w:val="20"/>
          <w:szCs w:val="20"/>
        </w:rPr>
        <w:t>ka</w:t>
      </w:r>
      <w:proofErr w:type="spellEnd"/>
      <w:r w:rsidRPr="00906F49">
        <w:rPr>
          <w:rFonts w:ascii="Arial Unicode MS" w:eastAsia="Arial Unicode MS" w:hAnsi="Arial Unicode MS" w:cs="Arial Unicode MS"/>
          <w:sz w:val="20"/>
          <w:szCs w:val="20"/>
        </w:rPr>
        <w:t>)</w:t>
      </w:r>
      <w:proofErr w:type="spellStart"/>
      <w:r w:rsidRPr="00906F49">
        <w:rPr>
          <w:rFonts w:ascii="Arial Unicode MS" w:eastAsia="Arial Unicode MS" w:hAnsi="Arial Unicode MS" w:cs="Arial Unicode MS"/>
          <w:sz w:val="20"/>
          <w:szCs w:val="20"/>
        </w:rPr>
        <w:t>-kb</w:t>
      </w:r>
      <w:proofErr w:type="spellEnd"/>
      <w:r w:rsidRPr="00906F49">
        <w:rPr>
          <w:rFonts w:ascii="Arial Unicode MS" w:eastAsia="Arial Unicode MS" w:hAnsi="Arial Unicode MS" w:cs="Arial Unicode MS"/>
          <w:sz w:val="20"/>
          <w:szCs w:val="20"/>
        </w:rPr>
        <w:t>) alpontja szerinti feltételeknek nem megfelelő társaság tekintetében merülnek fel, és amelyek a Vállalkozó adóköteles jövedelmének csökkentésére alkalmasak;</w:t>
      </w:r>
    </w:p>
    <w:p w:rsidR="00477CCE" w:rsidRPr="00906F49" w:rsidRDefault="00477CCE" w:rsidP="00477CCE">
      <w:pPr>
        <w:spacing w:after="0" w:line="180" w:lineRule="auto"/>
        <w:ind w:left="426" w:hanging="426"/>
        <w:jc w:val="both"/>
        <w:rPr>
          <w:rFonts w:ascii="Arial Unicode MS" w:eastAsia="Arial Unicode MS" w:hAnsi="Arial Unicode MS" w:cs="Arial Unicode MS"/>
          <w:sz w:val="12"/>
          <w:szCs w:val="20"/>
        </w:rPr>
      </w:pPr>
      <w:r w:rsidRPr="00906F49">
        <w:rPr>
          <w:rFonts w:ascii="Arial Unicode MS" w:eastAsia="Arial Unicode MS" w:hAnsi="Arial Unicode MS" w:cs="Arial Unicode MS"/>
          <w:sz w:val="12"/>
          <w:szCs w:val="20"/>
        </w:rPr>
        <w:tab/>
      </w:r>
    </w:p>
    <w:p w:rsidR="00477CCE" w:rsidRPr="00906F49" w:rsidRDefault="00477CCE" w:rsidP="00041324">
      <w:pPr>
        <w:pStyle w:val="Listaszerbekezds"/>
        <w:numPr>
          <w:ilvl w:val="1"/>
          <w:numId w:val="42"/>
        </w:numPr>
        <w:spacing w:after="0" w:line="180" w:lineRule="auto"/>
        <w:ind w:left="426" w:hanging="426"/>
        <w:jc w:val="both"/>
        <w:rPr>
          <w:rFonts w:ascii="Arial Unicode MS" w:eastAsia="Arial Unicode MS" w:hAnsi="Arial Unicode MS" w:cs="Arial Unicode MS"/>
          <w:sz w:val="20"/>
          <w:szCs w:val="20"/>
        </w:rPr>
      </w:pPr>
      <w:r w:rsidRPr="00906F49">
        <w:rPr>
          <w:rFonts w:ascii="Arial Unicode MS" w:eastAsia="Arial Unicode MS" w:hAnsi="Arial Unicode MS" w:cs="Arial Unicode MS"/>
          <w:sz w:val="20"/>
          <w:szCs w:val="20"/>
        </w:rPr>
        <w:t>Szállító vállalja, hogy a szerződés teljesítésének teljes időtartama alatt tulajdonosi szerkezetét a Megrendelő számára megismerhetővé teszi és a 143. § (3) bekezdése szerinti ügyletekről az ajánlatkérőt haladéktalanul értesíti.</w:t>
      </w:r>
    </w:p>
    <w:p w:rsidR="00477CCE" w:rsidRPr="00F34E88" w:rsidRDefault="00477CCE" w:rsidP="00477CCE">
      <w:pPr>
        <w:spacing w:after="0" w:line="180" w:lineRule="auto"/>
        <w:ind w:left="426" w:hanging="426"/>
        <w:jc w:val="both"/>
        <w:rPr>
          <w:rFonts w:ascii="Arial Unicode MS" w:eastAsia="Arial Unicode MS" w:hAnsi="Arial Unicode MS" w:cs="Arial Unicode MS"/>
          <w:sz w:val="12"/>
          <w:szCs w:val="20"/>
        </w:rPr>
      </w:pPr>
    </w:p>
    <w:p w:rsidR="00477CCE" w:rsidRPr="00906F49" w:rsidRDefault="00477CCE" w:rsidP="00041324">
      <w:pPr>
        <w:pStyle w:val="Listaszerbekezds"/>
        <w:numPr>
          <w:ilvl w:val="1"/>
          <w:numId w:val="42"/>
        </w:numPr>
        <w:spacing w:after="0" w:line="180" w:lineRule="auto"/>
        <w:ind w:left="426" w:right="22" w:hanging="426"/>
        <w:jc w:val="both"/>
        <w:rPr>
          <w:rFonts w:ascii="Arial Unicode MS" w:eastAsia="Arial Unicode MS" w:hAnsi="Arial Unicode MS" w:cs="Arial Unicode MS"/>
          <w:sz w:val="20"/>
          <w:szCs w:val="20"/>
        </w:rPr>
      </w:pPr>
      <w:r w:rsidRPr="00906F49">
        <w:rPr>
          <w:rFonts w:ascii="Arial Unicode MS" w:eastAsia="Arial Unicode MS" w:hAnsi="Arial Unicode MS" w:cs="Arial Unicode MS"/>
          <w:sz w:val="20"/>
          <w:szCs w:val="20"/>
        </w:rPr>
        <w:t xml:space="preserve">Szerződő felek rögzítik Kbt. 143. § (3) bekezdése alapján Megrendelő jogosult és egyben köteles a szerződést felmondani </w:t>
      </w:r>
      <w:r w:rsidRPr="00906F49">
        <w:rPr>
          <w:rFonts w:ascii="Arial Unicode MS" w:eastAsia="Arial Unicode MS" w:hAnsi="Arial Unicode MS" w:cs="Arial Unicode MS"/>
          <w:i/>
          <w:sz w:val="20"/>
          <w:szCs w:val="20"/>
        </w:rPr>
        <w:t>– ha szükséges olyan határidővel, amely lehetővé teszi, hogy a szerződéssel érintett feladata ellátásáról gondoskodni tudjon –</w:t>
      </w:r>
      <w:r w:rsidRPr="00906F49">
        <w:rPr>
          <w:rFonts w:ascii="Arial Unicode MS" w:eastAsia="Arial Unicode MS" w:hAnsi="Arial Unicode MS" w:cs="Arial Unicode MS"/>
          <w:sz w:val="20"/>
          <w:szCs w:val="20"/>
        </w:rPr>
        <w:t>, ha</w:t>
      </w:r>
    </w:p>
    <w:p w:rsidR="00477CCE" w:rsidRPr="00882905" w:rsidRDefault="00477CCE" w:rsidP="00041324">
      <w:pPr>
        <w:numPr>
          <w:ilvl w:val="0"/>
          <w:numId w:val="46"/>
        </w:numPr>
        <w:spacing w:after="0" w:line="180" w:lineRule="auto"/>
        <w:ind w:left="426" w:right="22" w:firstLine="0"/>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ha a </w:t>
      </w:r>
      <w:r>
        <w:rPr>
          <w:rFonts w:ascii="Arial Unicode MS" w:eastAsia="Arial Unicode MS" w:hAnsi="Arial Unicode MS" w:cs="Arial Unicode MS"/>
          <w:sz w:val="20"/>
          <w:szCs w:val="20"/>
        </w:rPr>
        <w:t>Szállítóban</w:t>
      </w:r>
      <w:r w:rsidRPr="00882905">
        <w:rPr>
          <w:rFonts w:ascii="Arial Unicode MS" w:eastAsia="Arial Unicode MS" w:hAnsi="Arial Unicode MS" w:cs="Arial Unicode MS"/>
          <w:sz w:val="20"/>
          <w:szCs w:val="20"/>
        </w:rPr>
        <w:t xml:space="preserve"> közvetetten vagy közvetlenül 25%-ot meghaladó tulajdoni részesedést szerez valamely olyan jogi személy vagy személyes joga szerint jogképes gazdasági társaság, amely tekintetében fennáll a 62. § (1) bekezdés k) pont </w:t>
      </w:r>
      <w:proofErr w:type="spellStart"/>
      <w:r w:rsidRPr="00882905">
        <w:rPr>
          <w:rFonts w:ascii="Arial Unicode MS" w:eastAsia="Arial Unicode MS" w:hAnsi="Arial Unicode MS" w:cs="Arial Unicode MS"/>
          <w:sz w:val="20"/>
          <w:szCs w:val="20"/>
        </w:rPr>
        <w:t>kb</w:t>
      </w:r>
      <w:proofErr w:type="spellEnd"/>
      <w:r w:rsidRPr="00882905">
        <w:rPr>
          <w:rFonts w:ascii="Arial Unicode MS" w:eastAsia="Arial Unicode MS" w:hAnsi="Arial Unicode MS" w:cs="Arial Unicode MS"/>
          <w:sz w:val="20"/>
          <w:szCs w:val="20"/>
        </w:rPr>
        <w:t xml:space="preserve">) alpontjában meghatározott feltétel, </w:t>
      </w:r>
    </w:p>
    <w:p w:rsidR="00477CCE" w:rsidRDefault="00477CCE" w:rsidP="00041324">
      <w:pPr>
        <w:numPr>
          <w:ilvl w:val="0"/>
          <w:numId w:val="46"/>
        </w:numPr>
        <w:spacing w:after="0" w:line="180" w:lineRule="auto"/>
        <w:ind w:left="426" w:right="22" w:firstLine="0"/>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lastRenderedPageBreak/>
        <w:t xml:space="preserve">ha a </w:t>
      </w: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882905">
        <w:rPr>
          <w:rFonts w:ascii="Arial Unicode MS" w:eastAsia="Arial Unicode MS" w:hAnsi="Arial Unicode MS" w:cs="Arial Unicode MS"/>
          <w:sz w:val="20"/>
          <w:szCs w:val="20"/>
        </w:rPr>
        <w:t>kb</w:t>
      </w:r>
      <w:proofErr w:type="spellEnd"/>
      <w:r w:rsidRPr="00882905">
        <w:rPr>
          <w:rFonts w:ascii="Arial Unicode MS" w:eastAsia="Arial Unicode MS" w:hAnsi="Arial Unicode MS" w:cs="Arial Unicode MS"/>
          <w:sz w:val="20"/>
          <w:szCs w:val="20"/>
        </w:rPr>
        <w:t>) alpontjában meghatározott feltétel.</w:t>
      </w:r>
    </w:p>
    <w:p w:rsidR="00477CCE" w:rsidRPr="00F34E88" w:rsidRDefault="00477CCE" w:rsidP="00477CCE">
      <w:pPr>
        <w:spacing w:after="0" w:line="180" w:lineRule="auto"/>
        <w:ind w:left="426" w:right="22" w:hanging="426"/>
        <w:jc w:val="both"/>
        <w:rPr>
          <w:rFonts w:ascii="Arial Unicode MS" w:eastAsia="Arial Unicode MS" w:hAnsi="Arial Unicode MS" w:cs="Arial Unicode MS"/>
          <w:sz w:val="12"/>
          <w:szCs w:val="20"/>
        </w:rPr>
      </w:pPr>
    </w:p>
    <w:p w:rsidR="00477CCE" w:rsidRPr="00882905" w:rsidRDefault="00477CCE" w:rsidP="00477CCE">
      <w:pPr>
        <w:spacing w:after="0" w:line="180" w:lineRule="auto"/>
        <w:ind w:left="426" w:right="2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Szállító</w:t>
      </w:r>
      <w:r w:rsidRPr="00882905">
        <w:rPr>
          <w:rFonts w:ascii="Arial Unicode MS" w:eastAsia="Arial Unicode MS" w:hAnsi="Arial Unicode MS" w:cs="Arial Unicode MS"/>
          <w:sz w:val="20"/>
          <w:szCs w:val="20"/>
        </w:rPr>
        <w:t xml:space="preserve"> a Kbt. 143. § (3) bekezdés szerinti felmondás esetén a szerződés megszűnése előtt már teljesített tevékenységének szerződésszerű pénzbeli ellenértékére jogosult.</w:t>
      </w:r>
    </w:p>
    <w:p w:rsidR="00477CCE" w:rsidRPr="00F34E88" w:rsidRDefault="00477CCE" w:rsidP="00477CCE">
      <w:pPr>
        <w:spacing w:after="0" w:line="180" w:lineRule="auto"/>
        <w:ind w:left="426" w:right="22" w:hanging="426"/>
        <w:jc w:val="both"/>
        <w:rPr>
          <w:rFonts w:ascii="Arial Unicode MS" w:eastAsia="Arial Unicode MS" w:hAnsi="Arial Unicode MS" w:cs="Arial Unicode MS"/>
          <w:sz w:val="12"/>
          <w:szCs w:val="20"/>
        </w:rPr>
      </w:pPr>
    </w:p>
    <w:p w:rsidR="00477CCE" w:rsidRPr="00906F49" w:rsidRDefault="00477CCE" w:rsidP="00041324">
      <w:pPr>
        <w:pStyle w:val="Listaszerbekezds"/>
        <w:numPr>
          <w:ilvl w:val="1"/>
          <w:numId w:val="42"/>
        </w:numPr>
        <w:spacing w:after="0" w:line="180" w:lineRule="auto"/>
        <w:ind w:left="426" w:right="22" w:hanging="426"/>
        <w:jc w:val="both"/>
        <w:rPr>
          <w:rFonts w:ascii="Arial Unicode MS" w:eastAsia="Arial Unicode MS" w:hAnsi="Arial Unicode MS" w:cs="Arial Unicode MS"/>
          <w:sz w:val="20"/>
          <w:szCs w:val="20"/>
        </w:rPr>
      </w:pPr>
      <w:r w:rsidRPr="00906F49">
        <w:rPr>
          <w:rFonts w:ascii="Arial Unicode MS" w:eastAsia="Arial Unicode MS" w:hAnsi="Arial Unicode MS" w:cs="Arial Unicode MS"/>
          <w:sz w:val="20"/>
          <w:szCs w:val="20"/>
        </w:rPr>
        <w:t xml:space="preserve">A Felek rögzítik Kbt. 143. § (2) bekezdése alapján Megrendelő köteles a szerződést felmondani, vagy </w:t>
      </w:r>
      <w:r w:rsidRPr="00906F49">
        <w:rPr>
          <w:rFonts w:ascii="Arial Unicode MS" w:eastAsia="Arial Unicode MS" w:hAnsi="Arial Unicode MS" w:cs="Arial Unicode MS"/>
          <w:i/>
          <w:sz w:val="20"/>
          <w:szCs w:val="20"/>
        </w:rPr>
        <w:t xml:space="preserve">– a </w:t>
      </w:r>
      <w:proofErr w:type="spellStart"/>
      <w:r w:rsidRPr="00906F49">
        <w:rPr>
          <w:rFonts w:ascii="Arial Unicode MS" w:eastAsia="Arial Unicode MS" w:hAnsi="Arial Unicode MS" w:cs="Arial Unicode MS"/>
          <w:i/>
          <w:sz w:val="20"/>
          <w:szCs w:val="20"/>
        </w:rPr>
        <w:t>Ptk.-ban</w:t>
      </w:r>
      <w:proofErr w:type="spellEnd"/>
      <w:r w:rsidRPr="00906F49">
        <w:rPr>
          <w:rFonts w:ascii="Arial Unicode MS" w:eastAsia="Arial Unicode MS" w:hAnsi="Arial Unicode MS" w:cs="Arial Unicode MS"/>
          <w:i/>
          <w:sz w:val="20"/>
          <w:szCs w:val="20"/>
        </w:rPr>
        <w:t xml:space="preserve"> foglaltak szerint -</w:t>
      </w:r>
      <w:r w:rsidRPr="00906F49">
        <w:rPr>
          <w:rFonts w:ascii="Arial Unicode MS" w:eastAsia="Arial Unicode MS" w:hAnsi="Arial Unicode MS" w:cs="Arial Unicode MS"/>
          <w:sz w:val="20"/>
          <w:szCs w:val="20"/>
        </w:rPr>
        <w:t xml:space="preserve"> attól elállni, ha a szerződés megkötését követően jut tudomására, hogy a szerződő fél tekintetében a közbeszerzési eljárás során kizáró ok állt fenn, és ezért ki kellett volna zárni a közbeszerzési eljárásból.</w:t>
      </w:r>
    </w:p>
    <w:p w:rsidR="00477CCE" w:rsidRPr="00906F49" w:rsidRDefault="00477CCE" w:rsidP="00477CCE">
      <w:pPr>
        <w:spacing w:after="0" w:line="180" w:lineRule="auto"/>
        <w:ind w:left="426" w:hanging="426"/>
        <w:jc w:val="both"/>
        <w:rPr>
          <w:rFonts w:ascii="Arial Unicode MS" w:eastAsia="Arial Unicode MS" w:hAnsi="Arial Unicode MS" w:cs="Arial Unicode MS"/>
          <w:sz w:val="12"/>
          <w:szCs w:val="20"/>
          <w:lang w:eastAsia="hu-HU"/>
        </w:rPr>
      </w:pPr>
    </w:p>
    <w:p w:rsidR="00477CCE" w:rsidRPr="00906F49" w:rsidRDefault="00477CCE" w:rsidP="00041324">
      <w:pPr>
        <w:pStyle w:val="Listaszerbekezds"/>
        <w:numPr>
          <w:ilvl w:val="1"/>
          <w:numId w:val="42"/>
        </w:numPr>
        <w:suppressAutoHyphens/>
        <w:spacing w:after="0" w:line="180" w:lineRule="auto"/>
        <w:ind w:left="426" w:hanging="426"/>
        <w:jc w:val="both"/>
        <w:rPr>
          <w:rFonts w:ascii="Arial Unicode MS" w:eastAsia="Arial Unicode MS" w:hAnsi="Arial Unicode MS" w:cs="Arial Unicode MS"/>
          <w:sz w:val="20"/>
          <w:szCs w:val="20"/>
        </w:rPr>
      </w:pPr>
      <w:r w:rsidRPr="00906F49">
        <w:rPr>
          <w:rFonts w:ascii="Arial Unicode MS" w:eastAsia="Arial Unicode MS" w:hAnsi="Arial Unicode MS" w:cs="Arial Unicode MS"/>
          <w:sz w:val="20"/>
          <w:szCs w:val="20"/>
        </w:rPr>
        <w:t xml:space="preserve">Szállító köteles a szerződés teljesítése során tudomására jutott információkat, adatokat, valamint a munkavégzés során készült iratokat, dokumentációkat üzleti titokként </w:t>
      </w:r>
      <w:r w:rsidRPr="00906F49">
        <w:rPr>
          <w:rFonts w:ascii="Arial Unicode MS" w:eastAsia="Arial Unicode MS" w:hAnsi="Arial Unicode MS" w:cs="Arial Unicode MS"/>
          <w:i/>
          <w:sz w:val="20"/>
          <w:szCs w:val="20"/>
        </w:rPr>
        <w:t>– a vonatkozó jogszabályi előírások megtartásával –</w:t>
      </w:r>
      <w:r w:rsidRPr="00906F49">
        <w:rPr>
          <w:rFonts w:ascii="Arial Unicode MS" w:eastAsia="Arial Unicode MS" w:hAnsi="Arial Unicode MS" w:cs="Arial Unicode MS"/>
          <w:sz w:val="20"/>
          <w:szCs w:val="20"/>
        </w:rPr>
        <w:t xml:space="preserve"> bizalmasan kezelni, s ezt bármely közreműködőjétől azonos feltételekkel megkövetelni. Megrendelő hozzájárulása nélkül mindezekbe harmadik személyek részére betekintést nem engedhet, ezekről információkat nem nyújthat.</w:t>
      </w:r>
    </w:p>
    <w:p w:rsidR="00477CCE" w:rsidRPr="00F34E88" w:rsidRDefault="00477CCE" w:rsidP="00477CCE">
      <w:pPr>
        <w:pStyle w:val="Listaszerbekezds"/>
        <w:suppressAutoHyphens/>
        <w:spacing w:after="0" w:line="180" w:lineRule="auto"/>
        <w:ind w:left="426" w:hanging="426"/>
        <w:jc w:val="both"/>
        <w:rPr>
          <w:rFonts w:ascii="Arial Unicode MS" w:eastAsia="Arial Unicode MS" w:hAnsi="Arial Unicode MS" w:cs="Arial Unicode MS"/>
          <w:sz w:val="12"/>
          <w:szCs w:val="20"/>
        </w:rPr>
      </w:pPr>
    </w:p>
    <w:p w:rsidR="00477CCE" w:rsidRDefault="00477CCE" w:rsidP="00041324">
      <w:pPr>
        <w:pStyle w:val="Listaszerbekezds"/>
        <w:numPr>
          <w:ilvl w:val="1"/>
          <w:numId w:val="42"/>
        </w:numPr>
        <w:suppressAutoHyphens/>
        <w:spacing w:after="0" w:line="180" w:lineRule="auto"/>
        <w:ind w:left="426" w:hanging="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A teljesítés során keletkező, szerzői jogi védelem alá eső alkotáson a Megrendelő területi korlátozás nélküli, határozatlan idejű, kizárólagos és harmadik személynek átadható felhasználási jogot szerez</w:t>
      </w:r>
      <w:r>
        <w:rPr>
          <w:rFonts w:ascii="Arial Unicode MS" w:eastAsia="Arial Unicode MS" w:hAnsi="Arial Unicode MS" w:cs="Arial Unicode MS"/>
          <w:sz w:val="20"/>
          <w:szCs w:val="20"/>
        </w:rPr>
        <w:t>.</w:t>
      </w:r>
    </w:p>
    <w:p w:rsidR="00141694" w:rsidRPr="00141694" w:rsidRDefault="00141694" w:rsidP="00141694">
      <w:pPr>
        <w:suppressAutoHyphens/>
        <w:spacing w:after="0" w:line="180" w:lineRule="auto"/>
        <w:jc w:val="both"/>
        <w:rPr>
          <w:rFonts w:ascii="Arial Unicode MS" w:eastAsia="Arial Unicode MS" w:hAnsi="Arial Unicode MS" w:cs="Arial Unicode MS"/>
          <w:sz w:val="20"/>
          <w:szCs w:val="20"/>
        </w:rPr>
      </w:pPr>
    </w:p>
    <w:tbl>
      <w:tblPr>
        <w:tblStyle w:val="Rcsostblzat"/>
        <w:tblW w:w="0" w:type="auto"/>
        <w:tblInd w:w="108" w:type="dxa"/>
        <w:tblLook w:val="04A0"/>
      </w:tblPr>
      <w:tblGrid>
        <w:gridCol w:w="9671"/>
      </w:tblGrid>
      <w:tr w:rsidR="00477CCE" w:rsidRPr="00F34E88" w:rsidTr="00477CCE">
        <w:tc>
          <w:tcPr>
            <w:tcW w:w="9671" w:type="dxa"/>
          </w:tcPr>
          <w:p w:rsidR="00477CCE" w:rsidRPr="00F34E88" w:rsidRDefault="00477CCE" w:rsidP="00477CCE">
            <w:pPr>
              <w:spacing w:before="120" w:after="120" w:line="180" w:lineRule="auto"/>
              <w:jc w:val="both"/>
              <w:rPr>
                <w:rFonts w:ascii="Arial Unicode MS" w:eastAsia="Arial Unicode MS" w:hAnsi="Arial Unicode MS" w:cs="Arial Unicode MS"/>
                <w:b/>
                <w:caps/>
                <w:sz w:val="20"/>
                <w:szCs w:val="20"/>
                <w:lang w:eastAsia="hu-HU"/>
              </w:rPr>
            </w:pPr>
            <w:r>
              <w:rPr>
                <w:rFonts w:ascii="Arial Unicode MS" w:eastAsia="Arial Unicode MS" w:hAnsi="Arial Unicode MS" w:cs="Arial Unicode MS"/>
                <w:b/>
                <w:caps/>
                <w:sz w:val="20"/>
                <w:szCs w:val="20"/>
                <w:lang w:eastAsia="hu-HU"/>
              </w:rPr>
              <w:t>11</w:t>
            </w:r>
            <w:r w:rsidRPr="00F34E88">
              <w:rPr>
                <w:rFonts w:ascii="Arial Unicode MS" w:eastAsia="Arial Unicode MS" w:hAnsi="Arial Unicode MS" w:cs="Arial Unicode MS"/>
                <w:b/>
                <w:caps/>
                <w:sz w:val="20"/>
                <w:szCs w:val="20"/>
                <w:lang w:eastAsia="hu-HU"/>
              </w:rPr>
              <w:t xml:space="preserve">. </w:t>
            </w:r>
            <w:r w:rsidRPr="00F34E88">
              <w:rPr>
                <w:rFonts w:ascii="Arial Unicode MS" w:eastAsia="Arial Unicode MS" w:hAnsi="Arial Unicode MS" w:cs="Arial Unicode MS"/>
                <w:b/>
                <w:caps/>
                <w:sz w:val="20"/>
                <w:szCs w:val="20"/>
              </w:rPr>
              <w:t xml:space="preserve"> </w:t>
            </w:r>
            <w:r w:rsidRPr="00E92029">
              <w:rPr>
                <w:rFonts w:ascii="Arial Unicode MS" w:eastAsia="Arial Unicode MS" w:hAnsi="Arial Unicode MS" w:cs="Arial Unicode MS"/>
                <w:b/>
                <w:sz w:val="20"/>
                <w:szCs w:val="20"/>
              </w:rPr>
              <w:t>Kifogások, jogvita</w:t>
            </w:r>
            <w:r w:rsidRPr="00F34E88">
              <w:rPr>
                <w:rFonts w:ascii="Arial Unicode MS" w:eastAsia="Arial Unicode MS" w:hAnsi="Arial Unicode MS" w:cs="Arial Unicode MS"/>
                <w:b/>
                <w:caps/>
                <w:sz w:val="20"/>
                <w:szCs w:val="20"/>
                <w:lang w:eastAsia="hu-HU"/>
              </w:rPr>
              <w:t xml:space="preserve"> </w:t>
            </w:r>
          </w:p>
        </w:tc>
      </w:tr>
    </w:tbl>
    <w:p w:rsidR="00477CCE" w:rsidRPr="00D51563" w:rsidRDefault="00477CCE" w:rsidP="00477CCE">
      <w:pPr>
        <w:spacing w:after="0" w:line="180" w:lineRule="auto"/>
        <w:jc w:val="both"/>
        <w:rPr>
          <w:rFonts w:ascii="Arial Unicode MS" w:eastAsia="Arial Unicode MS" w:hAnsi="Arial Unicode MS" w:cs="Arial Unicode MS"/>
          <w:b/>
          <w:sz w:val="10"/>
          <w:szCs w:val="20"/>
          <w:lang w:eastAsia="hu-HU"/>
        </w:rPr>
      </w:pPr>
    </w:p>
    <w:p w:rsidR="00477CCE" w:rsidRPr="00906F49" w:rsidRDefault="00477CCE" w:rsidP="00041324">
      <w:pPr>
        <w:pStyle w:val="Listaszerbekezds"/>
        <w:numPr>
          <w:ilvl w:val="1"/>
          <w:numId w:val="44"/>
        </w:numPr>
        <w:spacing w:after="0" w:line="180" w:lineRule="auto"/>
        <w:ind w:left="426" w:hanging="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lang w:eastAsia="hu-HU"/>
        </w:rPr>
        <w:t>A teljesítés során felmerülő vitás kérdéseket felek elsősorban egymás közötti egyeztetéssel kötelesek rendezni.</w:t>
      </w:r>
      <w:r w:rsidRPr="00E92029">
        <w:rPr>
          <w:rFonts w:ascii="Arial Unicode MS" w:eastAsia="Arial Unicode MS" w:hAnsi="Arial Unicode MS" w:cs="Arial Unicode MS"/>
          <w:sz w:val="20"/>
          <w:szCs w:val="20"/>
        </w:rPr>
        <w:t xml:space="preserve"> </w:t>
      </w:r>
      <w:r w:rsidRPr="00906F49">
        <w:rPr>
          <w:rFonts w:ascii="Arial Unicode MS" w:eastAsia="Arial Unicode MS" w:hAnsi="Arial Unicode MS" w:cs="Arial Unicode MS"/>
          <w:sz w:val="20"/>
          <w:szCs w:val="20"/>
        </w:rPr>
        <w:t>Amennyiben a Felek között a vállalkozás teljesítésével vagy minőségével kapcsolatos vita alakul ki, úgy azt elsősorban békés úton kísérelik meg rendezni.</w:t>
      </w:r>
    </w:p>
    <w:p w:rsidR="00477CCE" w:rsidRPr="00F34E88" w:rsidRDefault="00477CCE" w:rsidP="00477CCE">
      <w:pPr>
        <w:spacing w:after="0" w:line="180" w:lineRule="auto"/>
        <w:ind w:left="426" w:hanging="426"/>
        <w:jc w:val="both"/>
        <w:rPr>
          <w:rFonts w:ascii="Arial Unicode MS" w:eastAsia="Arial Unicode MS" w:hAnsi="Arial Unicode MS" w:cs="Arial Unicode MS"/>
          <w:sz w:val="12"/>
          <w:szCs w:val="20"/>
          <w:lang w:eastAsia="hu-HU"/>
        </w:rPr>
      </w:pPr>
    </w:p>
    <w:p w:rsidR="00477CCE" w:rsidRDefault="00477CCE" w:rsidP="00477CCE">
      <w:pPr>
        <w:spacing w:after="0" w:line="180" w:lineRule="auto"/>
        <w:ind w:left="426"/>
        <w:jc w:val="both"/>
        <w:rPr>
          <w:rFonts w:ascii="Arial Unicode MS" w:eastAsia="Arial Unicode MS" w:hAnsi="Arial Unicode MS" w:cs="Arial Unicode MS"/>
          <w:sz w:val="20"/>
          <w:szCs w:val="20"/>
          <w:lang w:eastAsia="hu-HU"/>
        </w:rPr>
      </w:pPr>
      <w:r w:rsidRPr="00882905">
        <w:rPr>
          <w:rFonts w:ascii="Arial Unicode MS" w:eastAsia="Arial Unicode MS" w:hAnsi="Arial Unicode MS" w:cs="Arial Unicode MS"/>
          <w:sz w:val="20"/>
          <w:szCs w:val="20"/>
          <w:lang w:eastAsia="hu-HU"/>
        </w:rPr>
        <w:t xml:space="preserve">Az egyik fél által a másik félnek küldött értesítéseket írásban </w:t>
      </w:r>
      <w:r w:rsidRPr="00882905">
        <w:rPr>
          <w:rFonts w:ascii="Arial Unicode MS" w:eastAsia="Arial Unicode MS" w:hAnsi="Arial Unicode MS" w:cs="Arial Unicode MS"/>
          <w:i/>
          <w:sz w:val="20"/>
          <w:szCs w:val="20"/>
          <w:lang w:eastAsia="hu-HU"/>
        </w:rPr>
        <w:t>(levélben, táviratilag, telefaxon vagy e-mailen)</w:t>
      </w:r>
      <w:r w:rsidRPr="00882905">
        <w:rPr>
          <w:rFonts w:ascii="Arial Unicode MS" w:eastAsia="Arial Unicode MS" w:hAnsi="Arial Unicode MS" w:cs="Arial Unicode MS"/>
          <w:sz w:val="20"/>
          <w:szCs w:val="20"/>
          <w:lang w:eastAsia="hu-HU"/>
        </w:rPr>
        <w:t xml:space="preserve"> </w:t>
      </w:r>
      <w:r w:rsidRPr="00E92029">
        <w:rPr>
          <w:rFonts w:ascii="Arial Unicode MS" w:eastAsia="Arial Unicode MS" w:hAnsi="Arial Unicode MS" w:cs="Arial Unicode MS"/>
          <w:sz w:val="20"/>
          <w:szCs w:val="20"/>
          <w:lang w:eastAsia="hu-HU"/>
        </w:rPr>
        <w:t>kell megküldeni és írásban kell visszaigazolni. Az értesítésben foglaltak akkor lépnek hatályba, amikor</w:t>
      </w:r>
      <w:r w:rsidRPr="00882905">
        <w:rPr>
          <w:rFonts w:ascii="Arial Unicode MS" w:eastAsia="Arial Unicode MS" w:hAnsi="Arial Unicode MS" w:cs="Arial Unicode MS"/>
          <w:sz w:val="20"/>
          <w:szCs w:val="20"/>
          <w:lang w:eastAsia="hu-HU"/>
        </w:rPr>
        <w:t xml:space="preserve"> azt kikézbesítették, vagy az értesítés érvényességi napján, attól függően, hogy melyik van később.</w:t>
      </w: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 Megrendelőnek és a </w:t>
      </w:r>
      <w:r w:rsidRPr="00906F49">
        <w:rPr>
          <w:rFonts w:ascii="Arial Unicode MS" w:eastAsia="Arial Unicode MS" w:hAnsi="Arial Unicode MS" w:cs="Arial Unicode MS"/>
          <w:sz w:val="20"/>
          <w:szCs w:val="20"/>
        </w:rPr>
        <w:t>Szállító</w:t>
      </w:r>
      <w:r>
        <w:rPr>
          <w:rFonts w:ascii="Arial Unicode MS" w:eastAsia="Arial Unicode MS" w:hAnsi="Arial Unicode MS" w:cs="Arial Unicode MS"/>
          <w:sz w:val="20"/>
          <w:szCs w:val="20"/>
        </w:rPr>
        <w:t>nak</w:t>
      </w:r>
      <w:r w:rsidRPr="00906F49">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rPr>
        <w:t xml:space="preserve">kötelessége mindent megtennie annak érdekében, hogy a jelen Szerződésből eredő esetlegesen vitás kérdéseket tárgyalások útján, peren kívül rendezzék. </w:t>
      </w:r>
    </w:p>
    <w:p w:rsidR="00477CCE" w:rsidRPr="00E92029" w:rsidRDefault="00477CCE" w:rsidP="00477CCE">
      <w:pPr>
        <w:spacing w:after="0" w:line="180" w:lineRule="auto"/>
        <w:ind w:left="426" w:hanging="426"/>
        <w:jc w:val="both"/>
        <w:rPr>
          <w:rFonts w:ascii="Arial Unicode MS" w:eastAsia="Arial Unicode MS" w:hAnsi="Arial Unicode MS" w:cs="Arial Unicode MS"/>
          <w:sz w:val="12"/>
          <w:szCs w:val="20"/>
          <w:lang w:eastAsia="hu-HU"/>
        </w:rPr>
      </w:pPr>
    </w:p>
    <w:p w:rsidR="00477CCE" w:rsidRPr="00882905" w:rsidRDefault="00477CCE" w:rsidP="00477CCE">
      <w:pPr>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rPr>
        <w:t xml:space="preserve">Amennyiben a vitás kérdéseket nem sikerül tárgyalásos úton rendezni Felek </w:t>
      </w:r>
      <w:r w:rsidRPr="00882905">
        <w:rPr>
          <w:rFonts w:ascii="Arial Unicode MS" w:eastAsia="Arial Unicode MS" w:hAnsi="Arial Unicode MS" w:cs="Arial Unicode MS"/>
          <w:i/>
          <w:sz w:val="20"/>
          <w:szCs w:val="20"/>
        </w:rPr>
        <w:t>–</w:t>
      </w:r>
      <w:r>
        <w:rPr>
          <w:rFonts w:ascii="Arial Unicode MS" w:eastAsia="Arial Unicode MS" w:hAnsi="Arial Unicode MS" w:cs="Arial Unicode MS"/>
          <w:i/>
          <w:sz w:val="20"/>
          <w:szCs w:val="20"/>
        </w:rPr>
        <w:t xml:space="preserve"> </w:t>
      </w:r>
      <w:r w:rsidRPr="00882905">
        <w:rPr>
          <w:rFonts w:ascii="Arial Unicode MS" w:eastAsia="Arial Unicode MS" w:hAnsi="Arial Unicode MS" w:cs="Arial Unicode MS"/>
          <w:i/>
          <w:sz w:val="20"/>
          <w:szCs w:val="20"/>
        </w:rPr>
        <w:t>értékhatártól függően –</w:t>
      </w:r>
      <w:r w:rsidRPr="00882905">
        <w:rPr>
          <w:rFonts w:ascii="Arial Unicode MS" w:eastAsia="Arial Unicode MS" w:hAnsi="Arial Unicode MS" w:cs="Arial Unicode MS"/>
          <w:sz w:val="20"/>
          <w:szCs w:val="20"/>
        </w:rPr>
        <w:t xml:space="preserve"> a Szolnoki Járásbíróság, illetőleg a Szolnoki Törvényszék illetékességét kötik ki</w:t>
      </w:r>
    </w:p>
    <w:p w:rsidR="00477CCE" w:rsidRPr="00F34E88" w:rsidRDefault="00477CCE" w:rsidP="00477CCE">
      <w:pPr>
        <w:spacing w:after="0" w:line="180" w:lineRule="auto"/>
        <w:ind w:left="426" w:hanging="426"/>
        <w:jc w:val="both"/>
        <w:rPr>
          <w:rFonts w:ascii="Arial Unicode MS" w:eastAsia="Arial Unicode MS" w:hAnsi="Arial Unicode MS" w:cs="Arial Unicode MS"/>
          <w:sz w:val="12"/>
          <w:szCs w:val="20"/>
        </w:rPr>
      </w:pPr>
    </w:p>
    <w:p w:rsidR="00477CCE" w:rsidRPr="00E92029" w:rsidRDefault="00477CCE" w:rsidP="00041324">
      <w:pPr>
        <w:pStyle w:val="Listaszerbekezds"/>
        <w:numPr>
          <w:ilvl w:val="1"/>
          <w:numId w:val="44"/>
        </w:numPr>
        <w:autoSpaceDE w:val="0"/>
        <w:autoSpaceDN w:val="0"/>
        <w:adjustRightInd w:val="0"/>
        <w:spacing w:after="0" w:line="180" w:lineRule="auto"/>
        <w:ind w:left="426" w:hanging="426"/>
        <w:jc w:val="both"/>
        <w:rPr>
          <w:rFonts w:ascii="Arial Unicode MS" w:eastAsia="Arial Unicode MS" w:hAnsi="Arial Unicode MS" w:cs="Arial Unicode MS"/>
          <w:sz w:val="20"/>
          <w:szCs w:val="20"/>
        </w:rPr>
      </w:pPr>
      <w:r w:rsidRPr="00E92029">
        <w:rPr>
          <w:rFonts w:ascii="Arial Unicode MS" w:eastAsia="Arial Unicode MS" w:hAnsi="Arial Unicode MS" w:cs="Arial Unicode MS"/>
          <w:sz w:val="20"/>
          <w:szCs w:val="20"/>
        </w:rPr>
        <w:t>Felek kötelezettséget vállalnak arra, hogy a Polgári Törvénykönyvről szóló 2013. évi V. törvény (továbbiakban: Ptk.) 2:46-47. §</w:t>
      </w:r>
      <w:proofErr w:type="spellStart"/>
      <w:r w:rsidRPr="00E92029">
        <w:rPr>
          <w:rFonts w:ascii="Arial Unicode MS" w:eastAsia="Arial Unicode MS" w:hAnsi="Arial Unicode MS" w:cs="Arial Unicode MS"/>
          <w:sz w:val="20"/>
          <w:szCs w:val="20"/>
        </w:rPr>
        <w:t>-ában</w:t>
      </w:r>
      <w:proofErr w:type="spellEnd"/>
      <w:r w:rsidRPr="00E92029">
        <w:rPr>
          <w:rFonts w:ascii="Arial Unicode MS" w:eastAsia="Arial Unicode MS" w:hAnsi="Arial Unicode MS" w:cs="Arial Unicode MS"/>
          <w:sz w:val="20"/>
          <w:szCs w:val="20"/>
        </w:rPr>
        <w:t xml:space="preserve"> foglalt üzleti titokra vonatkozó rendelkezéseket </w:t>
      </w:r>
      <w:r w:rsidRPr="00E92029">
        <w:rPr>
          <w:rFonts w:ascii="Arial Unicode MS" w:eastAsia="Arial Unicode MS" w:hAnsi="Arial Unicode MS" w:cs="Arial Unicode MS"/>
          <w:i/>
          <w:sz w:val="20"/>
          <w:szCs w:val="20"/>
        </w:rPr>
        <w:t>- a Kbt. 44. §</w:t>
      </w:r>
      <w:proofErr w:type="spellStart"/>
      <w:r w:rsidRPr="00E92029">
        <w:rPr>
          <w:rFonts w:ascii="Arial Unicode MS" w:eastAsia="Arial Unicode MS" w:hAnsi="Arial Unicode MS" w:cs="Arial Unicode MS"/>
          <w:i/>
          <w:sz w:val="20"/>
          <w:szCs w:val="20"/>
        </w:rPr>
        <w:t>-ában</w:t>
      </w:r>
      <w:proofErr w:type="spellEnd"/>
      <w:r w:rsidRPr="00E92029">
        <w:rPr>
          <w:rFonts w:ascii="Arial Unicode MS" w:eastAsia="Arial Unicode MS" w:hAnsi="Arial Unicode MS" w:cs="Arial Unicode MS"/>
          <w:i/>
          <w:sz w:val="20"/>
          <w:szCs w:val="20"/>
        </w:rPr>
        <w:t>, valamint az információs önrendelkezési jogról és az információszabadságról szóló 2011. évi CXII. törvény III. és IV. fejezetében foglalt előírásokra tekintettel -</w:t>
      </w:r>
      <w:r w:rsidRPr="00E92029">
        <w:rPr>
          <w:rFonts w:ascii="Arial Unicode MS" w:eastAsia="Arial Unicode MS" w:hAnsi="Arial Unicode MS" w:cs="Arial Unicode MS"/>
          <w:sz w:val="20"/>
          <w:szCs w:val="20"/>
        </w:rPr>
        <w:t xml:space="preserve"> jelen Szerződés teljesítése során megtartják.</w:t>
      </w:r>
    </w:p>
    <w:p w:rsidR="00477CCE" w:rsidRPr="00F34E88" w:rsidRDefault="00477CCE" w:rsidP="00477CCE">
      <w:pPr>
        <w:spacing w:after="0" w:line="180" w:lineRule="auto"/>
        <w:ind w:left="426" w:hanging="426"/>
        <w:jc w:val="both"/>
        <w:rPr>
          <w:rFonts w:ascii="Arial Unicode MS" w:eastAsia="Arial Unicode MS" w:hAnsi="Arial Unicode MS" w:cs="Arial Unicode MS"/>
          <w:sz w:val="12"/>
          <w:szCs w:val="20"/>
        </w:rPr>
      </w:pPr>
    </w:p>
    <w:p w:rsidR="00477CCE" w:rsidRPr="00882905" w:rsidRDefault="00477CCE" w:rsidP="00477CCE">
      <w:pPr>
        <w:pStyle w:val="Listaszerbekezds"/>
        <w:suppressAutoHyphens/>
        <w:spacing w:after="0" w:line="180" w:lineRule="auto"/>
        <w:ind w:left="426"/>
        <w:jc w:val="both"/>
        <w:rPr>
          <w:rFonts w:ascii="Arial Unicode MS" w:eastAsia="Arial Unicode MS" w:hAnsi="Arial Unicode MS" w:cs="Arial Unicode MS"/>
          <w:sz w:val="20"/>
          <w:szCs w:val="20"/>
        </w:rPr>
      </w:pPr>
      <w:r w:rsidRPr="00882905">
        <w:rPr>
          <w:rFonts w:ascii="Arial Unicode MS" w:eastAsia="Arial Unicode MS" w:hAnsi="Arial Unicode MS" w:cs="Arial Unicode MS"/>
          <w:sz w:val="20"/>
          <w:szCs w:val="20"/>
          <w:lang w:eastAsia="hu-HU"/>
        </w:rPr>
        <w:t xml:space="preserve">Felek magukra nézve kötelezőnek fogadják el azt, hogy a költségvetési pénzeszközök felhasználásának ellenőrzéséről szóló 2190/2002. (VI. 21.) Korm. határozat alapján az Állami Számvevőszék, illetve a Kormányzati Ellenőrzési Hivatal jogosult ellenőrizni a rendelkezésünkre bocsátott költségvetési pénzeszközök szerződésszerű felhasználásával, valamint a közpénzek felhasználását. valamint azt, hogy a szerződés lényeges tartalmának megismerését üzleti titokra hivatkozással nem tagadhatják meg. </w:t>
      </w:r>
      <w:r w:rsidRPr="00906F49">
        <w:rPr>
          <w:rFonts w:ascii="Arial Unicode MS" w:eastAsia="Arial Unicode MS" w:hAnsi="Arial Unicode MS" w:cs="Arial Unicode MS"/>
          <w:sz w:val="20"/>
          <w:szCs w:val="20"/>
        </w:rPr>
        <w:t xml:space="preserve">Szállító </w:t>
      </w:r>
      <w:r w:rsidRPr="00882905">
        <w:rPr>
          <w:rFonts w:ascii="Arial Unicode MS" w:eastAsia="Arial Unicode MS" w:hAnsi="Arial Unicode MS" w:cs="Arial Unicode MS"/>
          <w:sz w:val="20"/>
          <w:szCs w:val="20"/>
          <w:lang w:eastAsia="hu-HU"/>
        </w:rPr>
        <w:t xml:space="preserve">jelen szerződés mellékletét képező nyilatkozat aláírásával nyilatkozik arról, hogy 2011. évi CXCVI. törvény 3.§ (1) </w:t>
      </w:r>
      <w:proofErr w:type="spellStart"/>
      <w:r w:rsidRPr="00882905">
        <w:rPr>
          <w:rFonts w:ascii="Arial Unicode MS" w:eastAsia="Arial Unicode MS" w:hAnsi="Arial Unicode MS" w:cs="Arial Unicode MS"/>
          <w:sz w:val="20"/>
          <w:szCs w:val="20"/>
          <w:lang w:eastAsia="hu-HU"/>
        </w:rPr>
        <w:t>bek</w:t>
      </w:r>
      <w:proofErr w:type="spellEnd"/>
      <w:r w:rsidRPr="00882905">
        <w:rPr>
          <w:rFonts w:ascii="Arial Unicode MS" w:eastAsia="Arial Unicode MS" w:hAnsi="Arial Unicode MS" w:cs="Arial Unicode MS"/>
          <w:sz w:val="20"/>
          <w:szCs w:val="20"/>
          <w:lang w:eastAsia="hu-HU"/>
        </w:rPr>
        <w:t xml:space="preserve">. 1. pontjaiban meghatározott átlátható szervezetnek minősül. </w:t>
      </w:r>
      <w:r w:rsidRPr="00906F49">
        <w:rPr>
          <w:rFonts w:ascii="Arial Unicode MS" w:eastAsia="Arial Unicode MS" w:hAnsi="Arial Unicode MS" w:cs="Arial Unicode MS"/>
          <w:sz w:val="20"/>
          <w:szCs w:val="20"/>
        </w:rPr>
        <w:t xml:space="preserve">Szállító </w:t>
      </w:r>
      <w:r w:rsidRPr="00882905">
        <w:rPr>
          <w:rFonts w:ascii="Arial Unicode MS" w:eastAsia="Arial Unicode MS" w:hAnsi="Arial Unicode MS" w:cs="Arial Unicode MS"/>
          <w:sz w:val="20"/>
          <w:szCs w:val="20"/>
          <w:lang w:eastAsia="hu-HU"/>
        </w:rPr>
        <w:t xml:space="preserve">ezen nyilatkozatban foglaltak változása esetén arról haladéktalanul köteles a Megrendelőt tájékoztatni. A valótlan tartalmú nyilatkozat alapján kötött visszterhes szerződést a Megrendelő felmondja vagy - ha a szerződés teljesítésre még nem került sor – a szerződéstől eláll. (A 2011. évi CXCV. törvény 50. § (1a) bekezdés alapján). Mind a szerződés időtartama alatt, mind pedig a nyilvántartások megőrzési időtartama lejártáig a </w:t>
      </w:r>
      <w:r w:rsidRPr="00906F49">
        <w:rPr>
          <w:rFonts w:ascii="Arial Unicode MS" w:eastAsia="Arial Unicode MS" w:hAnsi="Arial Unicode MS" w:cs="Arial Unicode MS"/>
          <w:sz w:val="20"/>
          <w:szCs w:val="20"/>
        </w:rPr>
        <w:t>Szállító</w:t>
      </w:r>
      <w:r>
        <w:rPr>
          <w:rFonts w:ascii="Arial Unicode MS" w:eastAsia="Arial Unicode MS" w:hAnsi="Arial Unicode MS" w:cs="Arial Unicode MS"/>
          <w:sz w:val="20"/>
          <w:szCs w:val="20"/>
        </w:rPr>
        <w:t>nak</w:t>
      </w:r>
      <w:r w:rsidRPr="00906F49">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 xml:space="preserve">lehetővé kell tenni a Megrendelő, az Állami Számvevőszék, az Európai Számvevőszék és az Európai bizottság illetékes szervezetei, a Kormány által kijelölt belső ellenőrzési szerv, a Kormányzati Ellenőrzési Hivatal, a 2011. évi CXCV. törvény szerinti fejezetek ellenőrzési szervezeti, a Magyar Államkincstár, az Irányító Hatóság, a Támogató, valamint a Kbt. és az államháztartásról szóló 2011. évi CXCV. törvény szerinti bármely egyéb illetékes </w:t>
      </w:r>
      <w:r w:rsidRPr="00882905">
        <w:rPr>
          <w:rFonts w:ascii="Arial Unicode MS" w:eastAsia="Arial Unicode MS" w:hAnsi="Arial Unicode MS" w:cs="Arial Unicode MS"/>
          <w:sz w:val="20"/>
          <w:szCs w:val="20"/>
          <w:lang w:eastAsia="hu-HU"/>
        </w:rPr>
        <w:lastRenderedPageBreak/>
        <w:t>ellenőrző szervezet törvényes vagy meghatalmazott képviselőinek a</w:t>
      </w:r>
      <w:r w:rsidRPr="00882905">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 xml:space="preserve">szerződéshez kapcsolódó nyilvántartások, számlák, a </w:t>
      </w:r>
      <w:r>
        <w:rPr>
          <w:rFonts w:ascii="Arial Unicode MS" w:eastAsia="Arial Unicode MS" w:hAnsi="Arial Unicode MS" w:cs="Arial Unicode MS"/>
          <w:sz w:val="20"/>
          <w:szCs w:val="20"/>
          <w:lang w:eastAsia="hu-HU"/>
        </w:rPr>
        <w:t>szállítás</w:t>
      </w:r>
      <w:r w:rsidRPr="00882905">
        <w:rPr>
          <w:rFonts w:ascii="Arial Unicode MS" w:eastAsia="Arial Unicode MS" w:hAnsi="Arial Unicode MS" w:cs="Arial Unicode MS"/>
          <w:sz w:val="20"/>
          <w:szCs w:val="20"/>
          <w:lang w:eastAsia="hu-HU"/>
        </w:rPr>
        <w:t xml:space="preserve"> megvalósítását igazoló</w:t>
      </w:r>
      <w:r w:rsidRPr="00882905">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okmányok, bizonylatok helyszínen történő ellenőrzését vagy könyvvizsgálatát, azokról</w:t>
      </w:r>
      <w:r w:rsidRPr="00882905">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másolatok készítését vagy rendelkezésre bocsátását, mely ellenőrzés során a közigazgatási és</w:t>
      </w:r>
      <w:r w:rsidRPr="00882905">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hatósági eljárás és szolgáltatás általános szabályairól szóló 2004. évi. CXL. törvény hatósági</w:t>
      </w:r>
      <w:r w:rsidRPr="00882905">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ellenőrzésre vonatkozó szabályait kell alkalmazni.. Az illetékes ellenőrző szervezetek részére</w:t>
      </w:r>
      <w:r w:rsidRPr="00882905">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a jogszabály szerinti információ megadása üzleti titokra való hivatkozással nem tagadható</w:t>
      </w:r>
      <w:r w:rsidRPr="00882905">
        <w:rPr>
          <w:rFonts w:ascii="Arial Unicode MS" w:eastAsia="Arial Unicode MS" w:hAnsi="Arial Unicode MS" w:cs="Arial Unicode MS"/>
          <w:sz w:val="20"/>
          <w:szCs w:val="20"/>
        </w:rPr>
        <w:t xml:space="preserve"> </w:t>
      </w:r>
      <w:r w:rsidRPr="00882905">
        <w:rPr>
          <w:rFonts w:ascii="Arial Unicode MS" w:eastAsia="Arial Unicode MS" w:hAnsi="Arial Unicode MS" w:cs="Arial Unicode MS"/>
          <w:sz w:val="20"/>
          <w:szCs w:val="20"/>
          <w:lang w:eastAsia="hu-HU"/>
        </w:rPr>
        <w:t>meg.</w:t>
      </w:r>
    </w:p>
    <w:p w:rsidR="00477CCE" w:rsidRPr="003150EE" w:rsidRDefault="00477CCE" w:rsidP="00477CCE">
      <w:pPr>
        <w:spacing w:after="0" w:line="180" w:lineRule="auto"/>
        <w:ind w:left="426" w:hanging="426"/>
        <w:jc w:val="both"/>
        <w:rPr>
          <w:rFonts w:ascii="Arial Unicode MS" w:eastAsia="Arial Unicode MS" w:hAnsi="Arial Unicode MS" w:cs="Arial Unicode MS"/>
          <w:sz w:val="12"/>
          <w:szCs w:val="20"/>
        </w:rPr>
      </w:pPr>
    </w:p>
    <w:p w:rsidR="00477CCE" w:rsidRPr="00E92029" w:rsidRDefault="00477CCE" w:rsidP="00041324">
      <w:pPr>
        <w:pStyle w:val="Listaszerbekezds"/>
        <w:numPr>
          <w:ilvl w:val="1"/>
          <w:numId w:val="44"/>
        </w:numPr>
        <w:spacing w:after="0" w:line="180" w:lineRule="auto"/>
        <w:ind w:left="426" w:hanging="426"/>
        <w:jc w:val="both"/>
        <w:rPr>
          <w:rFonts w:ascii="Arial Unicode MS" w:eastAsia="Arial Unicode MS" w:hAnsi="Arial Unicode MS" w:cs="Arial Unicode MS"/>
          <w:sz w:val="20"/>
          <w:szCs w:val="20"/>
          <w:lang w:eastAsia="hu-HU"/>
        </w:rPr>
      </w:pPr>
      <w:r w:rsidRPr="00E92029">
        <w:rPr>
          <w:rFonts w:ascii="Arial Unicode MS" w:eastAsia="Arial Unicode MS" w:hAnsi="Arial Unicode MS" w:cs="Arial Unicode MS"/>
          <w:sz w:val="20"/>
          <w:szCs w:val="20"/>
          <w:lang w:eastAsia="hu-HU"/>
        </w:rPr>
        <w:t xml:space="preserve">Amennyiben jelen szerződés egy rendelkezése teljes egészében vagy részben érvénytelen lenne vagy érvénytelenné válna, a szerződés érvényessége egyebekben azonban fennmarad, kivéve, ha e rész nélkül a felek a szerződést nem kötötték volna meg. </w:t>
      </w:r>
    </w:p>
    <w:p w:rsidR="00477CCE" w:rsidRPr="003150EE" w:rsidRDefault="00477CCE" w:rsidP="00477CCE">
      <w:pPr>
        <w:spacing w:after="0" w:line="180" w:lineRule="auto"/>
        <w:ind w:left="426" w:hanging="426"/>
        <w:jc w:val="both"/>
        <w:rPr>
          <w:rFonts w:ascii="Arial Unicode MS" w:eastAsia="Arial Unicode MS" w:hAnsi="Arial Unicode MS" w:cs="Arial Unicode MS"/>
          <w:sz w:val="12"/>
          <w:szCs w:val="20"/>
          <w:lang w:eastAsia="hu-HU"/>
        </w:rPr>
      </w:pPr>
    </w:p>
    <w:p w:rsidR="00477CCE" w:rsidRPr="00E92029" w:rsidRDefault="00477CCE" w:rsidP="00041324">
      <w:pPr>
        <w:pStyle w:val="Listaszerbekezds"/>
        <w:numPr>
          <w:ilvl w:val="1"/>
          <w:numId w:val="44"/>
        </w:numPr>
        <w:spacing w:after="0" w:line="180" w:lineRule="auto"/>
        <w:ind w:left="426" w:hanging="426"/>
        <w:jc w:val="both"/>
        <w:rPr>
          <w:rFonts w:ascii="Arial Unicode MS" w:eastAsia="Arial Unicode MS" w:hAnsi="Arial Unicode MS" w:cs="Arial Unicode MS"/>
          <w:sz w:val="20"/>
          <w:szCs w:val="20"/>
        </w:rPr>
      </w:pPr>
      <w:r w:rsidRPr="00E92029">
        <w:rPr>
          <w:rFonts w:ascii="Arial Unicode MS" w:eastAsia="Arial Unicode MS" w:hAnsi="Arial Unicode MS" w:cs="Arial Unicode MS"/>
          <w:sz w:val="20"/>
          <w:szCs w:val="20"/>
        </w:rPr>
        <w:t>Szállító kijelenti, hogy a Szerződésen alapuló megállapodásaiban vállalja a Kbt. rendelkezéseinek maradéktalan megtartását.</w:t>
      </w:r>
    </w:p>
    <w:p w:rsidR="00477CCE" w:rsidRPr="003150EE" w:rsidRDefault="00477CCE" w:rsidP="00477CCE">
      <w:pPr>
        <w:spacing w:after="0" w:line="180" w:lineRule="auto"/>
        <w:ind w:left="426" w:hanging="426"/>
        <w:jc w:val="both"/>
        <w:rPr>
          <w:rFonts w:ascii="Arial Unicode MS" w:eastAsia="Arial Unicode MS" w:hAnsi="Arial Unicode MS" w:cs="Arial Unicode MS"/>
          <w:sz w:val="12"/>
          <w:szCs w:val="20"/>
          <w:lang w:eastAsia="hu-HU"/>
        </w:rPr>
      </w:pPr>
    </w:p>
    <w:p w:rsidR="00477CCE" w:rsidRPr="00E92029" w:rsidRDefault="00477CCE" w:rsidP="00041324">
      <w:pPr>
        <w:pStyle w:val="Listaszerbekezds"/>
        <w:numPr>
          <w:ilvl w:val="1"/>
          <w:numId w:val="44"/>
        </w:numPr>
        <w:spacing w:after="0" w:line="180" w:lineRule="auto"/>
        <w:ind w:left="426" w:hanging="426"/>
        <w:jc w:val="both"/>
        <w:rPr>
          <w:rFonts w:ascii="Arial Unicode MS" w:eastAsia="Arial Unicode MS" w:hAnsi="Arial Unicode MS" w:cs="Arial Unicode MS"/>
          <w:sz w:val="20"/>
          <w:szCs w:val="20"/>
        </w:rPr>
      </w:pPr>
      <w:r w:rsidRPr="00E92029">
        <w:rPr>
          <w:rFonts w:ascii="Arial Unicode MS" w:eastAsia="Arial Unicode MS" w:hAnsi="Arial Unicode MS" w:cs="Arial Unicode MS"/>
          <w:sz w:val="20"/>
          <w:szCs w:val="20"/>
        </w:rPr>
        <w:t xml:space="preserve">Jelen Szerződésre a hatályos magyar és európai uniós jogszabályok, így különösen a Ptk., a Kbt., az általános forgalmi adóról szóló 2007. évi CXXVII. törvény, valamint a jelen Szerződés tárgyát érintő egyéb jogszabályok rendelkezései az irányadók. </w:t>
      </w:r>
    </w:p>
    <w:p w:rsidR="00477CCE" w:rsidRPr="003150EE" w:rsidRDefault="00477CCE" w:rsidP="00477CCE">
      <w:pPr>
        <w:spacing w:after="0" w:line="180" w:lineRule="auto"/>
        <w:ind w:left="426" w:hanging="426"/>
        <w:jc w:val="both"/>
        <w:rPr>
          <w:rFonts w:ascii="Arial Unicode MS" w:eastAsia="Arial Unicode MS" w:hAnsi="Arial Unicode MS" w:cs="Arial Unicode MS"/>
          <w:sz w:val="12"/>
          <w:szCs w:val="20"/>
        </w:rPr>
      </w:pPr>
    </w:p>
    <w:p w:rsidR="00477CCE" w:rsidRPr="00E92029" w:rsidRDefault="00477CCE" w:rsidP="00041324">
      <w:pPr>
        <w:pStyle w:val="Listaszerbekezds"/>
        <w:numPr>
          <w:ilvl w:val="1"/>
          <w:numId w:val="44"/>
        </w:numPr>
        <w:spacing w:after="0" w:line="180" w:lineRule="auto"/>
        <w:ind w:left="426" w:hanging="426"/>
        <w:jc w:val="both"/>
        <w:rPr>
          <w:rFonts w:ascii="Arial Unicode MS" w:eastAsia="Arial Unicode MS" w:hAnsi="Arial Unicode MS" w:cs="Arial Unicode MS"/>
          <w:sz w:val="20"/>
          <w:szCs w:val="20"/>
        </w:rPr>
      </w:pPr>
      <w:r w:rsidRPr="00E92029">
        <w:rPr>
          <w:rFonts w:ascii="Arial Unicode MS" w:eastAsia="Arial Unicode MS" w:hAnsi="Arial Unicode MS" w:cs="Arial Unicode MS"/>
          <w:sz w:val="20"/>
          <w:szCs w:val="20"/>
        </w:rPr>
        <w:t>Jelen szerződést Felek, elolvasás és közös értelmezés után, mint akaratukkal mindenben megegyezőt, hat (</w:t>
      </w:r>
      <w:r w:rsidR="003467C2">
        <w:rPr>
          <w:rFonts w:ascii="Arial Unicode MS" w:eastAsia="Arial Unicode MS" w:hAnsi="Arial Unicode MS" w:cs="Arial Unicode MS"/>
          <w:sz w:val="20"/>
          <w:szCs w:val="20"/>
        </w:rPr>
        <w:t>4</w:t>
      </w:r>
      <w:r w:rsidRPr="00E92029">
        <w:rPr>
          <w:rFonts w:ascii="Arial Unicode MS" w:eastAsia="Arial Unicode MS" w:hAnsi="Arial Unicode MS" w:cs="Arial Unicode MS"/>
          <w:sz w:val="20"/>
          <w:szCs w:val="20"/>
        </w:rPr>
        <w:t>) eredeti példányban, jóváhagyólag írták alá, melyből egy (1) példány a Szállítót, öt (</w:t>
      </w:r>
      <w:r w:rsidR="003467C2">
        <w:rPr>
          <w:rFonts w:ascii="Arial Unicode MS" w:eastAsia="Arial Unicode MS" w:hAnsi="Arial Unicode MS" w:cs="Arial Unicode MS"/>
          <w:sz w:val="20"/>
          <w:szCs w:val="20"/>
        </w:rPr>
        <w:t>3</w:t>
      </w:r>
      <w:r w:rsidRPr="00E92029">
        <w:rPr>
          <w:rFonts w:ascii="Arial Unicode MS" w:eastAsia="Arial Unicode MS" w:hAnsi="Arial Unicode MS" w:cs="Arial Unicode MS"/>
          <w:sz w:val="20"/>
          <w:szCs w:val="20"/>
        </w:rPr>
        <w:t>) példány pedig a Megrendelőt illeti.</w:t>
      </w:r>
    </w:p>
    <w:p w:rsidR="00477CCE" w:rsidRDefault="00477CCE" w:rsidP="00477CCE">
      <w:pPr>
        <w:spacing w:after="0" w:line="180" w:lineRule="auto"/>
        <w:jc w:val="center"/>
        <w:rPr>
          <w:rFonts w:ascii="Arial Unicode MS" w:eastAsia="Arial Unicode MS" w:hAnsi="Arial Unicode MS" w:cs="Arial Unicode MS"/>
          <w:sz w:val="20"/>
          <w:szCs w:val="20"/>
        </w:rPr>
      </w:pPr>
    </w:p>
    <w:p w:rsidR="00477CCE" w:rsidRPr="002210AF" w:rsidRDefault="00477CCE" w:rsidP="00477CCE">
      <w:pPr>
        <w:spacing w:line="168" w:lineRule="auto"/>
        <w:jc w:val="both"/>
        <w:rPr>
          <w:rFonts w:ascii="Arial Unicode MS" w:eastAsia="Arial Unicode MS" w:hAnsi="Arial Unicode MS" w:cs="Arial Unicode MS"/>
          <w:sz w:val="20"/>
          <w:szCs w:val="20"/>
        </w:rPr>
      </w:pPr>
    </w:p>
    <w:p w:rsidR="00477CCE" w:rsidRPr="002210AF" w:rsidRDefault="00D51563" w:rsidP="00477CCE">
      <w:pPr>
        <w:pStyle w:val="Default"/>
        <w:spacing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Fegyvernek</w:t>
      </w:r>
      <w:r w:rsidR="00477CCE" w:rsidRPr="002210AF">
        <w:rPr>
          <w:rFonts w:ascii="Arial Unicode MS" w:eastAsia="Arial Unicode MS" w:hAnsi="Arial Unicode MS" w:cs="Arial Unicode MS"/>
          <w:sz w:val="20"/>
          <w:szCs w:val="20"/>
        </w:rPr>
        <w:t>, 201</w:t>
      </w:r>
      <w:r w:rsidR="003467C2">
        <w:rPr>
          <w:rFonts w:ascii="Arial Unicode MS" w:eastAsia="Arial Unicode MS" w:hAnsi="Arial Unicode MS" w:cs="Arial Unicode MS"/>
          <w:sz w:val="20"/>
          <w:szCs w:val="20"/>
        </w:rPr>
        <w:t>8</w:t>
      </w:r>
      <w:r w:rsidR="00477CCE" w:rsidRPr="002210AF">
        <w:rPr>
          <w:rFonts w:ascii="Arial Unicode MS" w:eastAsia="Arial Unicode MS" w:hAnsi="Arial Unicode MS" w:cs="Arial Unicode MS"/>
          <w:sz w:val="20"/>
          <w:szCs w:val="20"/>
        </w:rPr>
        <w:t>. ……………….. hó …... nap.</w:t>
      </w:r>
    </w:p>
    <w:p w:rsidR="00477CCE" w:rsidRDefault="00477CCE" w:rsidP="00477CCE">
      <w:pPr>
        <w:tabs>
          <w:tab w:val="left" w:pos="142"/>
          <w:tab w:val="left" w:leader="dot" w:pos="3828"/>
          <w:tab w:val="left" w:pos="5103"/>
          <w:tab w:val="left" w:leader="dot" w:pos="8931"/>
        </w:tabs>
        <w:spacing w:before="240" w:after="0" w:line="168" w:lineRule="auto"/>
        <w:outlineLvl w:val="0"/>
        <w:rPr>
          <w:rFonts w:ascii="Arial Unicode MS" w:eastAsia="Arial Unicode MS" w:hAnsi="Arial Unicode MS" w:cs="Arial Unicode MS"/>
          <w:sz w:val="20"/>
          <w:szCs w:val="20"/>
        </w:rPr>
      </w:pPr>
      <w:r w:rsidRPr="002210AF">
        <w:rPr>
          <w:rFonts w:ascii="Arial Unicode MS" w:eastAsia="Arial Unicode MS" w:hAnsi="Arial Unicode MS" w:cs="Arial Unicode MS"/>
          <w:sz w:val="20"/>
          <w:szCs w:val="20"/>
        </w:rPr>
        <w:tab/>
      </w:r>
    </w:p>
    <w:p w:rsidR="008F0174" w:rsidRDefault="008F0174" w:rsidP="00477CCE">
      <w:pPr>
        <w:tabs>
          <w:tab w:val="left" w:pos="142"/>
          <w:tab w:val="left" w:leader="dot" w:pos="3828"/>
          <w:tab w:val="left" w:pos="5103"/>
          <w:tab w:val="left" w:leader="dot" w:pos="8931"/>
        </w:tabs>
        <w:spacing w:before="240" w:after="0" w:line="168" w:lineRule="auto"/>
        <w:outlineLvl w:val="0"/>
        <w:rPr>
          <w:rFonts w:ascii="Arial Unicode MS" w:eastAsia="Arial Unicode MS" w:hAnsi="Arial Unicode MS" w:cs="Arial Unicode MS"/>
          <w:sz w:val="20"/>
          <w:szCs w:val="20"/>
        </w:rPr>
      </w:pPr>
    </w:p>
    <w:p w:rsidR="008F0174" w:rsidRDefault="008F0174" w:rsidP="00477CCE">
      <w:pPr>
        <w:tabs>
          <w:tab w:val="left" w:pos="142"/>
          <w:tab w:val="left" w:leader="dot" w:pos="3828"/>
          <w:tab w:val="left" w:pos="5103"/>
          <w:tab w:val="left" w:leader="dot" w:pos="8931"/>
        </w:tabs>
        <w:spacing w:before="240" w:after="0" w:line="168" w:lineRule="auto"/>
        <w:outlineLvl w:val="0"/>
        <w:rPr>
          <w:rFonts w:ascii="Arial Unicode MS" w:eastAsia="Arial Unicode MS" w:hAnsi="Arial Unicode MS" w:cs="Arial Unicode MS"/>
          <w:sz w:val="20"/>
          <w:szCs w:val="20"/>
        </w:rPr>
      </w:pPr>
    </w:p>
    <w:p w:rsidR="003467C2" w:rsidRPr="002210AF" w:rsidRDefault="003467C2" w:rsidP="003467C2">
      <w:pPr>
        <w:tabs>
          <w:tab w:val="left" w:pos="142"/>
          <w:tab w:val="left" w:leader="dot" w:pos="3828"/>
          <w:tab w:val="left" w:pos="5103"/>
          <w:tab w:val="left" w:leader="dot" w:pos="8931"/>
        </w:tabs>
        <w:spacing w:before="240" w:after="0" w:line="168" w:lineRule="auto"/>
        <w:outlineLvl w:val="0"/>
        <w:rPr>
          <w:rFonts w:ascii="Arial Unicode MS" w:eastAsia="Arial Unicode MS" w:hAnsi="Arial Unicode MS" w:cs="Arial Unicode MS"/>
          <w:sz w:val="20"/>
          <w:szCs w:val="20"/>
        </w:rPr>
      </w:pPr>
      <w:r w:rsidRPr="002210AF">
        <w:rPr>
          <w:rFonts w:ascii="Arial Unicode MS" w:eastAsia="Arial Unicode MS" w:hAnsi="Arial Unicode MS" w:cs="Arial Unicode MS"/>
          <w:sz w:val="20"/>
          <w:szCs w:val="20"/>
        </w:rPr>
        <w:tab/>
      </w:r>
      <w:r w:rsidRPr="002210AF">
        <w:rPr>
          <w:rFonts w:ascii="Arial Unicode MS" w:eastAsia="Arial Unicode MS" w:hAnsi="Arial Unicode MS" w:cs="Arial Unicode MS"/>
          <w:sz w:val="20"/>
          <w:szCs w:val="20"/>
        </w:rPr>
        <w:tab/>
      </w:r>
      <w:r w:rsidRPr="002210AF">
        <w:rPr>
          <w:rFonts w:ascii="Arial Unicode MS" w:eastAsia="Arial Unicode MS" w:hAnsi="Arial Unicode MS" w:cs="Arial Unicode MS"/>
          <w:sz w:val="20"/>
          <w:szCs w:val="20"/>
        </w:rPr>
        <w:tab/>
      </w:r>
      <w:r w:rsidRPr="002210AF">
        <w:rPr>
          <w:rFonts w:ascii="Arial Unicode MS" w:eastAsia="Arial Unicode MS" w:hAnsi="Arial Unicode MS" w:cs="Arial Unicode MS"/>
          <w:sz w:val="20"/>
          <w:szCs w:val="20"/>
        </w:rPr>
        <w:tab/>
      </w:r>
    </w:p>
    <w:p w:rsidR="003467C2" w:rsidRPr="002210AF" w:rsidRDefault="003467C2" w:rsidP="003467C2">
      <w:pPr>
        <w:tabs>
          <w:tab w:val="center" w:pos="1985"/>
          <w:tab w:val="center" w:pos="6946"/>
        </w:tabs>
        <w:spacing w:after="0" w:line="168" w:lineRule="auto"/>
        <w:outlineLvl w:val="0"/>
        <w:rPr>
          <w:rFonts w:ascii="Arial Unicode MS" w:eastAsia="Arial Unicode MS" w:hAnsi="Arial Unicode MS" w:cs="Arial Unicode MS"/>
          <w:sz w:val="20"/>
          <w:szCs w:val="20"/>
        </w:rPr>
      </w:pPr>
      <w:r w:rsidRPr="002210AF">
        <w:rPr>
          <w:rFonts w:ascii="Arial Unicode MS" w:eastAsia="Arial Unicode MS" w:hAnsi="Arial Unicode MS" w:cs="Arial Unicode MS"/>
          <w:sz w:val="20"/>
          <w:szCs w:val="20"/>
        </w:rPr>
        <w:tab/>
      </w:r>
      <w:r w:rsidR="00D51563">
        <w:rPr>
          <w:rFonts w:ascii="Arial Unicode MS" w:eastAsia="Arial Unicode MS" w:hAnsi="Arial Unicode MS" w:cs="Arial Unicode MS"/>
          <w:b/>
          <w:sz w:val="20"/>
          <w:szCs w:val="20"/>
        </w:rPr>
        <w:t>Tatár László</w:t>
      </w:r>
      <w:r w:rsidRPr="002210AF">
        <w:rPr>
          <w:rFonts w:ascii="Arial Unicode MS" w:eastAsia="Arial Unicode MS" w:hAnsi="Arial Unicode MS" w:cs="Arial Unicode MS"/>
          <w:sz w:val="20"/>
          <w:szCs w:val="20"/>
        </w:rPr>
        <w:tab/>
        <w:t>...........................................</w:t>
      </w:r>
    </w:p>
    <w:p w:rsidR="003467C2" w:rsidRPr="002210AF" w:rsidRDefault="003467C2" w:rsidP="003467C2">
      <w:pPr>
        <w:tabs>
          <w:tab w:val="center" w:pos="1985"/>
          <w:tab w:val="center" w:pos="6946"/>
        </w:tabs>
        <w:spacing w:after="0" w:line="168" w:lineRule="auto"/>
        <w:outlineLvl w:val="0"/>
        <w:rPr>
          <w:rFonts w:ascii="Arial Unicode MS" w:eastAsia="Arial Unicode MS" w:hAnsi="Arial Unicode MS" w:cs="Arial Unicode MS"/>
          <w:sz w:val="20"/>
          <w:szCs w:val="20"/>
        </w:rPr>
      </w:pPr>
      <w:r w:rsidRPr="002210AF">
        <w:rPr>
          <w:rFonts w:ascii="Arial Unicode MS" w:eastAsia="Arial Unicode MS" w:hAnsi="Arial Unicode MS" w:cs="Arial Unicode MS"/>
          <w:sz w:val="20"/>
          <w:szCs w:val="20"/>
        </w:rPr>
        <w:tab/>
      </w:r>
      <w:r w:rsidR="00D51563">
        <w:rPr>
          <w:rFonts w:ascii="Arial Unicode MS" w:eastAsia="Arial Unicode MS" w:hAnsi="Arial Unicode MS" w:cs="Arial Unicode MS"/>
          <w:sz w:val="20"/>
          <w:szCs w:val="20"/>
        </w:rPr>
        <w:t>Polgármester</w:t>
      </w:r>
      <w:r w:rsidRPr="002210AF">
        <w:rPr>
          <w:rFonts w:ascii="Arial Unicode MS" w:eastAsia="Arial Unicode MS" w:hAnsi="Arial Unicode MS" w:cs="Arial Unicode MS"/>
          <w:sz w:val="20"/>
          <w:szCs w:val="20"/>
        </w:rPr>
        <w:tab/>
        <w:t>Vállalkozó</w:t>
      </w:r>
    </w:p>
    <w:p w:rsidR="003467C2" w:rsidRPr="002210AF" w:rsidRDefault="003467C2" w:rsidP="003467C2">
      <w:pPr>
        <w:tabs>
          <w:tab w:val="center" w:pos="1985"/>
          <w:tab w:val="center" w:pos="6946"/>
        </w:tabs>
        <w:spacing w:after="0" w:line="168" w:lineRule="auto"/>
        <w:outlineLvl w:val="0"/>
        <w:rPr>
          <w:rFonts w:ascii="Arial Unicode MS" w:eastAsia="Arial Unicode MS" w:hAnsi="Arial Unicode MS" w:cs="Arial Unicode MS"/>
          <w:sz w:val="20"/>
          <w:szCs w:val="20"/>
        </w:rPr>
      </w:pPr>
      <w:r w:rsidRPr="002210AF">
        <w:rPr>
          <w:rFonts w:ascii="Arial Unicode MS" w:eastAsia="Arial Unicode MS" w:hAnsi="Arial Unicode MS" w:cs="Arial Unicode MS"/>
          <w:sz w:val="20"/>
          <w:szCs w:val="20"/>
        </w:rPr>
        <w:tab/>
        <w:t>Megrendelő képviseletében</w:t>
      </w:r>
      <w:r w:rsidRPr="002210AF">
        <w:rPr>
          <w:rFonts w:ascii="Arial Unicode MS" w:eastAsia="Arial Unicode MS" w:hAnsi="Arial Unicode MS" w:cs="Arial Unicode MS"/>
          <w:sz w:val="20"/>
          <w:szCs w:val="20"/>
        </w:rPr>
        <w:tab/>
        <w:t>szállító képviseletében</w:t>
      </w:r>
    </w:p>
    <w:p w:rsidR="00477CCE" w:rsidRDefault="00477CCE" w:rsidP="00477CCE">
      <w:pPr>
        <w:spacing w:after="200" w:line="276" w:lineRule="auto"/>
      </w:pPr>
    </w:p>
    <w:p w:rsidR="00477CCE" w:rsidRPr="005B0E74" w:rsidRDefault="003467C2" w:rsidP="00477CCE">
      <w:pPr>
        <w:spacing w:after="0" w:line="180" w:lineRule="auto"/>
        <w:rPr>
          <w:rFonts w:ascii="Arial Unicode MS" w:eastAsia="Arial Unicode MS" w:hAnsi="Arial Unicode MS" w:cs="Arial Unicode MS"/>
          <w:sz w:val="20"/>
        </w:rPr>
      </w:pPr>
      <w:r>
        <w:rPr>
          <w:rFonts w:ascii="Arial Unicode MS" w:eastAsia="Arial Unicode MS" w:hAnsi="Arial Unicode MS" w:cs="Arial Unicode MS"/>
          <w:sz w:val="20"/>
        </w:rPr>
        <w:t>Mellék</w:t>
      </w:r>
      <w:r w:rsidR="00477CCE" w:rsidRPr="005B0E74">
        <w:rPr>
          <w:rFonts w:ascii="Arial Unicode MS" w:eastAsia="Arial Unicode MS" w:hAnsi="Arial Unicode MS" w:cs="Arial Unicode MS"/>
          <w:sz w:val="20"/>
        </w:rPr>
        <w:t>letek:</w:t>
      </w:r>
    </w:p>
    <w:p w:rsidR="00477CCE" w:rsidRDefault="00477CCE" w:rsidP="00041324">
      <w:pPr>
        <w:pStyle w:val="Listaszerbekezds"/>
        <w:numPr>
          <w:ilvl w:val="0"/>
          <w:numId w:val="51"/>
        </w:numPr>
        <w:spacing w:after="0" w:line="180" w:lineRule="auto"/>
        <w:rPr>
          <w:rFonts w:ascii="Arial Unicode MS" w:eastAsia="Arial Unicode MS" w:hAnsi="Arial Unicode MS" w:cs="Arial Unicode MS"/>
          <w:sz w:val="20"/>
        </w:rPr>
      </w:pPr>
      <w:r>
        <w:rPr>
          <w:rFonts w:ascii="Arial Unicode MS" w:eastAsia="Arial Unicode MS" w:hAnsi="Arial Unicode MS" w:cs="Arial Unicode MS"/>
          <w:sz w:val="20"/>
        </w:rPr>
        <w:t>sz. melléklet: Műszaki leírás</w:t>
      </w:r>
    </w:p>
    <w:p w:rsidR="00477CCE" w:rsidRDefault="00477CCE" w:rsidP="00041324">
      <w:pPr>
        <w:pStyle w:val="Listaszerbekezds"/>
        <w:numPr>
          <w:ilvl w:val="0"/>
          <w:numId w:val="51"/>
        </w:numPr>
        <w:spacing w:after="0" w:line="180" w:lineRule="auto"/>
        <w:rPr>
          <w:rFonts w:ascii="Arial Unicode MS" w:eastAsia="Arial Unicode MS" w:hAnsi="Arial Unicode MS" w:cs="Arial Unicode MS"/>
          <w:sz w:val="20"/>
        </w:rPr>
      </w:pPr>
      <w:r>
        <w:rPr>
          <w:rFonts w:ascii="Arial Unicode MS" w:eastAsia="Arial Unicode MS" w:hAnsi="Arial Unicode MS" w:cs="Arial Unicode MS"/>
          <w:sz w:val="20"/>
        </w:rPr>
        <w:t>sz. melléklet: Árazott költségvetés</w:t>
      </w:r>
    </w:p>
    <w:p w:rsidR="00477CCE" w:rsidRDefault="00477CCE" w:rsidP="00041324">
      <w:pPr>
        <w:pStyle w:val="Listaszerbekezds"/>
        <w:numPr>
          <w:ilvl w:val="0"/>
          <w:numId w:val="51"/>
        </w:numPr>
        <w:spacing w:after="0" w:line="180" w:lineRule="auto"/>
        <w:rPr>
          <w:rFonts w:ascii="Arial Unicode MS" w:eastAsia="Arial Unicode MS" w:hAnsi="Arial Unicode MS" w:cs="Arial Unicode MS"/>
          <w:sz w:val="20"/>
        </w:rPr>
      </w:pPr>
      <w:r>
        <w:rPr>
          <w:rFonts w:ascii="Arial Unicode MS" w:eastAsia="Arial Unicode MS" w:hAnsi="Arial Unicode MS" w:cs="Arial Unicode MS"/>
          <w:sz w:val="20"/>
        </w:rPr>
        <w:t>sz. melléklet: Átláthatósági nyilatkozat</w:t>
      </w:r>
    </w:p>
    <w:p w:rsidR="00477CCE" w:rsidRPr="005B0E74" w:rsidRDefault="00477CCE" w:rsidP="00477CCE">
      <w:pPr>
        <w:pStyle w:val="Listaszerbekezds"/>
        <w:spacing w:after="0" w:line="180" w:lineRule="auto"/>
        <w:ind w:left="426"/>
        <w:rPr>
          <w:rFonts w:ascii="Arial Unicode MS" w:eastAsia="Arial Unicode MS" w:hAnsi="Arial Unicode MS" w:cs="Arial Unicode MS"/>
          <w:sz w:val="20"/>
        </w:rPr>
      </w:pPr>
    </w:p>
    <w:p w:rsidR="00477CCE" w:rsidRPr="005B0E74" w:rsidRDefault="00477CCE" w:rsidP="00477CCE">
      <w:pPr>
        <w:spacing w:after="0" w:line="180" w:lineRule="auto"/>
        <w:ind w:left="426" w:hanging="426"/>
        <w:rPr>
          <w:rFonts w:ascii="Arial Unicode MS" w:eastAsia="Arial Unicode MS" w:hAnsi="Arial Unicode MS" w:cs="Arial Unicode MS"/>
          <w:sz w:val="20"/>
        </w:rPr>
      </w:pPr>
    </w:p>
    <w:p w:rsidR="00477CCE" w:rsidRPr="005B0E74" w:rsidRDefault="00477CCE" w:rsidP="00477CCE">
      <w:pPr>
        <w:spacing w:after="0" w:line="180" w:lineRule="auto"/>
        <w:ind w:left="426" w:hanging="426"/>
        <w:rPr>
          <w:rFonts w:ascii="Arial Unicode MS" w:eastAsia="Arial Unicode MS" w:hAnsi="Arial Unicode MS" w:cs="Arial Unicode MS"/>
          <w:sz w:val="20"/>
        </w:rPr>
      </w:pPr>
    </w:p>
    <w:p w:rsidR="00477CCE" w:rsidRDefault="00477CCE" w:rsidP="00477CCE">
      <w:pPr>
        <w:spacing w:after="200" w:line="276" w:lineRule="auto"/>
        <w:ind w:left="426" w:hanging="426"/>
      </w:pPr>
    </w:p>
    <w:p w:rsidR="003467C2" w:rsidRDefault="003467C2" w:rsidP="00477CCE">
      <w:pPr>
        <w:spacing w:after="200" w:line="276" w:lineRule="auto"/>
        <w:ind w:left="426" w:hanging="426"/>
      </w:pPr>
    </w:p>
    <w:p w:rsidR="003467C2" w:rsidRDefault="003467C2" w:rsidP="00477CCE">
      <w:pPr>
        <w:spacing w:after="200" w:line="276" w:lineRule="auto"/>
        <w:ind w:left="426" w:hanging="426"/>
      </w:pPr>
    </w:p>
    <w:p w:rsidR="005E210F" w:rsidRDefault="005E210F" w:rsidP="00477CCE">
      <w:pPr>
        <w:spacing w:after="200" w:line="276" w:lineRule="auto"/>
        <w:ind w:left="426" w:hanging="426"/>
      </w:pPr>
    </w:p>
    <w:p w:rsidR="005E210F" w:rsidRDefault="005E210F" w:rsidP="00477CCE">
      <w:pPr>
        <w:spacing w:after="200" w:line="276" w:lineRule="auto"/>
        <w:ind w:left="426" w:hanging="426"/>
      </w:pPr>
    </w:p>
    <w:p w:rsidR="005E210F" w:rsidRDefault="005E210F" w:rsidP="00477CCE">
      <w:pPr>
        <w:spacing w:after="200" w:line="276" w:lineRule="auto"/>
        <w:ind w:left="426" w:hanging="426"/>
      </w:pPr>
    </w:p>
    <w:p w:rsidR="003467C2" w:rsidRDefault="003467C2" w:rsidP="00477CCE">
      <w:pPr>
        <w:spacing w:after="200" w:line="276" w:lineRule="auto"/>
        <w:ind w:left="426" w:hanging="426"/>
      </w:pPr>
    </w:p>
    <w:p w:rsidR="00141694" w:rsidRPr="007E5BDC" w:rsidRDefault="00967CE5" w:rsidP="00141694">
      <w:pPr>
        <w:numPr>
          <w:ilvl w:val="12"/>
          <w:numId w:val="0"/>
        </w:numPr>
        <w:pBdr>
          <w:top w:val="single" w:sz="4" w:space="1" w:color="auto"/>
          <w:left w:val="single" w:sz="4" w:space="4" w:color="auto"/>
          <w:bottom w:val="single" w:sz="4" w:space="1" w:color="auto"/>
          <w:right w:val="single" w:sz="4" w:space="4" w:color="auto"/>
        </w:pBdr>
        <w:spacing w:after="0" w:line="180" w:lineRule="auto"/>
        <w:jc w:val="right"/>
        <w:rPr>
          <w:rFonts w:ascii="Arial Unicode MS" w:eastAsia="Arial Unicode MS" w:hAnsi="Arial Unicode MS" w:cs="Arial Unicode MS"/>
          <w:i/>
          <w:sz w:val="20"/>
          <w:szCs w:val="20"/>
        </w:rPr>
      </w:pPr>
      <w:r>
        <w:rPr>
          <w:rFonts w:ascii="Arial Unicode MS" w:eastAsia="Arial Unicode MS" w:hAnsi="Arial Unicode MS" w:cs="Arial Unicode MS"/>
          <w:sz w:val="20"/>
          <w:szCs w:val="20"/>
        </w:rPr>
        <w:lastRenderedPageBreak/>
        <w:t>3</w:t>
      </w:r>
      <w:r w:rsidR="00141694" w:rsidRPr="007E5BDC">
        <w:rPr>
          <w:rFonts w:ascii="Arial Unicode MS" w:eastAsia="Arial Unicode MS" w:hAnsi="Arial Unicode MS" w:cs="Arial Unicode MS"/>
          <w:sz w:val="20"/>
          <w:szCs w:val="20"/>
        </w:rPr>
        <w:t xml:space="preserve">. számú </w:t>
      </w:r>
      <w:r>
        <w:rPr>
          <w:rFonts w:ascii="Arial Unicode MS" w:eastAsia="Arial Unicode MS" w:hAnsi="Arial Unicode MS" w:cs="Arial Unicode MS"/>
          <w:sz w:val="20"/>
          <w:szCs w:val="20"/>
        </w:rPr>
        <w:t>szerződésmelléklet</w:t>
      </w:r>
    </w:p>
    <w:p w:rsidR="00967CE5" w:rsidRDefault="00967CE5" w:rsidP="00477CCE">
      <w:pPr>
        <w:pStyle w:val="Szvegtrzsbehzssal"/>
        <w:spacing w:line="180" w:lineRule="auto"/>
        <w:ind w:right="-1"/>
        <w:jc w:val="center"/>
        <w:rPr>
          <w:rFonts w:ascii="Arial Unicode MS" w:eastAsia="Arial Unicode MS" w:hAnsi="Arial Unicode MS" w:cs="Arial Unicode MS"/>
          <w:b w:val="0"/>
          <w:i w:val="0"/>
          <w:sz w:val="28"/>
          <w:szCs w:val="20"/>
        </w:rPr>
      </w:pPr>
    </w:p>
    <w:p w:rsidR="00477CCE" w:rsidRPr="006051FA" w:rsidRDefault="00477CCE" w:rsidP="00477CCE">
      <w:pPr>
        <w:pStyle w:val="Szvegtrzsbehzssal"/>
        <w:spacing w:line="180" w:lineRule="auto"/>
        <w:ind w:right="-1"/>
        <w:jc w:val="center"/>
        <w:rPr>
          <w:rFonts w:ascii="Arial Unicode MS" w:eastAsia="Arial Unicode MS" w:hAnsi="Arial Unicode MS" w:cs="Arial Unicode MS"/>
          <w:b w:val="0"/>
          <w:i w:val="0"/>
          <w:sz w:val="28"/>
          <w:szCs w:val="20"/>
        </w:rPr>
      </w:pPr>
      <w:r>
        <w:rPr>
          <w:rFonts w:ascii="Arial Unicode MS" w:eastAsia="Arial Unicode MS" w:hAnsi="Arial Unicode MS" w:cs="Arial Unicode MS"/>
          <w:b w:val="0"/>
          <w:i w:val="0"/>
          <w:sz w:val="28"/>
          <w:szCs w:val="20"/>
        </w:rPr>
        <w:t>ÁTLÁTHATÓSÁGI</w:t>
      </w:r>
      <w:r w:rsidRPr="006051FA">
        <w:rPr>
          <w:rFonts w:ascii="Arial Unicode MS" w:eastAsia="Arial Unicode MS" w:hAnsi="Arial Unicode MS" w:cs="Arial Unicode MS"/>
          <w:b w:val="0"/>
          <w:i w:val="0"/>
          <w:sz w:val="28"/>
          <w:szCs w:val="20"/>
        </w:rPr>
        <w:t xml:space="preserve"> NYILATKOZAT</w:t>
      </w:r>
    </w:p>
    <w:p w:rsidR="00477CCE" w:rsidRDefault="00477CCE" w:rsidP="00477CCE">
      <w:pPr>
        <w:adjustRightInd w:val="0"/>
        <w:spacing w:after="0" w:line="180" w:lineRule="auto"/>
        <w:jc w:val="both"/>
        <w:rPr>
          <w:rFonts w:ascii="Arial Unicode MS" w:eastAsia="Arial Unicode MS" w:hAnsi="Arial Unicode MS" w:cs="Arial Unicode MS"/>
          <w:bC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39"/>
      </w:tblGrid>
      <w:tr w:rsidR="00477CCE" w:rsidRPr="00701C6A" w:rsidTr="00477CCE">
        <w:trPr>
          <w:trHeight w:val="457"/>
        </w:trPr>
        <w:tc>
          <w:tcPr>
            <w:tcW w:w="9639" w:type="dxa"/>
            <w:tcBorders>
              <w:top w:val="single" w:sz="8" w:space="0" w:color="auto"/>
              <w:left w:val="single" w:sz="8" w:space="0" w:color="auto"/>
              <w:bottom w:val="single" w:sz="2" w:space="0" w:color="auto"/>
              <w:right w:val="single" w:sz="8" w:space="0" w:color="auto"/>
            </w:tcBorders>
            <w:shd w:val="clear" w:color="auto" w:fill="E5DEDB" w:themeFill="text2" w:themeFillTint="33"/>
            <w:vAlign w:val="center"/>
            <w:hideMark/>
          </w:tcPr>
          <w:p w:rsidR="00477CCE" w:rsidRPr="00701C6A" w:rsidRDefault="00477CCE" w:rsidP="00477CCE">
            <w:pPr>
              <w:spacing w:after="0" w:line="180" w:lineRule="auto"/>
              <w:jc w:val="center"/>
              <w:rPr>
                <w:rFonts w:ascii="Arial Unicode MS" w:eastAsia="Arial Unicode MS" w:hAnsi="Arial Unicode MS" w:cs="Arial Unicode MS"/>
                <w:bCs/>
                <w:snapToGrid w:val="0"/>
                <w:color w:val="0000FF"/>
                <w:sz w:val="20"/>
                <w:szCs w:val="20"/>
              </w:rPr>
            </w:pPr>
            <w:r w:rsidRPr="00701C6A">
              <w:rPr>
                <w:rFonts w:ascii="Arial Unicode MS" w:eastAsia="Arial Unicode MS" w:hAnsi="Arial Unicode MS" w:cs="Arial Unicode MS"/>
                <w:bCs/>
                <w:sz w:val="20"/>
                <w:szCs w:val="20"/>
              </w:rPr>
              <w:t>Alulírott</w:t>
            </w:r>
          </w:p>
        </w:tc>
      </w:tr>
      <w:tr w:rsidR="00477CCE"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77CCE" w:rsidRPr="00701C6A" w:rsidRDefault="00477CCE" w:rsidP="00477CCE">
            <w:pPr>
              <w:spacing w:after="0" w:line="180" w:lineRule="auto"/>
              <w:jc w:val="center"/>
              <w:rPr>
                <w:rFonts w:ascii="Arial Unicode MS" w:eastAsia="Arial Unicode MS" w:hAnsi="Arial Unicode MS" w:cs="Arial Unicode MS"/>
                <w:bCs/>
                <w:sz w:val="18"/>
                <w:szCs w:val="20"/>
              </w:rPr>
            </w:pPr>
            <w:r w:rsidRPr="00701C6A">
              <w:rPr>
                <w:rFonts w:ascii="Arial Unicode MS" w:eastAsia="Arial Unicode MS" w:hAnsi="Arial Unicode MS" w:cs="Arial Unicode MS"/>
                <w:bCs/>
                <w:sz w:val="18"/>
                <w:szCs w:val="20"/>
              </w:rPr>
              <w:t>……………………………….…………. (nyilatkozattevő neve)</w:t>
            </w:r>
          </w:p>
        </w:tc>
      </w:tr>
      <w:tr w:rsidR="00477CCE"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center"/>
            <w:hideMark/>
          </w:tcPr>
          <w:p w:rsidR="00477CCE" w:rsidRPr="00701C6A" w:rsidRDefault="00477CCE"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mint Ajánlattevő képviseletében nyilatkozattételre jogosult</w:t>
            </w:r>
          </w:p>
        </w:tc>
      </w:tr>
      <w:tr w:rsidR="00477CCE" w:rsidRPr="00701C6A" w:rsidTr="00477CCE">
        <w:trPr>
          <w:trHeight w:val="419"/>
        </w:trPr>
        <w:tc>
          <w:tcPr>
            <w:tcW w:w="9639" w:type="dxa"/>
            <w:tcBorders>
              <w:top w:val="single" w:sz="2" w:space="0" w:color="auto"/>
              <w:left w:val="single" w:sz="2" w:space="0" w:color="auto"/>
              <w:bottom w:val="single" w:sz="2" w:space="0" w:color="auto"/>
              <w:right w:val="single" w:sz="2" w:space="0" w:color="auto"/>
            </w:tcBorders>
            <w:vAlign w:val="bottom"/>
            <w:hideMark/>
          </w:tcPr>
          <w:p w:rsidR="00477CCE" w:rsidRPr="00701C6A" w:rsidRDefault="00477CCE" w:rsidP="00477CCE">
            <w:pPr>
              <w:spacing w:after="0" w:line="180" w:lineRule="auto"/>
              <w:jc w:val="center"/>
              <w:rPr>
                <w:rFonts w:ascii="Arial Unicode MS" w:eastAsia="Arial Unicode MS" w:hAnsi="Arial Unicode MS" w:cs="Arial Unicode MS"/>
                <w:bCs/>
                <w:snapToGrid w:val="0"/>
                <w:sz w:val="18"/>
                <w:szCs w:val="20"/>
              </w:rPr>
            </w:pPr>
            <w:r w:rsidRPr="00701C6A">
              <w:rPr>
                <w:rFonts w:ascii="Arial Unicode MS" w:eastAsia="Arial Unicode MS" w:hAnsi="Arial Unicode MS" w:cs="Arial Unicode MS"/>
                <w:bCs/>
                <w:sz w:val="18"/>
                <w:szCs w:val="20"/>
              </w:rPr>
              <w:t>…………………………………….. (Ajánlattevő neve)</w:t>
            </w:r>
          </w:p>
        </w:tc>
      </w:tr>
      <w:tr w:rsidR="00477CCE" w:rsidRPr="00701C6A" w:rsidTr="00477CCE">
        <w:trPr>
          <w:trHeight w:val="689"/>
        </w:trPr>
        <w:tc>
          <w:tcPr>
            <w:tcW w:w="9639" w:type="dxa"/>
            <w:tcBorders>
              <w:top w:val="single" w:sz="2" w:space="0" w:color="auto"/>
              <w:left w:val="single" w:sz="8" w:space="0" w:color="auto"/>
              <w:bottom w:val="single" w:sz="2" w:space="0" w:color="auto"/>
              <w:right w:val="single" w:sz="8" w:space="0" w:color="auto"/>
            </w:tcBorders>
            <w:shd w:val="clear" w:color="auto" w:fill="E5DEDB" w:themeFill="text2" w:themeFillTint="33"/>
            <w:vAlign w:val="center"/>
            <w:hideMark/>
          </w:tcPr>
          <w:p w:rsidR="003467C2" w:rsidRPr="00F15365" w:rsidRDefault="00D40D4B" w:rsidP="003467C2">
            <w:pPr>
              <w:spacing w:after="0" w:line="180" w:lineRule="auto"/>
              <w:jc w:val="center"/>
              <w:rPr>
                <w:rFonts w:ascii="Arial Unicode MS" w:eastAsia="Arial Unicode MS" w:hAnsi="Arial Unicode MS" w:cs="Arial Unicode MS"/>
                <w:b/>
                <w:sz w:val="20"/>
                <w:szCs w:val="20"/>
              </w:rPr>
            </w:pPr>
            <w:r w:rsidRPr="00B9615D">
              <w:rPr>
                <w:rFonts w:ascii="Arial Unicode MS" w:eastAsia="Arial Unicode MS" w:hAnsi="Arial Unicode MS" w:cs="Arial Unicode MS"/>
                <w:b/>
                <w:sz w:val="20"/>
                <w:szCs w:val="21"/>
              </w:rPr>
              <w:t>„2018. évi Járási Start munka mintaprogram – Fegyvernek”</w:t>
            </w:r>
            <w:r w:rsidR="003467C2" w:rsidRPr="00F15365">
              <w:rPr>
                <w:rFonts w:ascii="Arial Unicode MS" w:eastAsia="Arial Unicode MS" w:hAnsi="Arial Unicode MS" w:cs="Arial Unicode MS"/>
                <w:b/>
                <w:sz w:val="20"/>
                <w:szCs w:val="20"/>
              </w:rPr>
              <w:t xml:space="preserve"> </w:t>
            </w:r>
          </w:p>
          <w:p w:rsidR="00477CCE" w:rsidRPr="00256EF0" w:rsidRDefault="003467C2" w:rsidP="003467C2">
            <w:pPr>
              <w:spacing w:after="120" w:line="180" w:lineRule="auto"/>
              <w:jc w:val="center"/>
              <w:rPr>
                <w:rFonts w:ascii="Arial Unicode MS" w:eastAsia="Arial Unicode MS" w:hAnsi="Arial Unicode MS" w:cs="Arial Unicode MS"/>
                <w:b/>
                <w:sz w:val="20"/>
                <w:szCs w:val="24"/>
              </w:rPr>
            </w:pPr>
            <w:r w:rsidRPr="00F15365">
              <w:rPr>
                <w:rFonts w:ascii="Arial Unicode MS" w:eastAsia="Arial Unicode MS" w:hAnsi="Arial Unicode MS" w:cs="Arial Unicode MS"/>
                <w:sz w:val="20"/>
                <w:szCs w:val="20"/>
              </w:rPr>
              <w:t>tárgyú közbeszerzési eljárás</w:t>
            </w:r>
            <w:r>
              <w:rPr>
                <w:rFonts w:ascii="Arial Unicode MS" w:eastAsia="Arial Unicode MS" w:hAnsi="Arial Unicode MS" w:cs="Arial Unicode MS"/>
                <w:sz w:val="20"/>
                <w:szCs w:val="20"/>
              </w:rPr>
              <w:t>ban</w:t>
            </w:r>
            <w:r w:rsidRPr="004C56D1">
              <w:rPr>
                <w:rFonts w:ascii="Arial Unicode MS" w:eastAsia="Arial Unicode MS" w:hAnsi="Arial Unicode MS" w:cs="Arial Unicode MS"/>
                <w:b/>
                <w:bCs/>
                <w:sz w:val="20"/>
                <w:szCs w:val="18"/>
              </w:rPr>
              <w:t xml:space="preserve"> büntetőjogi felelősségem tudatában nyilatkozom,</w:t>
            </w:r>
            <w:r w:rsidRPr="00774AD9">
              <w:rPr>
                <w:rFonts w:ascii="Arial Unicode MS" w:eastAsia="Arial Unicode MS" w:hAnsi="Arial Unicode MS" w:cs="Arial Unicode MS"/>
                <w:b/>
                <w:sz w:val="20"/>
                <w:szCs w:val="24"/>
              </w:rPr>
              <w:t xml:space="preserve"> a szerződés alapján teljesíthető kifizetésekkel kapcsolatos átláthatósági követelmények teljesüléséről</w:t>
            </w:r>
          </w:p>
        </w:tc>
      </w:tr>
    </w:tbl>
    <w:p w:rsidR="00477CCE" w:rsidRPr="00774AD9" w:rsidRDefault="00477CCE" w:rsidP="00477CCE">
      <w:pPr>
        <w:spacing w:line="180" w:lineRule="auto"/>
        <w:jc w:val="center"/>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 xml:space="preserve"> (készült Magyarország Alaptörvénye 39. cikkének (1) bekezdése, valamint az államháztartásról szóló 2011. évi CXCV. törvény 41. § (6) bekezdése alapján)</w:t>
      </w:r>
    </w:p>
    <w:p w:rsidR="00477CCE" w:rsidRDefault="00477CCE" w:rsidP="00477CCE">
      <w:pPr>
        <w:pStyle w:val="Listaszerbekezds"/>
        <w:numPr>
          <w:ilvl w:val="0"/>
          <w:numId w:val="28"/>
        </w:numPr>
        <w:spacing w:before="240" w:after="120" w:line="180" w:lineRule="auto"/>
        <w:ind w:left="426"/>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A nyilatkozattételre kötelezett szervezet adatai a cégkivonat és az aláírási címpéldány alapján:</w:t>
      </w:r>
    </w:p>
    <w:tbl>
      <w:tblPr>
        <w:tblW w:w="9213" w:type="dxa"/>
        <w:tblInd w:w="496" w:type="dxa"/>
        <w:tblCellMar>
          <w:left w:w="70" w:type="dxa"/>
          <w:right w:w="70" w:type="dxa"/>
        </w:tblCellMar>
        <w:tblLook w:val="04A0"/>
      </w:tblPr>
      <w:tblGrid>
        <w:gridCol w:w="3969"/>
        <w:gridCol w:w="5244"/>
      </w:tblGrid>
      <w:tr w:rsidR="00477CCE" w:rsidRPr="00774AD9" w:rsidTr="00477CCE">
        <w:trPr>
          <w:trHeight w:val="703"/>
        </w:trPr>
        <w:tc>
          <w:tcPr>
            <w:tcW w:w="3969" w:type="dxa"/>
            <w:tcBorders>
              <w:top w:val="single" w:sz="4" w:space="0" w:color="auto"/>
              <w:left w:val="single" w:sz="4" w:space="0" w:color="auto"/>
              <w:bottom w:val="single" w:sz="4" w:space="0" w:color="auto"/>
              <w:right w:val="single" w:sz="4" w:space="0" w:color="auto"/>
            </w:tcBorders>
            <w:shd w:val="clear" w:color="auto" w:fill="E5DEDB" w:themeFill="text2" w:themeFillTint="33"/>
            <w:noWrap/>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Szervezet neve:</w:t>
            </w:r>
          </w:p>
        </w:tc>
        <w:tc>
          <w:tcPr>
            <w:tcW w:w="5244" w:type="dxa"/>
            <w:tcBorders>
              <w:top w:val="single" w:sz="4" w:space="0" w:color="auto"/>
              <w:left w:val="nil"/>
              <w:bottom w:val="single" w:sz="4" w:space="0" w:color="auto"/>
              <w:right w:val="single" w:sz="4" w:space="0" w:color="auto"/>
            </w:tcBorders>
            <w:noWrap/>
            <w:vAlign w:val="center"/>
          </w:tcPr>
          <w:p w:rsidR="00477CCE" w:rsidRPr="00774AD9" w:rsidRDefault="00477CCE" w:rsidP="00477CCE">
            <w:pPr>
              <w:spacing w:after="0" w:line="180" w:lineRule="auto"/>
              <w:rPr>
                <w:rFonts w:ascii="Arial Unicode MS" w:eastAsia="Arial Unicode MS" w:hAnsi="Arial Unicode MS" w:cs="Arial Unicode MS"/>
                <w:bCs/>
                <w:sz w:val="20"/>
                <w:szCs w:val="24"/>
              </w:rPr>
            </w:pPr>
          </w:p>
        </w:tc>
      </w:tr>
      <w:tr w:rsidR="00477CCE" w:rsidRPr="00774AD9" w:rsidTr="00477CCE">
        <w:trPr>
          <w:trHeight w:val="703"/>
        </w:trPr>
        <w:tc>
          <w:tcPr>
            <w:tcW w:w="3969" w:type="dxa"/>
            <w:tcBorders>
              <w:top w:val="single" w:sz="4" w:space="0" w:color="auto"/>
              <w:left w:val="single" w:sz="4" w:space="0" w:color="auto"/>
              <w:bottom w:val="single" w:sz="4" w:space="0" w:color="auto"/>
              <w:right w:val="single" w:sz="4" w:space="0" w:color="auto"/>
            </w:tcBorders>
            <w:shd w:val="clear" w:color="auto" w:fill="E5DEDB" w:themeFill="text2" w:themeFillTint="33"/>
            <w:noWrap/>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Székhelye:</w:t>
            </w:r>
          </w:p>
        </w:tc>
        <w:tc>
          <w:tcPr>
            <w:tcW w:w="5244" w:type="dxa"/>
            <w:tcBorders>
              <w:top w:val="nil"/>
              <w:left w:val="nil"/>
              <w:bottom w:val="single" w:sz="4" w:space="0" w:color="auto"/>
              <w:right w:val="single" w:sz="4" w:space="0" w:color="auto"/>
            </w:tcBorders>
            <w:noWrap/>
            <w:vAlign w:val="center"/>
          </w:tcPr>
          <w:p w:rsidR="00477CCE" w:rsidRPr="00774AD9" w:rsidRDefault="00477CCE" w:rsidP="00477CCE">
            <w:pPr>
              <w:spacing w:after="0" w:line="180" w:lineRule="auto"/>
              <w:rPr>
                <w:rFonts w:ascii="Arial Unicode MS" w:eastAsia="Arial Unicode MS" w:hAnsi="Arial Unicode MS" w:cs="Arial Unicode MS"/>
                <w:sz w:val="20"/>
                <w:szCs w:val="24"/>
              </w:rPr>
            </w:pPr>
          </w:p>
        </w:tc>
      </w:tr>
      <w:tr w:rsidR="00477CCE" w:rsidRPr="00774AD9" w:rsidTr="00477CCE">
        <w:trPr>
          <w:trHeight w:val="703"/>
        </w:trPr>
        <w:tc>
          <w:tcPr>
            <w:tcW w:w="396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Adóilletősége:</w:t>
            </w:r>
          </w:p>
        </w:tc>
        <w:tc>
          <w:tcPr>
            <w:tcW w:w="5244" w:type="dxa"/>
            <w:tcBorders>
              <w:top w:val="nil"/>
              <w:left w:val="nil"/>
              <w:bottom w:val="single" w:sz="4" w:space="0" w:color="auto"/>
              <w:right w:val="single" w:sz="4" w:space="0" w:color="auto"/>
            </w:tcBorders>
            <w:noWrap/>
            <w:vAlign w:val="center"/>
          </w:tcPr>
          <w:p w:rsidR="00477CCE" w:rsidRPr="00774AD9" w:rsidRDefault="00477CCE" w:rsidP="00477CCE">
            <w:pPr>
              <w:spacing w:after="0" w:line="180" w:lineRule="auto"/>
              <w:rPr>
                <w:rFonts w:ascii="Arial Unicode MS" w:eastAsia="Arial Unicode MS" w:hAnsi="Arial Unicode MS" w:cs="Arial Unicode MS"/>
                <w:sz w:val="20"/>
                <w:szCs w:val="24"/>
              </w:rPr>
            </w:pPr>
          </w:p>
        </w:tc>
      </w:tr>
      <w:tr w:rsidR="00477CCE" w:rsidRPr="00774AD9" w:rsidTr="00477CCE">
        <w:trPr>
          <w:trHeight w:val="703"/>
        </w:trPr>
        <w:tc>
          <w:tcPr>
            <w:tcW w:w="3969" w:type="dxa"/>
            <w:tcBorders>
              <w:top w:val="single" w:sz="4" w:space="0" w:color="auto"/>
              <w:left w:val="single" w:sz="4" w:space="0" w:color="auto"/>
              <w:bottom w:val="single" w:sz="4" w:space="0" w:color="auto"/>
              <w:right w:val="single" w:sz="4" w:space="0" w:color="auto"/>
            </w:tcBorders>
            <w:shd w:val="clear" w:color="auto" w:fill="E5DEDB" w:themeFill="text2" w:themeFillTint="33"/>
            <w:noWrap/>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Cégjegyzékszáma:</w:t>
            </w:r>
          </w:p>
        </w:tc>
        <w:tc>
          <w:tcPr>
            <w:tcW w:w="5244" w:type="dxa"/>
            <w:tcBorders>
              <w:top w:val="nil"/>
              <w:left w:val="nil"/>
              <w:bottom w:val="single" w:sz="4" w:space="0" w:color="auto"/>
              <w:right w:val="single" w:sz="4" w:space="0" w:color="auto"/>
            </w:tcBorders>
            <w:noWrap/>
            <w:vAlign w:val="center"/>
          </w:tcPr>
          <w:p w:rsidR="00477CCE" w:rsidRPr="00774AD9" w:rsidRDefault="00477CCE" w:rsidP="00477CCE">
            <w:pPr>
              <w:spacing w:after="0" w:line="180" w:lineRule="auto"/>
              <w:rPr>
                <w:rFonts w:ascii="Arial Unicode MS" w:eastAsia="Arial Unicode MS" w:hAnsi="Arial Unicode MS" w:cs="Arial Unicode MS"/>
                <w:sz w:val="20"/>
                <w:szCs w:val="24"/>
              </w:rPr>
            </w:pPr>
          </w:p>
        </w:tc>
      </w:tr>
      <w:tr w:rsidR="00477CCE" w:rsidRPr="00774AD9" w:rsidTr="00477CCE">
        <w:trPr>
          <w:trHeight w:val="703"/>
        </w:trPr>
        <w:tc>
          <w:tcPr>
            <w:tcW w:w="3969" w:type="dxa"/>
            <w:tcBorders>
              <w:top w:val="single" w:sz="4" w:space="0" w:color="auto"/>
              <w:left w:val="single" w:sz="4" w:space="0" w:color="auto"/>
              <w:bottom w:val="single" w:sz="4" w:space="0" w:color="auto"/>
              <w:right w:val="single" w:sz="4" w:space="0" w:color="auto"/>
            </w:tcBorders>
            <w:shd w:val="clear" w:color="auto" w:fill="E5DEDB" w:themeFill="text2" w:themeFillTint="33"/>
            <w:noWrap/>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Adószáma:</w:t>
            </w:r>
          </w:p>
        </w:tc>
        <w:tc>
          <w:tcPr>
            <w:tcW w:w="5244" w:type="dxa"/>
            <w:tcBorders>
              <w:top w:val="nil"/>
              <w:left w:val="nil"/>
              <w:bottom w:val="single" w:sz="4" w:space="0" w:color="auto"/>
              <w:right w:val="single" w:sz="4" w:space="0" w:color="auto"/>
            </w:tcBorders>
            <w:noWrap/>
            <w:vAlign w:val="center"/>
          </w:tcPr>
          <w:p w:rsidR="00477CCE" w:rsidRPr="00774AD9" w:rsidRDefault="00477CCE" w:rsidP="00477CCE">
            <w:pPr>
              <w:spacing w:after="0" w:line="180" w:lineRule="auto"/>
              <w:rPr>
                <w:rFonts w:ascii="Arial Unicode MS" w:eastAsia="Arial Unicode MS" w:hAnsi="Arial Unicode MS" w:cs="Arial Unicode MS"/>
                <w:sz w:val="20"/>
                <w:szCs w:val="24"/>
              </w:rPr>
            </w:pPr>
          </w:p>
        </w:tc>
      </w:tr>
      <w:tr w:rsidR="00477CCE" w:rsidRPr="00774AD9" w:rsidTr="00477CCE">
        <w:trPr>
          <w:trHeight w:val="703"/>
        </w:trPr>
        <w:tc>
          <w:tcPr>
            <w:tcW w:w="3969" w:type="dxa"/>
            <w:tcBorders>
              <w:top w:val="single" w:sz="4" w:space="0" w:color="auto"/>
              <w:left w:val="single" w:sz="4" w:space="0" w:color="auto"/>
              <w:bottom w:val="single" w:sz="4" w:space="0" w:color="auto"/>
              <w:right w:val="single" w:sz="4" w:space="0" w:color="auto"/>
            </w:tcBorders>
            <w:shd w:val="clear" w:color="auto" w:fill="E5DEDB" w:themeFill="text2" w:themeFillTint="33"/>
            <w:noWrap/>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Statisztikai számjele:</w:t>
            </w:r>
          </w:p>
        </w:tc>
        <w:tc>
          <w:tcPr>
            <w:tcW w:w="5244" w:type="dxa"/>
            <w:tcBorders>
              <w:top w:val="nil"/>
              <w:left w:val="nil"/>
              <w:bottom w:val="single" w:sz="4" w:space="0" w:color="auto"/>
              <w:right w:val="single" w:sz="4" w:space="0" w:color="auto"/>
            </w:tcBorders>
            <w:noWrap/>
            <w:vAlign w:val="center"/>
          </w:tcPr>
          <w:p w:rsidR="00477CCE" w:rsidRPr="00774AD9" w:rsidRDefault="00477CCE" w:rsidP="00477CCE">
            <w:pPr>
              <w:spacing w:after="0" w:line="180" w:lineRule="auto"/>
              <w:rPr>
                <w:rFonts w:ascii="Arial Unicode MS" w:eastAsia="Arial Unicode MS" w:hAnsi="Arial Unicode MS" w:cs="Arial Unicode MS"/>
                <w:color w:val="333333"/>
                <w:sz w:val="20"/>
                <w:szCs w:val="24"/>
              </w:rPr>
            </w:pPr>
            <w:r w:rsidRPr="00774AD9">
              <w:rPr>
                <w:rFonts w:ascii="Arial Unicode MS" w:eastAsia="Arial Unicode MS" w:hAnsi="Arial Unicode MS" w:cs="Arial Unicode MS"/>
                <w:color w:val="333333"/>
                <w:sz w:val="20"/>
                <w:szCs w:val="24"/>
              </w:rPr>
              <w:br/>
            </w:r>
          </w:p>
        </w:tc>
      </w:tr>
      <w:tr w:rsidR="00477CCE" w:rsidRPr="00774AD9" w:rsidTr="00477CCE">
        <w:trPr>
          <w:trHeight w:val="703"/>
        </w:trPr>
        <w:tc>
          <w:tcPr>
            <w:tcW w:w="396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Cégjegyzésre jogosult képviselő(k) neve:</w:t>
            </w:r>
          </w:p>
        </w:tc>
        <w:tc>
          <w:tcPr>
            <w:tcW w:w="5244" w:type="dxa"/>
            <w:tcBorders>
              <w:top w:val="nil"/>
              <w:left w:val="nil"/>
              <w:bottom w:val="single" w:sz="4" w:space="0" w:color="auto"/>
              <w:right w:val="single" w:sz="4" w:space="0" w:color="auto"/>
            </w:tcBorders>
            <w:noWrap/>
            <w:vAlign w:val="center"/>
          </w:tcPr>
          <w:p w:rsidR="00477CCE" w:rsidRPr="00774AD9" w:rsidRDefault="00477CCE" w:rsidP="00477CCE">
            <w:pPr>
              <w:spacing w:after="0" w:line="180" w:lineRule="auto"/>
              <w:rPr>
                <w:rFonts w:ascii="Arial Unicode MS" w:eastAsia="Arial Unicode MS" w:hAnsi="Arial Unicode MS" w:cs="Arial Unicode MS"/>
                <w:sz w:val="20"/>
                <w:szCs w:val="24"/>
              </w:rPr>
            </w:pPr>
          </w:p>
        </w:tc>
      </w:tr>
      <w:tr w:rsidR="00477CCE" w:rsidRPr="00774AD9" w:rsidTr="00477CCE">
        <w:trPr>
          <w:trHeight w:val="703"/>
        </w:trPr>
        <w:tc>
          <w:tcPr>
            <w:tcW w:w="3969" w:type="dxa"/>
            <w:tcBorders>
              <w:top w:val="single" w:sz="4" w:space="0" w:color="auto"/>
              <w:left w:val="single" w:sz="4" w:space="0" w:color="auto"/>
              <w:bottom w:val="single" w:sz="4" w:space="0" w:color="auto"/>
              <w:right w:val="single" w:sz="4" w:space="0" w:color="auto"/>
            </w:tcBorders>
            <w:shd w:val="clear" w:color="auto" w:fill="E5DEDB" w:themeFill="text2" w:themeFillTint="33"/>
            <w:noWrap/>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Cégjegyzés módja:</w:t>
            </w:r>
          </w:p>
        </w:tc>
        <w:tc>
          <w:tcPr>
            <w:tcW w:w="5244" w:type="dxa"/>
            <w:tcBorders>
              <w:top w:val="nil"/>
              <w:left w:val="nil"/>
              <w:bottom w:val="single" w:sz="4" w:space="0" w:color="auto"/>
              <w:right w:val="single" w:sz="4" w:space="0" w:color="auto"/>
            </w:tcBorders>
            <w:noWrap/>
            <w:vAlign w:val="center"/>
            <w:hideMark/>
          </w:tcPr>
          <w:p w:rsidR="00477CCE" w:rsidRPr="00774AD9" w:rsidRDefault="00477CCE" w:rsidP="00477CCE">
            <w:pPr>
              <w:spacing w:after="0" w:line="180" w:lineRule="auto"/>
              <w:rPr>
                <w:rFonts w:ascii="Arial Unicode MS" w:eastAsia="Arial Unicode MS" w:hAnsi="Arial Unicode MS" w:cs="Arial Unicode MS"/>
                <w:sz w:val="20"/>
                <w:szCs w:val="24"/>
              </w:rPr>
            </w:pPr>
          </w:p>
        </w:tc>
      </w:tr>
    </w:tbl>
    <w:p w:rsidR="00477CCE" w:rsidRDefault="00477CCE" w:rsidP="00477CCE">
      <w:pPr>
        <w:pStyle w:val="Listaszerbekezds"/>
        <w:spacing w:after="0" w:line="180" w:lineRule="auto"/>
        <w:ind w:left="426"/>
        <w:jc w:val="both"/>
        <w:rPr>
          <w:rFonts w:ascii="Arial Unicode MS" w:eastAsia="Arial Unicode MS" w:hAnsi="Arial Unicode MS" w:cs="Arial Unicode MS"/>
          <w:sz w:val="20"/>
          <w:szCs w:val="24"/>
        </w:rPr>
      </w:pPr>
    </w:p>
    <w:p w:rsidR="00477CCE" w:rsidRPr="00774AD9" w:rsidRDefault="00477CCE" w:rsidP="00477CCE">
      <w:pPr>
        <w:pStyle w:val="Listaszerbekezds"/>
        <w:numPr>
          <w:ilvl w:val="0"/>
          <w:numId w:val="28"/>
        </w:numPr>
        <w:spacing w:after="0" w:line="180" w:lineRule="auto"/>
        <w:ind w:left="426"/>
        <w:jc w:val="both"/>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 xml:space="preserve">Alulírott/alulírottak, mint az 1.) pontban meghatározott szervezet cégjegyzésre jogosult képviselője /képviselői, akként nyilatkozom/nyilatkozunk, hogy az általam/általunk jegyzett </w:t>
      </w:r>
      <w:r w:rsidRPr="00774AD9">
        <w:rPr>
          <w:rFonts w:ascii="Arial Unicode MS" w:eastAsia="Arial Unicode MS" w:hAnsi="Arial Unicode MS" w:cs="Arial Unicode MS"/>
          <w:b/>
          <w:sz w:val="20"/>
          <w:szCs w:val="24"/>
        </w:rPr>
        <w:t>gazdálkodó</w:t>
      </w:r>
      <w:r w:rsidRPr="00774AD9">
        <w:rPr>
          <w:rFonts w:ascii="Arial Unicode MS" w:eastAsia="Arial Unicode MS" w:hAnsi="Arial Unicode MS" w:cs="Arial Unicode MS"/>
          <w:sz w:val="20"/>
          <w:szCs w:val="24"/>
        </w:rPr>
        <w:t xml:space="preserve"> </w:t>
      </w:r>
      <w:r w:rsidRPr="00774AD9">
        <w:rPr>
          <w:rFonts w:ascii="Arial Unicode MS" w:eastAsia="Arial Unicode MS" w:hAnsi="Arial Unicode MS" w:cs="Arial Unicode MS"/>
          <w:b/>
          <w:sz w:val="20"/>
          <w:szCs w:val="24"/>
        </w:rPr>
        <w:t>szervezet</w:t>
      </w:r>
      <w:r w:rsidRPr="00774AD9">
        <w:rPr>
          <w:rFonts w:ascii="Arial Unicode MS" w:eastAsia="Arial Unicode MS" w:hAnsi="Arial Unicode MS" w:cs="Arial Unicode MS"/>
          <w:sz w:val="20"/>
          <w:szCs w:val="24"/>
        </w:rPr>
        <w:t xml:space="preserve"> megfelel az alábbi feltételeknek, melynek alapján átlátható szervezetnek minősül:</w:t>
      </w:r>
    </w:p>
    <w:p w:rsidR="00477CCE" w:rsidRPr="00774AD9" w:rsidRDefault="00477CCE" w:rsidP="00477CCE">
      <w:pPr>
        <w:pStyle w:val="Listaszerbekezds"/>
        <w:numPr>
          <w:ilvl w:val="1"/>
          <w:numId w:val="28"/>
        </w:numPr>
        <w:spacing w:after="40" w:line="180" w:lineRule="auto"/>
        <w:ind w:left="709"/>
        <w:jc w:val="both"/>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 xml:space="preserve">a szervezet </w:t>
      </w:r>
      <w:r w:rsidRPr="00774AD9">
        <w:rPr>
          <w:rFonts w:ascii="Arial Unicode MS" w:eastAsia="Arial Unicode MS" w:hAnsi="Arial Unicode MS" w:cs="Arial Unicode MS"/>
          <w:b/>
          <w:sz w:val="20"/>
          <w:szCs w:val="24"/>
        </w:rPr>
        <w:t>tulajdonosi szerkezete</w:t>
      </w:r>
      <w:r w:rsidRPr="00774AD9">
        <w:rPr>
          <w:rFonts w:ascii="Arial Unicode MS" w:eastAsia="Arial Unicode MS" w:hAnsi="Arial Unicode MS" w:cs="Arial Unicode MS"/>
          <w:sz w:val="20"/>
          <w:szCs w:val="24"/>
        </w:rPr>
        <w:t>, a pénzmosás és a terrorizmus finanszírozása megelő</w:t>
      </w:r>
      <w:r w:rsidRPr="00774AD9">
        <w:rPr>
          <w:rFonts w:ascii="Arial Unicode MS" w:eastAsia="Arial Unicode MS" w:hAnsi="Arial Unicode MS" w:cs="Arial Unicode MS"/>
          <w:sz w:val="20"/>
          <w:szCs w:val="24"/>
        </w:rPr>
        <w:softHyphen/>
        <w:t xml:space="preserve">zéséről és megakadályozásáról szóló törvény szerint meghatározott </w:t>
      </w:r>
      <w:r w:rsidRPr="00774AD9">
        <w:rPr>
          <w:rFonts w:ascii="Arial Unicode MS" w:eastAsia="Arial Unicode MS" w:hAnsi="Arial Unicode MS" w:cs="Arial Unicode MS"/>
          <w:b/>
          <w:sz w:val="20"/>
          <w:szCs w:val="24"/>
        </w:rPr>
        <w:t>tényleges tulajdonosa megismerhető</w:t>
      </w:r>
      <w:r w:rsidRPr="00774AD9">
        <w:rPr>
          <w:rFonts w:ascii="Arial Unicode MS" w:eastAsia="Arial Unicode MS" w:hAnsi="Arial Unicode MS" w:cs="Arial Unicode MS"/>
          <w:sz w:val="20"/>
          <w:szCs w:val="24"/>
        </w:rPr>
        <w:t>;</w:t>
      </w:r>
    </w:p>
    <w:p w:rsidR="00477CCE" w:rsidRPr="00774AD9" w:rsidRDefault="00477CCE" w:rsidP="00477CCE">
      <w:pPr>
        <w:numPr>
          <w:ilvl w:val="1"/>
          <w:numId w:val="28"/>
        </w:numPr>
        <w:spacing w:after="40" w:line="180" w:lineRule="auto"/>
        <w:ind w:left="714" w:hanging="357"/>
        <w:jc w:val="both"/>
        <w:rPr>
          <w:rFonts w:ascii="Arial Unicode MS" w:eastAsia="Arial Unicode MS" w:hAnsi="Arial Unicode MS" w:cs="Arial Unicode MS"/>
          <w:b/>
          <w:sz w:val="20"/>
          <w:szCs w:val="24"/>
        </w:rPr>
      </w:pPr>
      <w:r w:rsidRPr="00774AD9">
        <w:rPr>
          <w:rFonts w:ascii="Arial Unicode MS" w:eastAsia="Arial Unicode MS" w:hAnsi="Arial Unicode MS" w:cs="Arial Unicode MS"/>
          <w:sz w:val="20"/>
          <w:szCs w:val="24"/>
        </w:rPr>
        <w:t xml:space="preserve">a szervezet az Európai Unió valamely tagállamában, az Európai Gazdasági Térségről szóló megállapodásban részes államában, a Gazdasági Együttműködési és Fejlesztési Szervezet valamely tagállamában vagy </w:t>
      </w:r>
      <w:r w:rsidRPr="00774AD9">
        <w:rPr>
          <w:rFonts w:ascii="Arial Unicode MS" w:eastAsia="Arial Unicode MS" w:hAnsi="Arial Unicode MS" w:cs="Arial Unicode MS"/>
          <w:b/>
          <w:sz w:val="20"/>
          <w:szCs w:val="24"/>
        </w:rPr>
        <w:t>olyan más államban rendelkezik adóilletőséggel, amellyel Magyarország a kettős adóztatás elkerüléséről szóló egyezményt kötött</w:t>
      </w:r>
      <w:r w:rsidRPr="00774AD9">
        <w:rPr>
          <w:rFonts w:ascii="Arial Unicode MS" w:eastAsia="Arial Unicode MS" w:hAnsi="Arial Unicode MS" w:cs="Arial Unicode MS"/>
          <w:sz w:val="20"/>
          <w:szCs w:val="24"/>
        </w:rPr>
        <w:t>;</w:t>
      </w:r>
    </w:p>
    <w:p w:rsidR="00477CCE" w:rsidRPr="00774AD9" w:rsidRDefault="00477CCE" w:rsidP="00477CCE">
      <w:pPr>
        <w:numPr>
          <w:ilvl w:val="1"/>
          <w:numId w:val="28"/>
        </w:numPr>
        <w:spacing w:after="40" w:line="180" w:lineRule="auto"/>
        <w:ind w:left="714" w:hanging="357"/>
        <w:jc w:val="both"/>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 xml:space="preserve">a szervezet </w:t>
      </w:r>
      <w:r w:rsidRPr="00774AD9">
        <w:rPr>
          <w:rFonts w:ascii="Arial Unicode MS" w:eastAsia="Arial Unicode MS" w:hAnsi="Arial Unicode MS" w:cs="Arial Unicode MS"/>
          <w:b/>
          <w:sz w:val="20"/>
          <w:szCs w:val="24"/>
        </w:rPr>
        <w:t>nem minősül</w:t>
      </w:r>
      <w:r w:rsidRPr="00774AD9">
        <w:rPr>
          <w:rFonts w:ascii="Arial Unicode MS" w:eastAsia="Arial Unicode MS" w:hAnsi="Arial Unicode MS" w:cs="Arial Unicode MS"/>
          <w:sz w:val="20"/>
          <w:szCs w:val="24"/>
        </w:rPr>
        <w:t xml:space="preserve"> a társasági adóról és az osztalékadóról szóló törvény szerint meghatározott </w:t>
      </w:r>
      <w:r w:rsidRPr="00774AD9">
        <w:rPr>
          <w:rFonts w:ascii="Arial Unicode MS" w:eastAsia="Arial Unicode MS" w:hAnsi="Arial Unicode MS" w:cs="Arial Unicode MS"/>
          <w:b/>
          <w:sz w:val="20"/>
          <w:szCs w:val="24"/>
        </w:rPr>
        <w:t>ellenőrzött külföldi társaságnak;</w:t>
      </w:r>
    </w:p>
    <w:p w:rsidR="00477CCE" w:rsidRPr="00774AD9" w:rsidRDefault="00477CCE" w:rsidP="00477CCE">
      <w:pPr>
        <w:numPr>
          <w:ilvl w:val="1"/>
          <w:numId w:val="28"/>
        </w:numPr>
        <w:spacing w:after="40" w:line="180" w:lineRule="auto"/>
        <w:ind w:left="714" w:hanging="357"/>
        <w:jc w:val="both"/>
        <w:rPr>
          <w:rFonts w:ascii="Arial Unicode MS" w:eastAsia="Arial Unicode MS" w:hAnsi="Arial Unicode MS" w:cs="Arial Unicode MS"/>
          <w:b/>
          <w:sz w:val="20"/>
          <w:szCs w:val="24"/>
        </w:rPr>
      </w:pPr>
      <w:r w:rsidRPr="00774AD9">
        <w:rPr>
          <w:rFonts w:ascii="Arial Unicode MS" w:eastAsia="Arial Unicode MS" w:hAnsi="Arial Unicode MS" w:cs="Arial Unicode MS"/>
          <w:sz w:val="20"/>
          <w:szCs w:val="24"/>
        </w:rPr>
        <w:lastRenderedPageBreak/>
        <w:t xml:space="preserve">a szervezetben </w:t>
      </w:r>
      <w:r w:rsidRPr="00774AD9">
        <w:rPr>
          <w:rFonts w:ascii="Arial Unicode MS" w:eastAsia="Arial Unicode MS" w:hAnsi="Arial Unicode MS" w:cs="Arial Unicode MS"/>
          <w:b/>
          <w:sz w:val="20"/>
          <w:szCs w:val="24"/>
        </w:rPr>
        <w:t>közvetlenül vagy közvetetten több, mint 25%-os tulajdonnal, befolyással vagy szavazati joggal bíró jogi személy, jogi személyiséggel nem rendelkező gazdálkodó szervezet tekintetében az a.), b.) és c.) pont szerinti feltételek fennállnak;</w:t>
      </w:r>
      <w:r w:rsidRPr="00774AD9">
        <w:rPr>
          <w:rFonts w:ascii="Arial Unicode MS" w:eastAsia="Arial Unicode MS" w:hAnsi="Arial Unicode MS" w:cs="Arial Unicode MS"/>
          <w:sz w:val="20"/>
          <w:szCs w:val="24"/>
        </w:rPr>
        <w:t xml:space="preserve"> továbbá</w:t>
      </w:r>
    </w:p>
    <w:p w:rsidR="00477CCE" w:rsidRPr="00774AD9" w:rsidRDefault="00477CCE" w:rsidP="00477CCE">
      <w:pPr>
        <w:numPr>
          <w:ilvl w:val="1"/>
          <w:numId w:val="28"/>
        </w:numPr>
        <w:spacing w:after="40" w:line="180" w:lineRule="auto"/>
        <w:ind w:left="714" w:hanging="357"/>
        <w:jc w:val="both"/>
        <w:rPr>
          <w:rFonts w:ascii="Arial Unicode MS" w:eastAsia="Arial Unicode MS" w:hAnsi="Arial Unicode MS" w:cs="Arial Unicode MS"/>
          <w:b/>
          <w:sz w:val="20"/>
          <w:szCs w:val="24"/>
        </w:rPr>
      </w:pPr>
      <w:r w:rsidRPr="00774AD9">
        <w:rPr>
          <w:rFonts w:ascii="Arial Unicode MS" w:eastAsia="Arial Unicode MS" w:hAnsi="Arial Unicode MS" w:cs="Arial Unicode MS"/>
          <w:b/>
          <w:sz w:val="20"/>
          <w:szCs w:val="24"/>
        </w:rPr>
        <w:t xml:space="preserve">az államháztartásról szóló 2011. évi CXCV. törvény </w:t>
      </w:r>
      <w:r w:rsidRPr="00774AD9">
        <w:rPr>
          <w:rFonts w:ascii="Arial Unicode MS" w:eastAsia="Arial Unicode MS" w:hAnsi="Arial Unicode MS" w:cs="Arial Unicode MS"/>
          <w:sz w:val="20"/>
          <w:szCs w:val="24"/>
        </w:rPr>
        <w:t>(a továbbiakban:</w:t>
      </w:r>
      <w:r w:rsidRPr="00774AD9">
        <w:rPr>
          <w:rFonts w:ascii="Arial Unicode MS" w:eastAsia="Arial Unicode MS" w:hAnsi="Arial Unicode MS" w:cs="Arial Unicode MS"/>
          <w:b/>
          <w:sz w:val="20"/>
          <w:szCs w:val="24"/>
        </w:rPr>
        <w:t xml:space="preserve"> </w:t>
      </w:r>
      <w:r w:rsidRPr="00774AD9">
        <w:rPr>
          <w:rFonts w:ascii="Arial Unicode MS" w:eastAsia="Arial Unicode MS" w:hAnsi="Arial Unicode MS" w:cs="Arial Unicode MS"/>
          <w:sz w:val="20"/>
          <w:szCs w:val="24"/>
        </w:rPr>
        <w:t>„</w:t>
      </w:r>
      <w:r w:rsidRPr="00774AD9">
        <w:rPr>
          <w:rFonts w:ascii="Arial Unicode MS" w:eastAsia="Arial Unicode MS" w:hAnsi="Arial Unicode MS" w:cs="Arial Unicode MS"/>
          <w:b/>
          <w:sz w:val="20"/>
          <w:szCs w:val="24"/>
        </w:rPr>
        <w:t>Áht.</w:t>
      </w:r>
      <w:r w:rsidRPr="00774AD9">
        <w:rPr>
          <w:rFonts w:ascii="Arial Unicode MS" w:eastAsia="Arial Unicode MS" w:hAnsi="Arial Unicode MS" w:cs="Arial Unicode MS"/>
          <w:sz w:val="20"/>
          <w:szCs w:val="24"/>
        </w:rPr>
        <w:t>”)</w:t>
      </w:r>
      <w:r w:rsidRPr="00774AD9">
        <w:rPr>
          <w:rFonts w:ascii="Arial Unicode MS" w:eastAsia="Arial Unicode MS" w:hAnsi="Arial Unicode MS" w:cs="Arial Unicode MS"/>
          <w:b/>
          <w:sz w:val="20"/>
          <w:szCs w:val="24"/>
        </w:rPr>
        <w:t xml:space="preserve"> 41. § (6) bekezdésének is megfelelően átlátható szervezetnek minősül,</w:t>
      </w:r>
      <w:r w:rsidRPr="00774AD9">
        <w:rPr>
          <w:rFonts w:ascii="Arial Unicode MS" w:eastAsia="Arial Unicode MS" w:hAnsi="Arial Unicode MS" w:cs="Arial Unicode MS"/>
          <w:sz w:val="20"/>
          <w:szCs w:val="24"/>
        </w:rPr>
        <w:t xml:space="preserve"> és </w:t>
      </w:r>
      <w:r w:rsidRPr="00774AD9">
        <w:rPr>
          <w:rFonts w:ascii="Arial Unicode MS" w:eastAsia="Arial Unicode MS" w:hAnsi="Arial Unicode MS" w:cs="Arial Unicode MS"/>
          <w:color w:val="000000"/>
          <w:sz w:val="20"/>
          <w:szCs w:val="24"/>
        </w:rPr>
        <w:t>a kötelezettségvállaló ezen feltétel ellenőrzése céljából, a szerződésből eredő követelések elévüléséig – az Áht. 54/A. §</w:t>
      </w:r>
      <w:proofErr w:type="spellStart"/>
      <w:r w:rsidRPr="00774AD9">
        <w:rPr>
          <w:rFonts w:ascii="Arial Unicode MS" w:eastAsia="Arial Unicode MS" w:hAnsi="Arial Unicode MS" w:cs="Arial Unicode MS"/>
          <w:color w:val="000000"/>
          <w:sz w:val="20"/>
          <w:szCs w:val="24"/>
        </w:rPr>
        <w:t>-ában</w:t>
      </w:r>
      <w:proofErr w:type="spellEnd"/>
      <w:r w:rsidRPr="00774AD9">
        <w:rPr>
          <w:rFonts w:ascii="Arial Unicode MS" w:eastAsia="Arial Unicode MS" w:hAnsi="Arial Unicode MS" w:cs="Arial Unicode MS"/>
          <w:color w:val="000000"/>
          <w:sz w:val="20"/>
          <w:szCs w:val="24"/>
        </w:rPr>
        <w:t xml:space="preserve"> foglaltak szerint – jogosult a jogi személy, jogi személyiséggel nem rendelkező szervezet átláthatóságával összefüggő, az Áht. </w:t>
      </w:r>
      <w:r w:rsidRPr="00774AD9">
        <w:rPr>
          <w:rFonts w:ascii="Arial Unicode MS" w:eastAsia="Arial Unicode MS" w:hAnsi="Arial Unicode MS" w:cs="Arial Unicode MS"/>
          <w:bCs/>
          <w:color w:val="000000"/>
          <w:sz w:val="20"/>
          <w:szCs w:val="24"/>
        </w:rPr>
        <w:t>54/A. §</w:t>
      </w:r>
      <w:proofErr w:type="spellStart"/>
      <w:r w:rsidRPr="00774AD9">
        <w:rPr>
          <w:rFonts w:ascii="Arial Unicode MS" w:eastAsia="Arial Unicode MS" w:hAnsi="Arial Unicode MS" w:cs="Arial Unicode MS"/>
          <w:bCs/>
          <w:color w:val="000000"/>
          <w:sz w:val="20"/>
          <w:szCs w:val="24"/>
        </w:rPr>
        <w:t>-á</w:t>
      </w:r>
      <w:r w:rsidRPr="00774AD9">
        <w:rPr>
          <w:rFonts w:ascii="Arial Unicode MS" w:eastAsia="Arial Unicode MS" w:hAnsi="Arial Unicode MS" w:cs="Arial Unicode MS"/>
          <w:color w:val="000000"/>
          <w:sz w:val="20"/>
          <w:szCs w:val="24"/>
        </w:rPr>
        <w:t>ban</w:t>
      </w:r>
      <w:proofErr w:type="spellEnd"/>
      <w:r w:rsidRPr="00774AD9">
        <w:rPr>
          <w:rFonts w:ascii="Arial Unicode MS" w:eastAsia="Arial Unicode MS" w:hAnsi="Arial Unicode MS" w:cs="Arial Unicode MS"/>
          <w:color w:val="000000"/>
          <w:sz w:val="20"/>
          <w:szCs w:val="24"/>
        </w:rPr>
        <w:t xml:space="preserve"> meghatározott adatokat kezelni, azzal, hogy ahol az Áht. 54/A. §. kedvezményezettről rendelkezik, azon a jogi személyt, jogi személyiséggel nem rendelkező szervezetet kell érteni.</w:t>
      </w:r>
    </w:p>
    <w:p w:rsidR="00477CCE" w:rsidRPr="00774AD9" w:rsidRDefault="00477CCE" w:rsidP="00477CCE">
      <w:pPr>
        <w:numPr>
          <w:ilvl w:val="0"/>
          <w:numId w:val="28"/>
        </w:numPr>
        <w:spacing w:before="120" w:after="120" w:line="180" w:lineRule="auto"/>
        <w:ind w:left="357" w:hanging="357"/>
        <w:jc w:val="both"/>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Tudomásul veszem/vesszük, hogy</w:t>
      </w:r>
    </w:p>
    <w:p w:rsidR="00477CCE" w:rsidRPr="00774AD9" w:rsidRDefault="00477CCE" w:rsidP="00477CCE">
      <w:pPr>
        <w:numPr>
          <w:ilvl w:val="0"/>
          <w:numId w:val="27"/>
        </w:numPr>
        <w:spacing w:after="0" w:line="180" w:lineRule="auto"/>
        <w:jc w:val="both"/>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a kötelezettségvállaló csak a fenti feltételnek megfelelő gazdálkodó szervezet részére teljesíthet szerződés alapján kifizetést;</w:t>
      </w:r>
    </w:p>
    <w:p w:rsidR="00477CCE" w:rsidRPr="00774AD9" w:rsidRDefault="00477CCE" w:rsidP="00477CCE">
      <w:pPr>
        <w:numPr>
          <w:ilvl w:val="0"/>
          <w:numId w:val="27"/>
        </w:numPr>
        <w:spacing w:after="0" w:line="180" w:lineRule="auto"/>
        <w:jc w:val="both"/>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a valótlan tartalmú nyilatkozat alapján kötött szerződés semmis;</w:t>
      </w:r>
    </w:p>
    <w:p w:rsidR="00477CCE" w:rsidRPr="00774AD9" w:rsidRDefault="00477CCE" w:rsidP="00477CCE">
      <w:pPr>
        <w:numPr>
          <w:ilvl w:val="0"/>
          <w:numId w:val="27"/>
        </w:numPr>
        <w:spacing w:after="0" w:line="180" w:lineRule="auto"/>
        <w:jc w:val="both"/>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jelen nyilatkozat késedelmes benyújtásából eredő jogkövetkezmény a nyilatkozattevőt/nyilatkozat</w:t>
      </w:r>
      <w:r w:rsidRPr="00774AD9">
        <w:rPr>
          <w:rFonts w:ascii="Arial Unicode MS" w:eastAsia="Arial Unicode MS" w:hAnsi="Arial Unicode MS" w:cs="Arial Unicode MS"/>
          <w:sz w:val="20"/>
          <w:szCs w:val="24"/>
        </w:rPr>
        <w:softHyphen/>
        <w:t>tevőket terheli.</w:t>
      </w:r>
    </w:p>
    <w:p w:rsidR="00477CCE" w:rsidRDefault="00477CCE" w:rsidP="00477CCE">
      <w:pPr>
        <w:numPr>
          <w:ilvl w:val="0"/>
          <w:numId w:val="28"/>
        </w:numPr>
        <w:spacing w:before="120" w:after="0" w:line="180" w:lineRule="auto"/>
        <w:ind w:left="357" w:hanging="357"/>
        <w:jc w:val="both"/>
        <w:rPr>
          <w:rFonts w:ascii="Arial Unicode MS" w:eastAsia="Arial Unicode MS" w:hAnsi="Arial Unicode MS" w:cs="Arial Unicode MS"/>
          <w:sz w:val="20"/>
          <w:szCs w:val="24"/>
        </w:rPr>
      </w:pPr>
      <w:r w:rsidRPr="00774AD9">
        <w:rPr>
          <w:rFonts w:ascii="Arial Unicode MS" w:eastAsia="Arial Unicode MS" w:hAnsi="Arial Unicode MS" w:cs="Arial Unicode MS"/>
          <w:sz w:val="20"/>
          <w:szCs w:val="24"/>
        </w:rPr>
        <w:t>Kijelentem/kijelentjük és aláírásommal/aláírásunkkal büntetőjogi felelősségem/felelősségünk tudatában igazolom/igazoljuk, hogy a jelen nyilatkozatban foglaltak a valóságnak mindenben megfelelnek.</w:t>
      </w:r>
    </w:p>
    <w:p w:rsidR="00477CCE" w:rsidRPr="00774AD9" w:rsidRDefault="00477CCE" w:rsidP="00477CCE">
      <w:pPr>
        <w:spacing w:before="120" w:after="0" w:line="180" w:lineRule="auto"/>
        <w:jc w:val="both"/>
        <w:rPr>
          <w:rFonts w:ascii="Arial Unicode MS" w:eastAsia="Arial Unicode MS" w:hAnsi="Arial Unicode MS" w:cs="Arial Unicode MS"/>
          <w:sz w:val="20"/>
          <w:szCs w:val="24"/>
        </w:rPr>
      </w:pPr>
    </w:p>
    <w:p w:rsidR="00477CCE" w:rsidRDefault="00477CCE" w:rsidP="00477CCE">
      <w:pPr>
        <w:spacing w:after="0" w:line="180" w:lineRule="auto"/>
        <w:ind w:right="-2"/>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 201</w:t>
      </w:r>
      <w:r w:rsidR="003467C2">
        <w:rPr>
          <w:rFonts w:ascii="Arial Unicode MS" w:eastAsia="Arial Unicode MS" w:hAnsi="Arial Unicode MS" w:cs="Arial Unicode MS"/>
          <w:sz w:val="20"/>
          <w:szCs w:val="20"/>
        </w:rPr>
        <w:t>8</w:t>
      </w:r>
      <w:r w:rsidRPr="006051FA">
        <w:rPr>
          <w:rFonts w:ascii="Arial Unicode MS" w:eastAsia="Arial Unicode MS" w:hAnsi="Arial Unicode MS" w:cs="Arial Unicode MS"/>
          <w:sz w:val="20"/>
          <w:szCs w:val="20"/>
        </w:rPr>
        <w:t>. ....................... hó ........ nap</w:t>
      </w:r>
    </w:p>
    <w:p w:rsidR="00477CCE" w:rsidRDefault="00477CCE" w:rsidP="00477CCE">
      <w:pPr>
        <w:spacing w:after="0" w:line="180" w:lineRule="auto"/>
        <w:ind w:right="-2"/>
        <w:rPr>
          <w:rFonts w:ascii="Arial Unicode MS" w:eastAsia="Arial Unicode MS" w:hAnsi="Arial Unicode MS" w:cs="Arial Unicode MS"/>
          <w:sz w:val="20"/>
          <w:szCs w:val="20"/>
        </w:rPr>
      </w:pPr>
    </w:p>
    <w:p w:rsidR="00477CCE" w:rsidRPr="006051FA" w:rsidRDefault="00477CCE" w:rsidP="00477CCE">
      <w:pPr>
        <w:spacing w:after="0" w:line="180" w:lineRule="auto"/>
        <w:ind w:right="-2"/>
        <w:rPr>
          <w:rFonts w:ascii="Arial Unicode MS" w:eastAsia="Arial Unicode MS" w:hAnsi="Arial Unicode MS" w:cs="Arial Unicode MS"/>
          <w:sz w:val="20"/>
          <w:szCs w:val="20"/>
        </w:rPr>
      </w:pPr>
    </w:p>
    <w:p w:rsidR="00477CCE" w:rsidRDefault="00477CCE" w:rsidP="00477CCE">
      <w:pPr>
        <w:numPr>
          <w:ilvl w:val="12"/>
          <w:numId w:val="0"/>
        </w:numPr>
        <w:tabs>
          <w:tab w:val="left" w:pos="930"/>
        </w:tabs>
        <w:spacing w:after="0" w:line="180" w:lineRule="auto"/>
        <w:rPr>
          <w:rFonts w:ascii="Arial Unicode MS" w:eastAsia="Arial Unicode MS" w:hAnsi="Arial Unicode MS" w:cs="Arial Unicode MS"/>
          <w:sz w:val="20"/>
          <w:szCs w:val="20"/>
        </w:rPr>
      </w:pPr>
      <w:r w:rsidRPr="006051FA">
        <w:rPr>
          <w:rFonts w:ascii="Arial Unicode MS" w:eastAsia="Arial Unicode MS" w:hAnsi="Arial Unicode MS" w:cs="Arial Unicode MS"/>
          <w:sz w:val="20"/>
          <w:szCs w:val="20"/>
        </w:rPr>
        <w:tab/>
      </w:r>
    </w:p>
    <w:p w:rsidR="00477CCE" w:rsidRDefault="00477CCE" w:rsidP="00477CCE">
      <w:pPr>
        <w:numPr>
          <w:ilvl w:val="12"/>
          <w:numId w:val="0"/>
        </w:numPr>
        <w:tabs>
          <w:tab w:val="left" w:pos="930"/>
        </w:tabs>
        <w:spacing w:after="0" w:line="180" w:lineRule="auto"/>
        <w:rPr>
          <w:rFonts w:ascii="Arial Unicode MS" w:eastAsia="Arial Unicode MS" w:hAnsi="Arial Unicode MS" w:cs="Arial Unicode MS"/>
          <w:sz w:val="20"/>
          <w:szCs w:val="20"/>
        </w:rPr>
      </w:pPr>
    </w:p>
    <w:p w:rsidR="00477CCE" w:rsidRPr="00EC09CB" w:rsidRDefault="00477CCE" w:rsidP="00477CCE">
      <w:pPr>
        <w:pStyle w:val="CM40"/>
        <w:tabs>
          <w:tab w:val="center" w:pos="6480"/>
        </w:tabs>
        <w:spacing w:after="0" w:line="180" w:lineRule="auto"/>
        <w:jc w:val="center"/>
        <w:rPr>
          <w:rFonts w:ascii="Arial Unicode MS" w:eastAsia="Arial Unicode MS" w:hAnsi="Arial Unicode MS" w:cs="Arial Unicode MS"/>
          <w:b/>
          <w:sz w:val="20"/>
          <w:szCs w:val="20"/>
        </w:rPr>
      </w:pPr>
      <w:r w:rsidRPr="00EC09CB">
        <w:rPr>
          <w:rFonts w:ascii="Arial Unicode MS" w:eastAsia="Arial Unicode MS" w:hAnsi="Arial Unicode MS" w:cs="Arial Unicode MS"/>
          <w:b/>
          <w:sz w:val="20"/>
          <w:szCs w:val="20"/>
        </w:rPr>
        <w:t>…………..………………....……………….</w:t>
      </w:r>
    </w:p>
    <w:p w:rsidR="00477CCE" w:rsidRPr="00F15365" w:rsidRDefault="00477CCE" w:rsidP="00477CCE">
      <w:pPr>
        <w:pStyle w:val="CM40"/>
        <w:tabs>
          <w:tab w:val="center" w:pos="6480"/>
        </w:tabs>
        <w:spacing w:after="0"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 (Ajánlattevő neve)</w:t>
      </w:r>
    </w:p>
    <w:p w:rsidR="00477CCE" w:rsidRPr="00F15365" w:rsidRDefault="00477CCE" w:rsidP="00477CCE">
      <w:pPr>
        <w:pStyle w:val="Default"/>
        <w:spacing w:line="180" w:lineRule="auto"/>
        <w:jc w:val="center"/>
        <w:rPr>
          <w:rFonts w:ascii="Arial Unicode MS" w:eastAsia="Arial Unicode MS" w:hAnsi="Arial Unicode MS" w:cs="Arial Unicode MS"/>
          <w:sz w:val="16"/>
          <w:szCs w:val="16"/>
        </w:rPr>
      </w:pPr>
      <w:r w:rsidRPr="00F15365">
        <w:rPr>
          <w:rFonts w:ascii="Arial Unicode MS" w:eastAsia="Arial Unicode MS" w:hAnsi="Arial Unicode MS" w:cs="Arial Unicode MS"/>
          <w:sz w:val="16"/>
          <w:szCs w:val="16"/>
        </w:rPr>
        <w:t>képviseletére jogosult</w:t>
      </w:r>
    </w:p>
    <w:p w:rsidR="00477CCE" w:rsidRDefault="00477CCE" w:rsidP="00477CCE">
      <w:pPr>
        <w:pStyle w:val="CM40"/>
        <w:tabs>
          <w:tab w:val="center" w:pos="6480"/>
        </w:tabs>
        <w:spacing w:after="0" w:line="180" w:lineRule="auto"/>
        <w:jc w:val="center"/>
        <w:rPr>
          <w:rFonts w:ascii="Arial Unicode MS" w:eastAsia="Arial Unicode MS" w:hAnsi="Arial Unicode MS" w:cs="Arial Unicode MS"/>
          <w:b/>
          <w:sz w:val="16"/>
          <w:szCs w:val="16"/>
        </w:rPr>
      </w:pPr>
      <w:r w:rsidRPr="00F15365">
        <w:rPr>
          <w:rFonts w:ascii="Arial Unicode MS" w:eastAsia="Arial Unicode MS" w:hAnsi="Arial Unicode MS" w:cs="Arial Unicode MS"/>
          <w:b/>
          <w:sz w:val="16"/>
          <w:szCs w:val="16"/>
        </w:rPr>
        <w:t>Ajánlattevő cégszerű aláírása</w:t>
      </w:r>
    </w:p>
    <w:p w:rsidR="00477CCE" w:rsidRDefault="00477CCE" w:rsidP="00477CCE">
      <w:pPr>
        <w:pStyle w:val="Default"/>
        <w:rPr>
          <w:rFonts w:eastAsia="Arial Unicode MS"/>
        </w:rPr>
      </w:pPr>
    </w:p>
    <w:p w:rsidR="00477CCE" w:rsidRDefault="00477CCE" w:rsidP="00477CCE">
      <w:pPr>
        <w:spacing w:after="200" w:line="276" w:lineRule="auto"/>
      </w:pPr>
    </w:p>
    <w:p w:rsidR="00477CCE" w:rsidRDefault="00477CCE" w:rsidP="00A907CF">
      <w:pPr>
        <w:pStyle w:val="Jegyzetszveg1"/>
        <w:spacing w:line="168" w:lineRule="auto"/>
        <w:jc w:val="both"/>
        <w:rPr>
          <w:rFonts w:ascii="Arial Unicode MS" w:eastAsia="Arial Unicode MS" w:hAnsi="Arial Unicode MS" w:cs="Arial Unicode MS"/>
        </w:rPr>
      </w:pPr>
    </w:p>
    <w:p w:rsidR="00477CCE" w:rsidRDefault="00477CCE" w:rsidP="00A907CF">
      <w:pPr>
        <w:pStyle w:val="Jegyzetszveg1"/>
        <w:spacing w:line="168" w:lineRule="auto"/>
        <w:jc w:val="both"/>
        <w:rPr>
          <w:rFonts w:ascii="Arial Unicode MS" w:eastAsia="Arial Unicode MS" w:hAnsi="Arial Unicode MS" w:cs="Arial Unicode MS"/>
        </w:rPr>
      </w:pPr>
    </w:p>
    <w:p w:rsidR="00477CCE" w:rsidRDefault="00477CCE" w:rsidP="00A907CF">
      <w:pPr>
        <w:pStyle w:val="Jegyzetszveg1"/>
        <w:spacing w:line="168" w:lineRule="auto"/>
        <w:jc w:val="both"/>
        <w:rPr>
          <w:rFonts w:ascii="Arial Unicode MS" w:eastAsia="Arial Unicode MS" w:hAnsi="Arial Unicode MS" w:cs="Arial Unicode MS"/>
        </w:rPr>
      </w:pPr>
    </w:p>
    <w:p w:rsidR="00477CCE" w:rsidRDefault="00477CCE" w:rsidP="00A907CF">
      <w:pPr>
        <w:pStyle w:val="Jegyzetszveg1"/>
        <w:spacing w:line="168" w:lineRule="auto"/>
        <w:jc w:val="both"/>
        <w:rPr>
          <w:rFonts w:ascii="Arial Unicode MS" w:eastAsia="Arial Unicode MS" w:hAnsi="Arial Unicode MS" w:cs="Arial Unicode MS"/>
        </w:rPr>
      </w:pPr>
    </w:p>
    <w:p w:rsidR="00A907CF" w:rsidRDefault="00A907CF" w:rsidP="00A907CF">
      <w:pPr>
        <w:tabs>
          <w:tab w:val="left" w:pos="142"/>
          <w:tab w:val="left" w:leader="dot" w:pos="3828"/>
          <w:tab w:val="left" w:pos="5103"/>
          <w:tab w:val="left" w:leader="dot" w:pos="8931"/>
        </w:tabs>
        <w:spacing w:before="240" w:after="0" w:line="168" w:lineRule="auto"/>
        <w:outlineLvl w:val="0"/>
        <w:rPr>
          <w:rFonts w:ascii="Arial Unicode MS" w:eastAsia="Arial Unicode MS" w:hAnsi="Arial Unicode MS" w:cs="Arial Unicode MS"/>
          <w:sz w:val="20"/>
          <w:szCs w:val="20"/>
        </w:rPr>
      </w:pPr>
    </w:p>
    <w:p w:rsidR="00CD4CF4" w:rsidRDefault="00CD4CF4"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D51563" w:rsidRDefault="00D51563" w:rsidP="004C56D1">
      <w:pPr>
        <w:pStyle w:val="Default"/>
        <w:rPr>
          <w:rFonts w:eastAsia="Arial Unicode MS"/>
        </w:rPr>
      </w:pPr>
    </w:p>
    <w:p w:rsidR="00C37539" w:rsidRDefault="00C37539" w:rsidP="004C56D1">
      <w:pPr>
        <w:pStyle w:val="Default"/>
        <w:rPr>
          <w:rFonts w:eastAsia="Arial Unicode MS"/>
        </w:rPr>
      </w:pPr>
    </w:p>
    <w:tbl>
      <w:tblPr>
        <w:tblStyle w:val="Vilgoslista1jellszn1"/>
        <w:tblW w:w="9781" w:type="dxa"/>
        <w:tblInd w:w="-34" w:type="dxa"/>
        <w:tblLook w:val="04A0"/>
      </w:tblPr>
      <w:tblGrid>
        <w:gridCol w:w="9781"/>
      </w:tblGrid>
      <w:tr w:rsidR="00CD11A1" w:rsidRPr="000C2AF3" w:rsidTr="003A653C">
        <w:trPr>
          <w:cnfStyle w:val="100000000000"/>
          <w:trHeight w:val="752"/>
        </w:trPr>
        <w:tc>
          <w:tcPr>
            <w:cnfStyle w:val="001000000000"/>
            <w:tcW w:w="9781" w:type="dxa"/>
            <w:tcBorders>
              <w:top w:val="single" w:sz="8" w:space="0" w:color="94B6D2" w:themeColor="accent1"/>
              <w:left w:val="single" w:sz="48" w:space="0" w:color="004D86"/>
              <w:bottom w:val="nil"/>
            </w:tcBorders>
            <w:shd w:val="clear" w:color="auto" w:fill="E5DEDB" w:themeFill="text2" w:themeFillTint="33"/>
            <w:vAlign w:val="center"/>
          </w:tcPr>
          <w:p w:rsidR="00CD11A1" w:rsidRPr="00006F93" w:rsidRDefault="00CD11A1" w:rsidP="00041324">
            <w:pPr>
              <w:pStyle w:val="Listaszerbekezds"/>
              <w:numPr>
                <w:ilvl w:val="0"/>
                <w:numId w:val="52"/>
              </w:numPr>
              <w:spacing w:after="0" w:line="276" w:lineRule="auto"/>
              <w:ind w:right="317"/>
              <w:rPr>
                <w:rFonts w:ascii="Arial Unicode MS" w:eastAsia="Arial Unicode MS" w:hAnsi="Arial Unicode MS" w:cs="Arial Unicode MS"/>
                <w:color w:val="004D86"/>
              </w:rPr>
            </w:pPr>
            <w:r>
              <w:rPr>
                <w:rFonts w:ascii="Arial Unicode MS" w:eastAsia="Arial Unicode MS" w:hAnsi="Arial Unicode MS" w:cs="Arial Unicode MS"/>
                <w:color w:val="004D86"/>
              </w:rPr>
              <w:lastRenderedPageBreak/>
              <w:t>KÖTET</w:t>
            </w:r>
          </w:p>
        </w:tc>
      </w:tr>
    </w:tbl>
    <w:p w:rsidR="00CD11A1" w:rsidRPr="000C2AF3" w:rsidRDefault="00CD11A1" w:rsidP="00CD11A1">
      <w:pPr>
        <w:spacing w:after="200" w:line="276" w:lineRule="auto"/>
        <w:rPr>
          <w:rFonts w:ascii="Arial Unicode MS" w:eastAsia="Arial Unicode MS" w:hAnsi="Arial Unicode MS" w:cs="Arial Unicode MS"/>
        </w:rPr>
      </w:pPr>
    </w:p>
    <w:p w:rsidR="00CD11A1" w:rsidRDefault="00CD11A1" w:rsidP="00CD11A1">
      <w:pPr>
        <w:spacing w:after="200" w:line="276" w:lineRule="auto"/>
      </w:pPr>
    </w:p>
    <w:p w:rsidR="00CD11A1" w:rsidRDefault="00CD11A1" w:rsidP="00CD11A1">
      <w:pPr>
        <w:spacing w:after="200" w:line="276" w:lineRule="auto"/>
      </w:pPr>
    </w:p>
    <w:p w:rsidR="00CD11A1" w:rsidRDefault="00CD11A1" w:rsidP="00CD11A1">
      <w:pPr>
        <w:spacing w:after="200" w:line="276" w:lineRule="auto"/>
      </w:pPr>
    </w:p>
    <w:p w:rsidR="00CD11A1" w:rsidRPr="00006F93" w:rsidRDefault="00CD11A1" w:rsidP="00CD11A1">
      <w:pPr>
        <w:pStyle w:val="Listaszerbekezds"/>
        <w:spacing w:after="200" w:line="276" w:lineRule="auto"/>
        <w:ind w:left="0"/>
        <w:jc w:val="center"/>
        <w:rPr>
          <w:rFonts w:ascii="Arial Unicode MS" w:eastAsia="Arial Unicode MS" w:hAnsi="Arial Unicode MS" w:cs="Arial Unicode MS"/>
          <w:b/>
          <w:sz w:val="48"/>
        </w:rPr>
      </w:pPr>
      <w:r>
        <w:rPr>
          <w:rFonts w:ascii="Arial Unicode MS" w:eastAsia="Arial Unicode MS" w:hAnsi="Arial Unicode MS" w:cs="Arial Unicode MS"/>
          <w:b/>
          <w:sz w:val="48"/>
        </w:rPr>
        <w:t>Műszaki Dokumentáció</w:t>
      </w:r>
    </w:p>
    <w:p w:rsidR="00D51563" w:rsidRDefault="00D51563" w:rsidP="00D51563">
      <w:pPr>
        <w:spacing w:after="200" w:line="276"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Külön mellékletként csatolva</w:t>
      </w:r>
    </w:p>
    <w:p w:rsidR="00CD11A1" w:rsidRDefault="00CD11A1" w:rsidP="00CD11A1">
      <w:pPr>
        <w:spacing w:after="200" w:line="276" w:lineRule="auto"/>
        <w:jc w:val="center"/>
        <w:rPr>
          <w:rFonts w:ascii="Arial Unicode MS" w:eastAsia="Arial Unicode MS" w:hAnsi="Arial Unicode MS" w:cs="Arial Unicode MS"/>
          <w:sz w:val="20"/>
          <w:szCs w:val="20"/>
        </w:rPr>
      </w:pPr>
    </w:p>
    <w:p w:rsidR="00CD11A1" w:rsidRDefault="00CD11A1" w:rsidP="00CD11A1">
      <w:pPr>
        <w:spacing w:after="200" w:line="276" w:lineRule="auto"/>
        <w:jc w:val="center"/>
      </w:pPr>
    </w:p>
    <w:p w:rsidR="00CD11A1" w:rsidRDefault="00CD11A1" w:rsidP="00CD11A1">
      <w:pPr>
        <w:spacing w:after="200" w:line="276" w:lineRule="auto"/>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A907CF" w:rsidRDefault="00A907CF"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p w:rsidR="00CD11A1" w:rsidRDefault="00CD11A1" w:rsidP="004C56D1">
      <w:pPr>
        <w:pStyle w:val="Default"/>
        <w:rPr>
          <w:rFonts w:eastAsia="Arial Unicode MS"/>
        </w:rPr>
      </w:pPr>
    </w:p>
    <w:sectPr w:rsidR="00CD11A1" w:rsidSect="00B04866">
      <w:headerReference w:type="even" r:id="rId18"/>
      <w:headerReference w:type="default" r:id="rId19"/>
      <w:footerReference w:type="even" r:id="rId20"/>
      <w:footerReference w:type="default" r:id="rId21"/>
      <w:pgSz w:w="11907" w:h="16839"/>
      <w:pgMar w:top="1250" w:right="1134" w:bottom="851" w:left="1134" w:header="567"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78E" w:rsidRDefault="00A3478E">
      <w:pPr>
        <w:spacing w:after="0" w:line="240" w:lineRule="auto"/>
      </w:pPr>
      <w:r>
        <w:separator/>
      </w:r>
    </w:p>
  </w:endnote>
  <w:endnote w:type="continuationSeparator" w:id="1">
    <w:p w:rsidR="00A3478E" w:rsidRDefault="00A34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tarSymbol">
    <w:charset w:val="02"/>
    <w:family w:val="auto"/>
    <w:pitch w:val="default"/>
    <w:sig w:usb0="00000000" w:usb1="00000000" w:usb2="00000000" w:usb3="00000000" w:csb0="0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oudy Old Style ATT">
    <w:altName w:val="Times New Roman"/>
    <w:panose1 w:val="00000000000000000000"/>
    <w:charset w:val="00"/>
    <w:family w:val="roman"/>
    <w:notTrueType/>
    <w:pitch w:val="default"/>
    <w:sig w:usb0="00000000" w:usb1="00000000" w:usb2="00000000" w:usb3="00000000" w:csb0="00000000" w:csb1="00000000"/>
  </w:font>
  <w:font w:name="&amp;#39">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770"/>
      <w:gridCol w:w="1943"/>
    </w:tblGrid>
    <w:sdt>
      <w:sdtPr>
        <w:rPr>
          <w:rFonts w:asciiTheme="majorHAnsi" w:eastAsiaTheme="majorEastAsia" w:hAnsiTheme="majorHAnsi" w:cstheme="majorBidi"/>
          <w:sz w:val="20"/>
          <w:szCs w:val="20"/>
        </w:rPr>
        <w:id w:val="1945375"/>
        <w:docPartObj>
          <w:docPartGallery w:val="Page Numbers (Bottom of Page)"/>
          <w:docPartUnique/>
        </w:docPartObj>
      </w:sdtPr>
      <w:sdtEndPr>
        <w:rPr>
          <w:rFonts w:asciiTheme="minorHAnsi" w:eastAsiaTheme="minorEastAsia" w:hAnsiTheme="minorHAnsi" w:cstheme="minorBidi"/>
          <w:sz w:val="23"/>
          <w:szCs w:val="23"/>
        </w:rPr>
      </w:sdtEndPr>
      <w:sdtContent>
        <w:tr w:rsidR="00A3478E">
          <w:trPr>
            <w:trHeight w:val="727"/>
          </w:trPr>
          <w:tc>
            <w:tcPr>
              <w:tcW w:w="4000" w:type="pct"/>
              <w:tcBorders>
                <w:right w:val="triple" w:sz="4" w:space="0" w:color="94B6D2" w:themeColor="accent1"/>
              </w:tcBorders>
            </w:tcPr>
            <w:p w:rsidR="00A3478E" w:rsidRDefault="00A3478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94B6D2" w:themeColor="accent1"/>
              </w:tcBorders>
            </w:tcPr>
            <w:p w:rsidR="00A3478E" w:rsidRDefault="00A3478E">
              <w:pPr>
                <w:tabs>
                  <w:tab w:val="left" w:pos="1490"/>
                </w:tabs>
                <w:rPr>
                  <w:rFonts w:asciiTheme="majorHAnsi" w:hAnsiTheme="majorHAnsi"/>
                  <w:sz w:val="28"/>
                  <w:szCs w:val="28"/>
                </w:rPr>
              </w:pPr>
              <w:fldSimple w:instr=" PAGE    \* MERGEFORMAT ">
                <w:r w:rsidR="00041324">
                  <w:rPr>
                    <w:noProof/>
                  </w:rPr>
                  <w:t>1</w:t>
                </w:r>
              </w:fldSimple>
            </w:p>
          </w:tc>
        </w:tr>
      </w:sdtContent>
    </w:sdt>
  </w:tbl>
  <w:p w:rsidR="00A3478E" w:rsidRPr="005D10EC" w:rsidRDefault="00A3478E" w:rsidP="005D10EC">
    <w:pPr>
      <w:pStyle w:val="llb"/>
      <w:jc w:val="right"/>
      <w:rPr>
        <w:sz w:val="20"/>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8E" w:rsidRDefault="00A3478E"/>
  <w:p w:rsidR="00A3478E" w:rsidRDefault="00A3478E">
    <w:pPr>
      <w:pStyle w:val="llbpros"/>
    </w:pPr>
    <w:r>
      <w:t xml:space="preserve">Oldal </w:t>
    </w:r>
    <w:fldSimple w:instr=" PAGE   \* MERGEFORMAT ">
      <w:r w:rsidRPr="006F5FAD">
        <w:rPr>
          <w:noProof/>
          <w:sz w:val="24"/>
          <w:szCs w:val="24"/>
        </w:rPr>
        <w:t>2</w:t>
      </w:r>
    </w:fldSimple>
  </w:p>
  <w:p w:rsidR="00A3478E" w:rsidRDefault="00A3478E">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4"/>
      <w:gridCol w:w="1971"/>
    </w:tblGrid>
    <w:tr w:rsidR="00A3478E">
      <w:trPr>
        <w:trHeight w:val="727"/>
      </w:trPr>
      <w:tc>
        <w:tcPr>
          <w:tcW w:w="4000" w:type="pct"/>
          <w:tcBorders>
            <w:right w:val="triple" w:sz="4" w:space="0" w:color="94B6D2" w:themeColor="accent1"/>
          </w:tcBorders>
        </w:tcPr>
        <w:p w:rsidR="00A3478E" w:rsidRDefault="00A3478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94B6D2" w:themeColor="accent1"/>
          </w:tcBorders>
        </w:tcPr>
        <w:p w:rsidR="00A3478E" w:rsidRDefault="00A3478E">
          <w:pPr>
            <w:tabs>
              <w:tab w:val="left" w:pos="1490"/>
            </w:tabs>
            <w:rPr>
              <w:rFonts w:asciiTheme="majorHAnsi" w:hAnsiTheme="majorHAnsi"/>
              <w:sz w:val="28"/>
              <w:szCs w:val="28"/>
            </w:rPr>
          </w:pPr>
          <w:fldSimple w:instr=" PAGE    \* MERGEFORMAT ">
            <w:r w:rsidR="00041324">
              <w:rPr>
                <w:noProof/>
              </w:rPr>
              <w:t>6</w:t>
            </w:r>
          </w:fldSimple>
        </w:p>
      </w:tc>
    </w:tr>
  </w:tbl>
  <w:p w:rsidR="00A3478E" w:rsidRDefault="00A347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78E" w:rsidRDefault="00A3478E">
      <w:pPr>
        <w:spacing w:after="0" w:line="240" w:lineRule="auto"/>
      </w:pPr>
      <w:r>
        <w:separator/>
      </w:r>
    </w:p>
  </w:footnote>
  <w:footnote w:type="continuationSeparator" w:id="1">
    <w:p w:rsidR="00A3478E" w:rsidRDefault="00A34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8E" w:rsidRDefault="00A3478E">
    <w:pPr>
      <w:pStyle w:val="lfejpros"/>
      <w:rPr>
        <w:szCs w:val="20"/>
      </w:rPr>
    </w:pPr>
    <w:r>
      <w:rPr>
        <w:szCs w:val="20"/>
      </w:rPr>
      <w:t>Közbeszerzési Eljárási Dokumentum</w:t>
    </w:r>
  </w:p>
  <w:p w:rsidR="00A3478E" w:rsidRDefault="00A3478E">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8E" w:rsidRPr="00B04866" w:rsidRDefault="00A3478E" w:rsidP="00B04866">
    <w:pPr>
      <w:pStyle w:val="lfejpratlan"/>
      <w:rPr>
        <w:rFonts w:ascii="Arial Unicode MS" w:eastAsia="Arial Unicode MS" w:hAnsi="Arial Unicode MS" w:cs="Arial Unicode MS"/>
        <w:b w:val="0"/>
        <w:szCs w:val="20"/>
      </w:rPr>
    </w:pPr>
    <w:r w:rsidRPr="0012166C">
      <w:rPr>
        <w:rFonts w:ascii="Arial Unicode MS" w:eastAsia="Arial Unicode MS" w:hAnsi="Arial Unicode MS" w:cs="Arial Unicode MS"/>
        <w:b w:val="0"/>
        <w:szCs w:val="20"/>
      </w:rPr>
      <w:t>Közbeszerzési Eljárási Dokumentum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Felsorol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Felsorol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Felsorol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Felsorols2"/>
      <w:lvlText w:val=""/>
      <w:lvlJc w:val="left"/>
      <w:pPr>
        <w:ind w:left="720" w:hanging="360"/>
      </w:pPr>
      <w:rPr>
        <w:rFonts w:ascii="Wingdings 2" w:hAnsi="Wingdings 2" w:hint="default"/>
      </w:rPr>
    </w:lvl>
  </w:abstractNum>
  <w:abstractNum w:abstractNumId="4">
    <w:nsid w:val="00000002"/>
    <w:multiLevelType w:val="singleLevel"/>
    <w:tmpl w:val="00000002"/>
    <w:name w:val="WW8Num7"/>
    <w:lvl w:ilvl="0">
      <w:start w:val="1"/>
      <w:numFmt w:val="decimal"/>
      <w:lvlText w:val="%1)"/>
      <w:lvlJc w:val="left"/>
      <w:pPr>
        <w:tabs>
          <w:tab w:val="num" w:pos="0"/>
        </w:tabs>
        <w:ind w:left="360" w:hanging="360"/>
      </w:pPr>
      <w:rPr>
        <w:rFonts w:cs="Times New Roman"/>
        <w:color w:val="000000"/>
      </w:rPr>
    </w:lvl>
  </w:abstractNum>
  <w:abstractNum w:abstractNumId="5">
    <w:nsid w:val="00000003"/>
    <w:multiLevelType w:val="singleLevel"/>
    <w:tmpl w:val="76B80990"/>
    <w:name w:val="WW8Num21"/>
    <w:lvl w:ilvl="0">
      <w:start w:val="1"/>
      <w:numFmt w:val="decimal"/>
      <w:lvlText w:val="%1)"/>
      <w:lvlJc w:val="left"/>
      <w:pPr>
        <w:tabs>
          <w:tab w:val="num" w:pos="0"/>
        </w:tabs>
        <w:ind w:left="1080" w:hanging="720"/>
      </w:pPr>
      <w:rPr>
        <w:b/>
        <w:sz w:val="20"/>
      </w:rPr>
    </w:lvl>
  </w:abstractNum>
  <w:abstractNum w:abstractNumId="6">
    <w:nsid w:val="00000004"/>
    <w:multiLevelType w:val="multilevel"/>
    <w:tmpl w:val="00000004"/>
    <w:name w:val="WW8Num22"/>
    <w:lvl w:ilvl="0">
      <w:start w:val="1"/>
      <w:numFmt w:val="upperRoman"/>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nsid w:val="00031CE5"/>
    <w:multiLevelType w:val="hybridMultilevel"/>
    <w:tmpl w:val="530A3CB8"/>
    <w:lvl w:ilvl="0" w:tplc="040E0017">
      <w:start w:val="1"/>
      <w:numFmt w:val="lowerLetter"/>
      <w:lvlText w:val="%1)"/>
      <w:lvlJc w:val="left"/>
      <w:pPr>
        <w:ind w:left="1919" w:hanging="360"/>
      </w:pPr>
      <w:rPr>
        <w:rFonts w:hint="default"/>
      </w:rPr>
    </w:lvl>
    <w:lvl w:ilvl="1" w:tplc="040E0003" w:tentative="1">
      <w:start w:val="1"/>
      <w:numFmt w:val="bullet"/>
      <w:lvlText w:val="o"/>
      <w:lvlJc w:val="left"/>
      <w:pPr>
        <w:ind w:left="2006" w:hanging="360"/>
      </w:pPr>
      <w:rPr>
        <w:rFonts w:ascii="Courier New" w:hAnsi="Courier New" w:cs="Courier New" w:hint="default"/>
      </w:rPr>
    </w:lvl>
    <w:lvl w:ilvl="2" w:tplc="040E0005" w:tentative="1">
      <w:start w:val="1"/>
      <w:numFmt w:val="bullet"/>
      <w:lvlText w:val=""/>
      <w:lvlJc w:val="left"/>
      <w:pPr>
        <w:ind w:left="2726" w:hanging="360"/>
      </w:pPr>
      <w:rPr>
        <w:rFonts w:ascii="Wingdings" w:hAnsi="Wingdings" w:hint="default"/>
      </w:rPr>
    </w:lvl>
    <w:lvl w:ilvl="3" w:tplc="040E0001" w:tentative="1">
      <w:start w:val="1"/>
      <w:numFmt w:val="bullet"/>
      <w:lvlText w:val=""/>
      <w:lvlJc w:val="left"/>
      <w:pPr>
        <w:ind w:left="3446" w:hanging="360"/>
      </w:pPr>
      <w:rPr>
        <w:rFonts w:ascii="Symbol" w:hAnsi="Symbol" w:hint="default"/>
      </w:rPr>
    </w:lvl>
    <w:lvl w:ilvl="4" w:tplc="040E0003" w:tentative="1">
      <w:start w:val="1"/>
      <w:numFmt w:val="bullet"/>
      <w:lvlText w:val="o"/>
      <w:lvlJc w:val="left"/>
      <w:pPr>
        <w:ind w:left="4166" w:hanging="360"/>
      </w:pPr>
      <w:rPr>
        <w:rFonts w:ascii="Courier New" w:hAnsi="Courier New" w:cs="Courier New" w:hint="default"/>
      </w:rPr>
    </w:lvl>
    <w:lvl w:ilvl="5" w:tplc="040E0005" w:tentative="1">
      <w:start w:val="1"/>
      <w:numFmt w:val="bullet"/>
      <w:lvlText w:val=""/>
      <w:lvlJc w:val="left"/>
      <w:pPr>
        <w:ind w:left="4886" w:hanging="360"/>
      </w:pPr>
      <w:rPr>
        <w:rFonts w:ascii="Wingdings" w:hAnsi="Wingdings" w:hint="default"/>
      </w:rPr>
    </w:lvl>
    <w:lvl w:ilvl="6" w:tplc="040E0001" w:tentative="1">
      <w:start w:val="1"/>
      <w:numFmt w:val="bullet"/>
      <w:lvlText w:val=""/>
      <w:lvlJc w:val="left"/>
      <w:pPr>
        <w:ind w:left="5606" w:hanging="360"/>
      </w:pPr>
      <w:rPr>
        <w:rFonts w:ascii="Symbol" w:hAnsi="Symbol" w:hint="default"/>
      </w:rPr>
    </w:lvl>
    <w:lvl w:ilvl="7" w:tplc="040E0003" w:tentative="1">
      <w:start w:val="1"/>
      <w:numFmt w:val="bullet"/>
      <w:lvlText w:val="o"/>
      <w:lvlJc w:val="left"/>
      <w:pPr>
        <w:ind w:left="6326" w:hanging="360"/>
      </w:pPr>
      <w:rPr>
        <w:rFonts w:ascii="Courier New" w:hAnsi="Courier New" w:cs="Courier New" w:hint="default"/>
      </w:rPr>
    </w:lvl>
    <w:lvl w:ilvl="8" w:tplc="040E0005" w:tentative="1">
      <w:start w:val="1"/>
      <w:numFmt w:val="bullet"/>
      <w:lvlText w:val=""/>
      <w:lvlJc w:val="left"/>
      <w:pPr>
        <w:ind w:left="7046" w:hanging="360"/>
      </w:pPr>
      <w:rPr>
        <w:rFonts w:ascii="Wingdings" w:hAnsi="Wingdings" w:hint="default"/>
      </w:rPr>
    </w:lvl>
  </w:abstractNum>
  <w:abstractNum w:abstractNumId="8">
    <w:nsid w:val="01792D71"/>
    <w:multiLevelType w:val="hybridMultilevel"/>
    <w:tmpl w:val="27ECD03A"/>
    <w:lvl w:ilvl="0" w:tplc="8DA46168">
      <w:start w:val="1"/>
      <w:numFmt w:val="upperRoman"/>
      <w:lvlText w:val="%1."/>
      <w:lvlJc w:val="left"/>
      <w:pPr>
        <w:ind w:left="1080" w:hanging="720"/>
      </w:pPr>
      <w:rPr>
        <w:rFonts w:hint="default"/>
      </w:rPr>
    </w:lvl>
    <w:lvl w:ilvl="1" w:tplc="014E81F2">
      <w:start w:val="1"/>
      <w:numFmt w:val="decimal"/>
      <w:lvlText w:val="%2."/>
      <w:lvlJc w:val="left"/>
      <w:pPr>
        <w:ind w:left="1620" w:hanging="540"/>
      </w:pPr>
      <w:rPr>
        <w:rFonts w:hint="default"/>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CF95332"/>
    <w:multiLevelType w:val="multilevel"/>
    <w:tmpl w:val="DF601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DC31F8C"/>
    <w:multiLevelType w:val="hybridMultilevel"/>
    <w:tmpl w:val="530A3CB8"/>
    <w:lvl w:ilvl="0" w:tplc="040E0017">
      <w:start w:val="1"/>
      <w:numFmt w:val="lowerLetter"/>
      <w:lvlText w:val="%1)"/>
      <w:lvlJc w:val="left"/>
      <w:pPr>
        <w:ind w:left="1919" w:hanging="360"/>
      </w:pPr>
      <w:rPr>
        <w:rFonts w:hint="default"/>
      </w:rPr>
    </w:lvl>
    <w:lvl w:ilvl="1" w:tplc="040E0003" w:tentative="1">
      <w:start w:val="1"/>
      <w:numFmt w:val="bullet"/>
      <w:lvlText w:val="o"/>
      <w:lvlJc w:val="left"/>
      <w:pPr>
        <w:ind w:left="2006" w:hanging="360"/>
      </w:pPr>
      <w:rPr>
        <w:rFonts w:ascii="Courier New" w:hAnsi="Courier New" w:cs="Courier New" w:hint="default"/>
      </w:rPr>
    </w:lvl>
    <w:lvl w:ilvl="2" w:tplc="040E0005" w:tentative="1">
      <w:start w:val="1"/>
      <w:numFmt w:val="bullet"/>
      <w:lvlText w:val=""/>
      <w:lvlJc w:val="left"/>
      <w:pPr>
        <w:ind w:left="2726" w:hanging="360"/>
      </w:pPr>
      <w:rPr>
        <w:rFonts w:ascii="Wingdings" w:hAnsi="Wingdings" w:hint="default"/>
      </w:rPr>
    </w:lvl>
    <w:lvl w:ilvl="3" w:tplc="040E0001" w:tentative="1">
      <w:start w:val="1"/>
      <w:numFmt w:val="bullet"/>
      <w:lvlText w:val=""/>
      <w:lvlJc w:val="left"/>
      <w:pPr>
        <w:ind w:left="3446" w:hanging="360"/>
      </w:pPr>
      <w:rPr>
        <w:rFonts w:ascii="Symbol" w:hAnsi="Symbol" w:hint="default"/>
      </w:rPr>
    </w:lvl>
    <w:lvl w:ilvl="4" w:tplc="040E0003" w:tentative="1">
      <w:start w:val="1"/>
      <w:numFmt w:val="bullet"/>
      <w:lvlText w:val="o"/>
      <w:lvlJc w:val="left"/>
      <w:pPr>
        <w:ind w:left="4166" w:hanging="360"/>
      </w:pPr>
      <w:rPr>
        <w:rFonts w:ascii="Courier New" w:hAnsi="Courier New" w:cs="Courier New" w:hint="default"/>
      </w:rPr>
    </w:lvl>
    <w:lvl w:ilvl="5" w:tplc="040E0005" w:tentative="1">
      <w:start w:val="1"/>
      <w:numFmt w:val="bullet"/>
      <w:lvlText w:val=""/>
      <w:lvlJc w:val="left"/>
      <w:pPr>
        <w:ind w:left="4886" w:hanging="360"/>
      </w:pPr>
      <w:rPr>
        <w:rFonts w:ascii="Wingdings" w:hAnsi="Wingdings" w:hint="default"/>
      </w:rPr>
    </w:lvl>
    <w:lvl w:ilvl="6" w:tplc="040E0001" w:tentative="1">
      <w:start w:val="1"/>
      <w:numFmt w:val="bullet"/>
      <w:lvlText w:val=""/>
      <w:lvlJc w:val="left"/>
      <w:pPr>
        <w:ind w:left="5606" w:hanging="360"/>
      </w:pPr>
      <w:rPr>
        <w:rFonts w:ascii="Symbol" w:hAnsi="Symbol" w:hint="default"/>
      </w:rPr>
    </w:lvl>
    <w:lvl w:ilvl="7" w:tplc="040E0003" w:tentative="1">
      <w:start w:val="1"/>
      <w:numFmt w:val="bullet"/>
      <w:lvlText w:val="o"/>
      <w:lvlJc w:val="left"/>
      <w:pPr>
        <w:ind w:left="6326" w:hanging="360"/>
      </w:pPr>
      <w:rPr>
        <w:rFonts w:ascii="Courier New" w:hAnsi="Courier New" w:cs="Courier New" w:hint="default"/>
      </w:rPr>
    </w:lvl>
    <w:lvl w:ilvl="8" w:tplc="040E0005" w:tentative="1">
      <w:start w:val="1"/>
      <w:numFmt w:val="bullet"/>
      <w:lvlText w:val=""/>
      <w:lvlJc w:val="left"/>
      <w:pPr>
        <w:ind w:left="7046" w:hanging="360"/>
      </w:pPr>
      <w:rPr>
        <w:rFonts w:ascii="Wingdings" w:hAnsi="Wingdings" w:hint="default"/>
      </w:rPr>
    </w:lvl>
  </w:abstractNum>
  <w:abstractNum w:abstractNumId="11">
    <w:nsid w:val="0FE4578C"/>
    <w:multiLevelType w:val="hybridMultilevel"/>
    <w:tmpl w:val="CE3EA412"/>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137F1C7E"/>
    <w:multiLevelType w:val="hybridMultilevel"/>
    <w:tmpl w:val="3BAA47AE"/>
    <w:lvl w:ilvl="0" w:tplc="2EA6E4F0">
      <w:start w:val="1"/>
      <w:numFmt w:val="decimal"/>
      <w:pStyle w:val="Style2"/>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5DE0B82"/>
    <w:multiLevelType w:val="multilevel"/>
    <w:tmpl w:val="00E48B50"/>
    <w:lvl w:ilvl="0">
      <w:start w:val="1"/>
      <w:numFmt w:val="decimal"/>
      <w:lvlText w:val="%1."/>
      <w:lvlJc w:val="left"/>
      <w:pPr>
        <w:ind w:left="720" w:hanging="360"/>
      </w:pPr>
      <w:rPr>
        <w:rFonts w:hint="default"/>
        <w:b w:val="0"/>
      </w:rPr>
    </w:lvl>
    <w:lvl w:ilvl="1">
      <w:start w:val="1"/>
      <w:numFmt w:val="decimal"/>
      <w:isLgl/>
      <w:lvlText w:val="%1.%2."/>
      <w:lvlJc w:val="left"/>
      <w:pPr>
        <w:ind w:left="861" w:hanging="435"/>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1A987C89"/>
    <w:multiLevelType w:val="multilevel"/>
    <w:tmpl w:val="6E0AD64A"/>
    <w:lvl w:ilvl="0">
      <w:start w:val="4"/>
      <w:numFmt w:val="decimal"/>
      <w:lvlText w:val="%1."/>
      <w:lvlJc w:val="left"/>
      <w:pPr>
        <w:ind w:left="390" w:hanging="390"/>
      </w:pPr>
      <w:rPr>
        <w:rFonts w:hint="default"/>
      </w:rPr>
    </w:lvl>
    <w:lvl w:ilvl="1">
      <w:start w:val="1"/>
      <w:numFmt w:val="decimal"/>
      <w:lvlText w:val="%1.%2."/>
      <w:lvlJc w:val="left"/>
      <w:pPr>
        <w:ind w:left="750" w:hanging="390"/>
      </w:pPr>
      <w:rPr>
        <w:rFonts w:hint="default"/>
        <w:b w:val="0"/>
        <w:color w:val="auto"/>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B0C3FF2"/>
    <w:multiLevelType w:val="hybridMultilevel"/>
    <w:tmpl w:val="F356A962"/>
    <w:lvl w:ilvl="0" w:tplc="8084E0A2">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BF409BE"/>
    <w:multiLevelType w:val="hybridMultilevel"/>
    <w:tmpl w:val="56EC1074"/>
    <w:lvl w:ilvl="0" w:tplc="8E747CEE">
      <w:start w:val="1"/>
      <w:numFmt w:val="decimal"/>
      <w:lvlText w:val="%1."/>
      <w:lvlJc w:val="left"/>
      <w:pPr>
        <w:ind w:left="720" w:hanging="360"/>
      </w:pPr>
      <w:rPr>
        <w:rFonts w:hint="default"/>
        <w:b/>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17">
    <w:nsid w:val="1CB7441B"/>
    <w:multiLevelType w:val="hybridMultilevel"/>
    <w:tmpl w:val="4C665B0A"/>
    <w:lvl w:ilvl="0" w:tplc="040E0001">
      <w:start w:val="3"/>
      <w:numFmt w:val="bullet"/>
      <w:lvlText w:val="-"/>
      <w:lvlJc w:val="left"/>
      <w:pPr>
        <w:ind w:left="1440" w:hanging="360"/>
      </w:pPr>
      <w:rPr>
        <w:rFonts w:ascii="Arial Unicode MS" w:eastAsia="Arial Unicode MS" w:hAnsi="Arial Unicode MS" w:cs="Arial Unicode MS" w:hint="eastAsia"/>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1E9919BE"/>
    <w:multiLevelType w:val="multilevel"/>
    <w:tmpl w:val="9D06822A"/>
    <w:lvl w:ilvl="0">
      <w:start w:val="2"/>
      <w:numFmt w:val="upperRoman"/>
      <w:lvlText w:val="%1."/>
      <w:lvlJc w:val="left"/>
      <w:pPr>
        <w:ind w:left="1037" w:hanging="720"/>
      </w:pPr>
      <w:rPr>
        <w:rFonts w:hint="eastAsia"/>
        <w:sz w:val="25"/>
      </w:rPr>
    </w:lvl>
    <w:lvl w:ilvl="1">
      <w:start w:val="3"/>
      <w:numFmt w:val="decimal"/>
      <w:isLgl/>
      <w:lvlText w:val="%1.%2."/>
      <w:lvlJc w:val="left"/>
      <w:pPr>
        <w:ind w:left="816" w:hanging="39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89" w:hanging="1800"/>
      </w:pPr>
      <w:rPr>
        <w:rFonts w:hint="default"/>
      </w:rPr>
    </w:lvl>
  </w:abstractNum>
  <w:abstractNum w:abstractNumId="19">
    <w:nsid w:val="252F2CD6"/>
    <w:multiLevelType w:val="hybridMultilevel"/>
    <w:tmpl w:val="A3BCCDAA"/>
    <w:lvl w:ilvl="0" w:tplc="7B169702">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AB17A9B"/>
    <w:multiLevelType w:val="multilevel"/>
    <w:tmpl w:val="0409001D"/>
    <w:styleLink w:val="Medinstluslista"/>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880799"/>
    <w:multiLevelType w:val="hybridMultilevel"/>
    <w:tmpl w:val="67A4916E"/>
    <w:lvl w:ilvl="0" w:tplc="D4929E10">
      <w:start w:val="1"/>
      <w:numFmt w:val="bullet"/>
      <w:pStyle w:val="Felsorols"/>
      <w:lvlText w:val=""/>
      <w:lvlJc w:val="left"/>
      <w:pPr>
        <w:ind w:left="36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nsid w:val="2C99383E"/>
    <w:multiLevelType w:val="hybridMultilevel"/>
    <w:tmpl w:val="259AE4A4"/>
    <w:lvl w:ilvl="0" w:tplc="FFFFFFFF">
      <w:start w:val="1"/>
      <w:numFmt w:val="bullet"/>
      <w:pStyle w:val="prFelsorols2"/>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23">
    <w:nsid w:val="2F3668A1"/>
    <w:multiLevelType w:val="hybridMultilevel"/>
    <w:tmpl w:val="F356A962"/>
    <w:lvl w:ilvl="0" w:tplc="8084E0A2">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08F0A48"/>
    <w:multiLevelType w:val="hybridMultilevel"/>
    <w:tmpl w:val="56EC1074"/>
    <w:lvl w:ilvl="0" w:tplc="8E747CEE">
      <w:start w:val="1"/>
      <w:numFmt w:val="decimal"/>
      <w:lvlText w:val="%1."/>
      <w:lvlJc w:val="left"/>
      <w:pPr>
        <w:ind w:left="720" w:hanging="360"/>
      </w:pPr>
      <w:rPr>
        <w:rFonts w:hint="default"/>
        <w:b/>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25">
    <w:nsid w:val="320066AF"/>
    <w:multiLevelType w:val="multilevel"/>
    <w:tmpl w:val="ED800CAC"/>
    <w:lvl w:ilvl="0">
      <w:start w:val="1"/>
      <w:numFmt w:val="upperRoman"/>
      <w:lvlText w:val="%1."/>
      <w:lvlJc w:val="left"/>
      <w:pPr>
        <w:ind w:left="1037" w:hanging="720"/>
      </w:pPr>
      <w:rPr>
        <w:rFonts w:hint="eastAsia"/>
        <w:sz w:val="25"/>
      </w:rPr>
    </w:lvl>
    <w:lvl w:ilvl="1">
      <w:start w:val="3"/>
      <w:numFmt w:val="decimal"/>
      <w:isLgl/>
      <w:lvlText w:val="%1.%2."/>
      <w:lvlJc w:val="left"/>
      <w:pPr>
        <w:ind w:left="816" w:hanging="39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89" w:hanging="1800"/>
      </w:pPr>
      <w:rPr>
        <w:rFonts w:hint="default"/>
      </w:rPr>
    </w:lvl>
  </w:abstractNum>
  <w:abstractNum w:abstractNumId="26">
    <w:nsid w:val="33406482"/>
    <w:multiLevelType w:val="hybridMultilevel"/>
    <w:tmpl w:val="A1ACACE6"/>
    <w:lvl w:ilvl="0" w:tplc="B2304E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42D4DC2"/>
    <w:multiLevelType w:val="hybridMultilevel"/>
    <w:tmpl w:val="9AFC1CDA"/>
    <w:lvl w:ilvl="0" w:tplc="9BBCE2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55D6381"/>
    <w:multiLevelType w:val="hybridMultilevel"/>
    <w:tmpl w:val="2C64758C"/>
    <w:lvl w:ilvl="0" w:tplc="3EA6F7FC">
      <w:start w:val="1"/>
      <w:numFmt w:val="decimal"/>
      <w:lvlText w:val="%1."/>
      <w:lvlJc w:val="left"/>
      <w:pPr>
        <w:ind w:left="720" w:hanging="360"/>
      </w:pPr>
      <w:rPr>
        <w:rFonts w:hint="default"/>
        <w:b/>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29">
    <w:nsid w:val="37144996"/>
    <w:multiLevelType w:val="hybridMultilevel"/>
    <w:tmpl w:val="090C6C04"/>
    <w:lvl w:ilvl="0" w:tplc="8E747CEE">
      <w:start w:val="1"/>
      <w:numFmt w:val="decimal"/>
      <w:lvlText w:val="%1."/>
      <w:lvlJc w:val="left"/>
      <w:pPr>
        <w:ind w:left="720" w:hanging="360"/>
      </w:pPr>
      <w:rPr>
        <w:rFonts w:hint="default"/>
        <w:b/>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30">
    <w:nsid w:val="3A922ED5"/>
    <w:multiLevelType w:val="hybridMultilevel"/>
    <w:tmpl w:val="56EC1074"/>
    <w:lvl w:ilvl="0" w:tplc="8E747CEE">
      <w:start w:val="1"/>
      <w:numFmt w:val="decimal"/>
      <w:lvlText w:val="%1."/>
      <w:lvlJc w:val="left"/>
      <w:pPr>
        <w:ind w:left="720" w:hanging="360"/>
      </w:pPr>
      <w:rPr>
        <w:rFonts w:hint="default"/>
        <w:b/>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31">
    <w:nsid w:val="3D5100FC"/>
    <w:multiLevelType w:val="hybridMultilevel"/>
    <w:tmpl w:val="044C4850"/>
    <w:lvl w:ilvl="0" w:tplc="2556A726">
      <w:start w:val="3"/>
      <w:numFmt w:val="bullet"/>
      <w:lvlText w:val="-"/>
      <w:lvlJc w:val="left"/>
      <w:pPr>
        <w:ind w:left="720" w:hanging="360"/>
      </w:pPr>
      <w:rPr>
        <w:rFonts w:ascii="Arial Narrow" w:eastAsia="Times New Roman"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3DCA37F3"/>
    <w:multiLevelType w:val="multilevel"/>
    <w:tmpl w:val="06986DDC"/>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709" w:hanging="709"/>
      </w:pPr>
      <w:rPr>
        <w:rFonts w:hint="default"/>
      </w:rPr>
    </w:lvl>
    <w:lvl w:ilvl="2">
      <w:start w:val="1"/>
      <w:numFmt w:val="lowerLetter"/>
      <w:pStyle w:val="DRSKHead3"/>
      <w:lvlText w:val="(%3)"/>
      <w:lvlJc w:val="left"/>
      <w:pPr>
        <w:ind w:left="1276" w:hanging="567"/>
      </w:pPr>
      <w:rPr>
        <w:rFonts w:hint="default"/>
        <w:b w:val="0"/>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33">
    <w:nsid w:val="3DD269EA"/>
    <w:multiLevelType w:val="hybridMultilevel"/>
    <w:tmpl w:val="56EC1074"/>
    <w:lvl w:ilvl="0" w:tplc="8E747CEE">
      <w:start w:val="1"/>
      <w:numFmt w:val="decimal"/>
      <w:lvlText w:val="%1."/>
      <w:lvlJc w:val="left"/>
      <w:pPr>
        <w:ind w:left="720" w:hanging="360"/>
      </w:pPr>
      <w:rPr>
        <w:rFonts w:hint="default"/>
        <w:b/>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34">
    <w:nsid w:val="445C3BC3"/>
    <w:multiLevelType w:val="hybridMultilevel"/>
    <w:tmpl w:val="56EC1074"/>
    <w:lvl w:ilvl="0" w:tplc="8E747CEE">
      <w:start w:val="1"/>
      <w:numFmt w:val="decimal"/>
      <w:lvlText w:val="%1."/>
      <w:lvlJc w:val="left"/>
      <w:pPr>
        <w:ind w:left="720" w:hanging="360"/>
      </w:pPr>
      <w:rPr>
        <w:rFonts w:hint="default"/>
        <w:b/>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35">
    <w:nsid w:val="45410BF6"/>
    <w:multiLevelType w:val="multilevel"/>
    <w:tmpl w:val="77BCF468"/>
    <w:lvl w:ilvl="0">
      <w:start w:val="1"/>
      <w:numFmt w:val="decimal"/>
      <w:lvlText w:val="%1."/>
      <w:lvlJc w:val="left"/>
      <w:pPr>
        <w:tabs>
          <w:tab w:val="num" w:pos="432"/>
        </w:tabs>
        <w:ind w:left="432" w:hanging="432"/>
      </w:pPr>
      <w:rPr>
        <w:b/>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4641005A"/>
    <w:multiLevelType w:val="hybridMultilevel"/>
    <w:tmpl w:val="3924650A"/>
    <w:lvl w:ilvl="0" w:tplc="014E81F2">
      <w:start w:val="1"/>
      <w:numFmt w:val="decimal"/>
      <w:lvlText w:val="%1."/>
      <w:lvlJc w:val="left"/>
      <w:pPr>
        <w:ind w:left="1620" w:hanging="540"/>
      </w:pPr>
      <w:rPr>
        <w:rFonts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6F573C6"/>
    <w:multiLevelType w:val="hybridMultilevel"/>
    <w:tmpl w:val="4D32FDD8"/>
    <w:lvl w:ilvl="0" w:tplc="15F4AC04">
      <w:start w:val="1"/>
      <w:numFmt w:val="bullet"/>
      <w:pStyle w:val="Normlbehzs"/>
      <w:lvlText w:val=""/>
      <w:lvlJc w:val="left"/>
      <w:pPr>
        <w:ind w:left="648" w:hanging="360"/>
      </w:pPr>
      <w:rPr>
        <w:rFonts w:ascii="Wingdings 2" w:hAnsi="Wingdings 2" w:cs="Symbol" w:hint="default"/>
      </w:rPr>
    </w:lvl>
    <w:lvl w:ilvl="1" w:tplc="9DA8A8F4" w:tentative="1">
      <w:start w:val="1"/>
      <w:numFmt w:val="bullet"/>
      <w:lvlText w:val="o"/>
      <w:lvlJc w:val="left"/>
      <w:pPr>
        <w:ind w:left="2160" w:hanging="360"/>
      </w:pPr>
      <w:rPr>
        <w:rFonts w:ascii="Courier New" w:hAnsi="Courier New" w:cs="Courier New" w:hint="default"/>
      </w:rPr>
    </w:lvl>
    <w:lvl w:ilvl="2" w:tplc="12A0DDAE" w:tentative="1">
      <w:start w:val="1"/>
      <w:numFmt w:val="bullet"/>
      <w:lvlText w:val=""/>
      <w:lvlJc w:val="left"/>
      <w:pPr>
        <w:ind w:left="2880" w:hanging="360"/>
      </w:pPr>
      <w:rPr>
        <w:rFonts w:ascii="Wingdings" w:hAnsi="Wingdings" w:cs="Wingdings" w:hint="default"/>
      </w:rPr>
    </w:lvl>
    <w:lvl w:ilvl="3" w:tplc="06B0E4E2" w:tentative="1">
      <w:start w:val="1"/>
      <w:numFmt w:val="bullet"/>
      <w:lvlText w:val=""/>
      <w:lvlJc w:val="left"/>
      <w:pPr>
        <w:ind w:left="3600" w:hanging="360"/>
      </w:pPr>
      <w:rPr>
        <w:rFonts w:ascii="Symbol" w:hAnsi="Symbol" w:cs="Symbol" w:hint="default"/>
      </w:rPr>
    </w:lvl>
    <w:lvl w:ilvl="4" w:tplc="3A8A507A" w:tentative="1">
      <w:start w:val="1"/>
      <w:numFmt w:val="bullet"/>
      <w:lvlText w:val="o"/>
      <w:lvlJc w:val="left"/>
      <w:pPr>
        <w:ind w:left="4320" w:hanging="360"/>
      </w:pPr>
      <w:rPr>
        <w:rFonts w:ascii="Courier New" w:hAnsi="Courier New" w:cs="Courier New" w:hint="default"/>
      </w:rPr>
    </w:lvl>
    <w:lvl w:ilvl="5" w:tplc="B076181C" w:tentative="1">
      <w:start w:val="1"/>
      <w:numFmt w:val="bullet"/>
      <w:lvlText w:val=""/>
      <w:lvlJc w:val="left"/>
      <w:pPr>
        <w:ind w:left="5040" w:hanging="360"/>
      </w:pPr>
      <w:rPr>
        <w:rFonts w:ascii="Wingdings" w:hAnsi="Wingdings" w:cs="Wingdings" w:hint="default"/>
      </w:rPr>
    </w:lvl>
    <w:lvl w:ilvl="6" w:tplc="4BAEE308" w:tentative="1">
      <w:start w:val="1"/>
      <w:numFmt w:val="bullet"/>
      <w:lvlText w:val=""/>
      <w:lvlJc w:val="left"/>
      <w:pPr>
        <w:ind w:left="5760" w:hanging="360"/>
      </w:pPr>
      <w:rPr>
        <w:rFonts w:ascii="Symbol" w:hAnsi="Symbol" w:cs="Symbol" w:hint="default"/>
      </w:rPr>
    </w:lvl>
    <w:lvl w:ilvl="7" w:tplc="450C4022" w:tentative="1">
      <w:start w:val="1"/>
      <w:numFmt w:val="bullet"/>
      <w:lvlText w:val="o"/>
      <w:lvlJc w:val="left"/>
      <w:pPr>
        <w:ind w:left="6480" w:hanging="360"/>
      </w:pPr>
      <w:rPr>
        <w:rFonts w:ascii="Courier New" w:hAnsi="Courier New" w:cs="Courier New" w:hint="default"/>
      </w:rPr>
    </w:lvl>
    <w:lvl w:ilvl="8" w:tplc="AFE6BCDE" w:tentative="1">
      <w:start w:val="1"/>
      <w:numFmt w:val="bullet"/>
      <w:lvlText w:val=""/>
      <w:lvlJc w:val="left"/>
      <w:pPr>
        <w:ind w:left="7200" w:hanging="360"/>
      </w:pPr>
      <w:rPr>
        <w:rFonts w:ascii="Wingdings" w:hAnsi="Wingdings" w:cs="Wingdings" w:hint="default"/>
      </w:rPr>
    </w:lvl>
  </w:abstractNum>
  <w:abstractNum w:abstractNumId="38">
    <w:nsid w:val="47EE492C"/>
    <w:multiLevelType w:val="hybridMultilevel"/>
    <w:tmpl w:val="A3BCCDAA"/>
    <w:lvl w:ilvl="0" w:tplc="7B169702">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A5C60B9"/>
    <w:multiLevelType w:val="multilevel"/>
    <w:tmpl w:val="EDB4B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41">
    <w:nsid w:val="4ADE632D"/>
    <w:multiLevelType w:val="hybridMultilevel"/>
    <w:tmpl w:val="B8701E26"/>
    <w:lvl w:ilvl="0" w:tplc="8F16C09C">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CFD4244"/>
    <w:multiLevelType w:val="hybridMultilevel"/>
    <w:tmpl w:val="56EC1074"/>
    <w:lvl w:ilvl="0" w:tplc="8E747CEE">
      <w:start w:val="1"/>
      <w:numFmt w:val="decimal"/>
      <w:lvlText w:val="%1."/>
      <w:lvlJc w:val="left"/>
      <w:pPr>
        <w:ind w:left="720" w:hanging="360"/>
      </w:pPr>
      <w:rPr>
        <w:rFonts w:hint="default"/>
        <w:b/>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43">
    <w:nsid w:val="4CFE7B09"/>
    <w:multiLevelType w:val="multilevel"/>
    <w:tmpl w:val="94F29B5C"/>
    <w:name w:val="PB1"/>
    <w:lvl w:ilvl="0">
      <w:start w:val="1"/>
      <w:numFmt w:val="decimal"/>
      <w:pStyle w:val="PBSignatory"/>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4">
    <w:nsid w:val="4E4B4E3E"/>
    <w:multiLevelType w:val="multilevel"/>
    <w:tmpl w:val="A8065DCA"/>
    <w:lvl w:ilvl="0">
      <w:start w:val="1"/>
      <w:numFmt w:val="decimal"/>
      <w:pStyle w:val="PBHead2"/>
      <w:lvlText w:val="%1."/>
      <w:lvlJc w:val="left"/>
      <w:pPr>
        <w:tabs>
          <w:tab w:val="num" w:pos="720"/>
        </w:tabs>
        <w:ind w:left="720" w:hanging="720"/>
      </w:pPr>
      <w:rPr>
        <w:b/>
      </w:rPr>
    </w:lvl>
    <w:lvl w:ilvl="1">
      <w:start w:val="1"/>
      <w:numFmt w:val="decimal"/>
      <w:pStyle w:val="PBHead3"/>
      <w:lvlText w:val="%1.%2"/>
      <w:lvlJc w:val="left"/>
      <w:pPr>
        <w:tabs>
          <w:tab w:val="num" w:pos="720"/>
        </w:tabs>
        <w:ind w:left="720" w:hanging="720"/>
      </w:pPr>
      <w:rPr>
        <w:b/>
        <w:i w:val="0"/>
      </w:rPr>
    </w:lvl>
    <w:lvl w:ilvl="2">
      <w:start w:val="1"/>
      <w:numFmt w:val="lowerLetter"/>
      <w:pStyle w:val="PBAltHead4"/>
      <w:lvlText w:val="(%3)"/>
      <w:lvlJc w:val="left"/>
      <w:pPr>
        <w:tabs>
          <w:tab w:val="num" w:pos="1440"/>
        </w:tabs>
        <w:ind w:left="1440" w:hanging="720"/>
      </w:pPr>
      <w:rPr>
        <w:b w:val="0"/>
      </w:rPr>
    </w:lvl>
    <w:lvl w:ilvl="3">
      <w:start w:val="1"/>
      <w:numFmt w:val="lowerRoman"/>
      <w:pStyle w:val="PBHead5"/>
      <w:lvlText w:val="(%4)"/>
      <w:lvlJc w:val="left"/>
      <w:pPr>
        <w:tabs>
          <w:tab w:val="num" w:pos="2160"/>
        </w:tabs>
        <w:ind w:left="2160" w:hanging="720"/>
      </w:pPr>
    </w:lvl>
    <w:lvl w:ilvl="4">
      <w:start w:val="1"/>
      <w:numFmt w:val="upperLetter"/>
      <w:pStyle w:val="PBHead6"/>
      <w:lvlText w:val="(%5)"/>
      <w:lvlJc w:val="left"/>
      <w:pPr>
        <w:tabs>
          <w:tab w:val="num" w:pos="2880"/>
        </w:tabs>
        <w:ind w:left="2880" w:hanging="720"/>
      </w:pPr>
    </w:lvl>
    <w:lvl w:ilvl="5">
      <w:start w:val="1"/>
      <w:numFmt w:val="upperRoman"/>
      <w:pStyle w:val="PBHeading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5">
    <w:nsid w:val="4F745086"/>
    <w:multiLevelType w:val="multilevel"/>
    <w:tmpl w:val="ED800CAC"/>
    <w:lvl w:ilvl="0">
      <w:start w:val="1"/>
      <w:numFmt w:val="upperRoman"/>
      <w:lvlText w:val="%1."/>
      <w:lvlJc w:val="left"/>
      <w:pPr>
        <w:ind w:left="1037" w:hanging="720"/>
      </w:pPr>
      <w:rPr>
        <w:rFonts w:hint="eastAsia"/>
        <w:sz w:val="25"/>
      </w:rPr>
    </w:lvl>
    <w:lvl w:ilvl="1">
      <w:start w:val="3"/>
      <w:numFmt w:val="decimal"/>
      <w:isLgl/>
      <w:lvlText w:val="%1.%2."/>
      <w:lvlJc w:val="left"/>
      <w:pPr>
        <w:ind w:left="816" w:hanging="39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89" w:hanging="1800"/>
      </w:pPr>
      <w:rPr>
        <w:rFonts w:hint="default"/>
      </w:rPr>
    </w:lvl>
  </w:abstractNum>
  <w:abstractNum w:abstractNumId="46">
    <w:nsid w:val="54742941"/>
    <w:multiLevelType w:val="hybridMultilevel"/>
    <w:tmpl w:val="B8701E26"/>
    <w:lvl w:ilvl="0" w:tplc="8F16C09C">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85B73EC"/>
    <w:multiLevelType w:val="multilevel"/>
    <w:tmpl w:val="F5FEB49C"/>
    <w:lvl w:ilvl="0">
      <w:start w:val="2"/>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58C71A44"/>
    <w:multiLevelType w:val="hybridMultilevel"/>
    <w:tmpl w:val="2B06CB90"/>
    <w:lvl w:ilvl="0" w:tplc="040E0017">
      <w:start w:val="1"/>
      <w:numFmt w:val="bullet"/>
      <w:pStyle w:val="prFelsorols1"/>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9">
    <w:nsid w:val="590D21DB"/>
    <w:multiLevelType w:val="hybridMultilevel"/>
    <w:tmpl w:val="BE847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5DA24ADB"/>
    <w:multiLevelType w:val="hybridMultilevel"/>
    <w:tmpl w:val="CAA257BE"/>
    <w:lvl w:ilvl="0" w:tplc="014E81F2">
      <w:start w:val="1"/>
      <w:numFmt w:val="decimal"/>
      <w:lvlText w:val="%1."/>
      <w:lvlJc w:val="left"/>
      <w:pPr>
        <w:ind w:left="1620" w:hanging="54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F8A6BF2"/>
    <w:multiLevelType w:val="hybridMultilevel"/>
    <w:tmpl w:val="1CC295C8"/>
    <w:lvl w:ilvl="0" w:tplc="A9C8FBE6">
      <w:start w:val="1"/>
      <w:numFmt w:val="lowerLetter"/>
      <w:lvlText w:val="%1)"/>
      <w:lvlJc w:val="left"/>
      <w:pPr>
        <w:ind w:left="720" w:hanging="360"/>
      </w:pPr>
      <w:rPr>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118248C"/>
    <w:multiLevelType w:val="multilevel"/>
    <w:tmpl w:val="D548C8F4"/>
    <w:lvl w:ilvl="0">
      <w:start w:val="2"/>
      <w:numFmt w:val="upperRoman"/>
      <w:lvlText w:val="%1."/>
      <w:lvlJc w:val="left"/>
      <w:pPr>
        <w:ind w:left="1037" w:hanging="720"/>
      </w:pPr>
      <w:rPr>
        <w:rFonts w:hint="eastAsia"/>
        <w:sz w:val="25"/>
      </w:rPr>
    </w:lvl>
    <w:lvl w:ilvl="1">
      <w:start w:val="3"/>
      <w:numFmt w:val="decimal"/>
      <w:isLgl/>
      <w:lvlText w:val="%1.%2."/>
      <w:lvlJc w:val="left"/>
      <w:pPr>
        <w:ind w:left="816" w:hanging="39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89" w:hanging="1800"/>
      </w:pPr>
      <w:rPr>
        <w:rFonts w:hint="default"/>
      </w:rPr>
    </w:lvl>
  </w:abstractNum>
  <w:abstractNum w:abstractNumId="53">
    <w:nsid w:val="6A005466"/>
    <w:multiLevelType w:val="multilevel"/>
    <w:tmpl w:val="10469F90"/>
    <w:lvl w:ilvl="0">
      <w:start w:val="1"/>
      <w:numFmt w:val="decimal"/>
      <w:pStyle w:val="StlusEltte0ptUtna0ptSorkz15sor"/>
      <w:lvlText w:val="%1."/>
      <w:lvlJc w:val="left"/>
      <w:pPr>
        <w:tabs>
          <w:tab w:val="num" w:pos="705"/>
        </w:tabs>
        <w:ind w:left="705" w:hanging="705"/>
      </w:pPr>
      <w:rPr>
        <w:rFonts w:ascii="Times New Roman" w:eastAsia="Times New Roman" w:hAnsi="Times New Roman" w:cs="Times New Roman" w:hint="default"/>
        <w:b w:val="0"/>
        <w:i w:val="0"/>
        <w:sz w:val="22"/>
        <w:szCs w:val="22"/>
      </w:rPr>
    </w:lvl>
    <w:lvl w:ilvl="1">
      <w:start w:val="33"/>
      <w:numFmt w:val="decimal"/>
      <w:lvlText w:val="%2."/>
      <w:lvlJc w:val="left"/>
      <w:pPr>
        <w:tabs>
          <w:tab w:val="num" w:pos="705"/>
        </w:tabs>
        <w:ind w:left="705" w:hanging="705"/>
      </w:pPr>
      <w:rPr>
        <w:rFonts w:ascii="Times New Roman" w:eastAsia="Times New Roman" w:hAnsi="Times New Roman"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6A3361E5"/>
    <w:multiLevelType w:val="hybridMultilevel"/>
    <w:tmpl w:val="606456B6"/>
    <w:lvl w:ilvl="0" w:tplc="16227E3C">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DEE03FF"/>
    <w:multiLevelType w:val="multilevel"/>
    <w:tmpl w:val="364C559C"/>
    <w:lvl w:ilvl="0">
      <w:start w:val="4"/>
      <w:numFmt w:val="upperRoman"/>
      <w:lvlText w:val="%1."/>
      <w:lvlJc w:val="left"/>
      <w:pPr>
        <w:ind w:left="1037" w:hanging="720"/>
      </w:pPr>
      <w:rPr>
        <w:rFonts w:hint="eastAsia"/>
        <w:sz w:val="25"/>
      </w:rPr>
    </w:lvl>
    <w:lvl w:ilvl="1">
      <w:start w:val="3"/>
      <w:numFmt w:val="decimal"/>
      <w:isLgl/>
      <w:lvlText w:val="%1.%2."/>
      <w:lvlJc w:val="left"/>
      <w:pPr>
        <w:ind w:left="816" w:hanging="39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89" w:hanging="1800"/>
      </w:pPr>
      <w:rPr>
        <w:rFonts w:hint="default"/>
      </w:rPr>
    </w:lvl>
  </w:abstractNum>
  <w:abstractNum w:abstractNumId="56">
    <w:nsid w:val="73B41F1F"/>
    <w:multiLevelType w:val="hybridMultilevel"/>
    <w:tmpl w:val="58D67328"/>
    <w:lvl w:ilvl="0" w:tplc="2F12153C">
      <w:start w:val="1"/>
      <w:numFmt w:val="bullet"/>
      <w:lvlText w:val=""/>
      <w:lvlJc w:val="left"/>
      <w:pPr>
        <w:tabs>
          <w:tab w:val="num" w:pos="720"/>
        </w:tabs>
        <w:ind w:left="720" w:hanging="360"/>
      </w:pPr>
      <w:rPr>
        <w:rFonts w:ascii="Symbol" w:hAnsi="Symbol" w:hint="default"/>
        <w:b w:val="0"/>
      </w:rPr>
    </w:lvl>
    <w:lvl w:ilvl="1" w:tplc="2578C46C">
      <w:start w:val="1"/>
      <w:numFmt w:val="lowerLetter"/>
      <w:lvlText w:val="%2.)"/>
      <w:lvlJc w:val="left"/>
      <w:pPr>
        <w:tabs>
          <w:tab w:val="num" w:pos="1440"/>
        </w:tabs>
        <w:ind w:left="1440" w:hanging="360"/>
      </w:pPr>
      <w:rPr>
        <w:b w:val="0"/>
      </w:rPr>
    </w:lvl>
    <w:lvl w:ilvl="2" w:tplc="FC40A748">
      <w:start w:val="1"/>
      <w:numFmt w:val="lowerRoman"/>
      <w:lvlText w:val="%3."/>
      <w:lvlJc w:val="right"/>
      <w:pPr>
        <w:tabs>
          <w:tab w:val="num" w:pos="2160"/>
        </w:tabs>
        <w:ind w:left="2160" w:hanging="180"/>
      </w:pPr>
    </w:lvl>
    <w:lvl w:ilvl="3" w:tplc="1746520A">
      <w:start w:val="1"/>
      <w:numFmt w:val="decimal"/>
      <w:lvlText w:val="%4."/>
      <w:lvlJc w:val="left"/>
      <w:pPr>
        <w:tabs>
          <w:tab w:val="num" w:pos="2880"/>
        </w:tabs>
        <w:ind w:left="2880" w:hanging="360"/>
      </w:pPr>
    </w:lvl>
    <w:lvl w:ilvl="4" w:tplc="A4C81586">
      <w:start w:val="1"/>
      <w:numFmt w:val="lowerLetter"/>
      <w:lvlText w:val="%5."/>
      <w:lvlJc w:val="left"/>
      <w:pPr>
        <w:tabs>
          <w:tab w:val="num" w:pos="3600"/>
        </w:tabs>
        <w:ind w:left="3600" w:hanging="360"/>
      </w:pPr>
    </w:lvl>
    <w:lvl w:ilvl="5" w:tplc="2B8CEB7E">
      <w:start w:val="1"/>
      <w:numFmt w:val="lowerRoman"/>
      <w:lvlText w:val="%6."/>
      <w:lvlJc w:val="right"/>
      <w:pPr>
        <w:tabs>
          <w:tab w:val="num" w:pos="4320"/>
        </w:tabs>
        <w:ind w:left="4320" w:hanging="180"/>
      </w:pPr>
    </w:lvl>
    <w:lvl w:ilvl="6" w:tplc="0A248B3C">
      <w:start w:val="1"/>
      <w:numFmt w:val="decimal"/>
      <w:lvlText w:val="%7."/>
      <w:lvlJc w:val="left"/>
      <w:pPr>
        <w:tabs>
          <w:tab w:val="num" w:pos="5040"/>
        </w:tabs>
        <w:ind w:left="5040" w:hanging="360"/>
      </w:pPr>
    </w:lvl>
    <w:lvl w:ilvl="7" w:tplc="06F2AC12">
      <w:start w:val="1"/>
      <w:numFmt w:val="lowerLetter"/>
      <w:lvlText w:val="%8."/>
      <w:lvlJc w:val="left"/>
      <w:pPr>
        <w:tabs>
          <w:tab w:val="num" w:pos="5760"/>
        </w:tabs>
        <w:ind w:left="5760" w:hanging="360"/>
      </w:pPr>
    </w:lvl>
    <w:lvl w:ilvl="8" w:tplc="E25ED8C6">
      <w:start w:val="1"/>
      <w:numFmt w:val="lowerRoman"/>
      <w:lvlText w:val="%9."/>
      <w:lvlJc w:val="right"/>
      <w:pPr>
        <w:tabs>
          <w:tab w:val="num" w:pos="6480"/>
        </w:tabs>
        <w:ind w:left="6480" w:hanging="180"/>
      </w:pPr>
    </w:lvl>
  </w:abstractNum>
  <w:abstractNum w:abstractNumId="57">
    <w:nsid w:val="747860A2"/>
    <w:multiLevelType w:val="hybridMultilevel"/>
    <w:tmpl w:val="8084D2CE"/>
    <w:lvl w:ilvl="0" w:tplc="56C080C6">
      <w:numFmt w:val="bullet"/>
      <w:pStyle w:val="Mellklet"/>
      <w:lvlText w:val="-"/>
      <w:lvlJc w:val="left"/>
      <w:pPr>
        <w:tabs>
          <w:tab w:val="num" w:pos="1080"/>
        </w:tabs>
        <w:ind w:left="1080" w:hanging="360"/>
      </w:pPr>
      <w:rPr>
        <w:rFonts w:ascii="Times New Roman" w:eastAsia="Times New Roman" w:hAnsi="Times New Roman" w:hint="default"/>
      </w:rPr>
    </w:lvl>
    <w:lvl w:ilvl="1" w:tplc="E5824DD4">
      <w:start w:val="1"/>
      <w:numFmt w:val="bullet"/>
      <w:lvlText w:val="o"/>
      <w:lvlJc w:val="left"/>
      <w:pPr>
        <w:tabs>
          <w:tab w:val="num" w:pos="1800"/>
        </w:tabs>
        <w:ind w:left="1800" w:hanging="360"/>
      </w:pPr>
      <w:rPr>
        <w:rFonts w:ascii="Courier New" w:hAnsi="Courier New" w:hint="default"/>
      </w:rPr>
    </w:lvl>
    <w:lvl w:ilvl="2" w:tplc="4350D7B2">
      <w:start w:val="1"/>
      <w:numFmt w:val="bullet"/>
      <w:lvlText w:val=""/>
      <w:lvlJc w:val="left"/>
      <w:pPr>
        <w:tabs>
          <w:tab w:val="num" w:pos="2520"/>
        </w:tabs>
        <w:ind w:left="2520" w:hanging="360"/>
      </w:pPr>
      <w:rPr>
        <w:rFonts w:ascii="Wingdings" w:hAnsi="Wingdings" w:hint="default"/>
      </w:rPr>
    </w:lvl>
    <w:lvl w:ilvl="3" w:tplc="6D5261D4">
      <w:start w:val="1"/>
      <w:numFmt w:val="bullet"/>
      <w:lvlText w:val=""/>
      <w:lvlJc w:val="left"/>
      <w:pPr>
        <w:tabs>
          <w:tab w:val="num" w:pos="3240"/>
        </w:tabs>
        <w:ind w:left="3240" w:hanging="360"/>
      </w:pPr>
      <w:rPr>
        <w:rFonts w:ascii="Symbol" w:hAnsi="Symbol" w:hint="default"/>
      </w:rPr>
    </w:lvl>
    <w:lvl w:ilvl="4" w:tplc="96E085D4">
      <w:start w:val="1"/>
      <w:numFmt w:val="bullet"/>
      <w:lvlText w:val="o"/>
      <w:lvlJc w:val="left"/>
      <w:pPr>
        <w:tabs>
          <w:tab w:val="num" w:pos="3960"/>
        </w:tabs>
        <w:ind w:left="3960" w:hanging="360"/>
      </w:pPr>
      <w:rPr>
        <w:rFonts w:ascii="Courier New" w:hAnsi="Courier New" w:hint="default"/>
      </w:rPr>
    </w:lvl>
    <w:lvl w:ilvl="5" w:tplc="BAD047FE">
      <w:start w:val="1"/>
      <w:numFmt w:val="bullet"/>
      <w:lvlText w:val=""/>
      <w:lvlJc w:val="left"/>
      <w:pPr>
        <w:tabs>
          <w:tab w:val="num" w:pos="4680"/>
        </w:tabs>
        <w:ind w:left="4680" w:hanging="360"/>
      </w:pPr>
      <w:rPr>
        <w:rFonts w:ascii="Wingdings" w:hAnsi="Wingdings" w:hint="default"/>
      </w:rPr>
    </w:lvl>
    <w:lvl w:ilvl="6" w:tplc="4816E2C0">
      <w:start w:val="1"/>
      <w:numFmt w:val="bullet"/>
      <w:lvlText w:val=""/>
      <w:lvlJc w:val="left"/>
      <w:pPr>
        <w:tabs>
          <w:tab w:val="num" w:pos="5400"/>
        </w:tabs>
        <w:ind w:left="5400" w:hanging="360"/>
      </w:pPr>
      <w:rPr>
        <w:rFonts w:ascii="Symbol" w:hAnsi="Symbol" w:hint="default"/>
      </w:rPr>
    </w:lvl>
    <w:lvl w:ilvl="7" w:tplc="8E24A364">
      <w:start w:val="1"/>
      <w:numFmt w:val="bullet"/>
      <w:lvlText w:val="o"/>
      <w:lvlJc w:val="left"/>
      <w:pPr>
        <w:tabs>
          <w:tab w:val="num" w:pos="6120"/>
        </w:tabs>
        <w:ind w:left="6120" w:hanging="360"/>
      </w:pPr>
      <w:rPr>
        <w:rFonts w:ascii="Courier New" w:hAnsi="Courier New" w:hint="default"/>
      </w:rPr>
    </w:lvl>
    <w:lvl w:ilvl="8" w:tplc="B79ED3C0">
      <w:start w:val="1"/>
      <w:numFmt w:val="bullet"/>
      <w:lvlText w:val=""/>
      <w:lvlJc w:val="left"/>
      <w:pPr>
        <w:tabs>
          <w:tab w:val="num" w:pos="6840"/>
        </w:tabs>
        <w:ind w:left="6840" w:hanging="360"/>
      </w:pPr>
      <w:rPr>
        <w:rFonts w:ascii="Wingdings" w:hAnsi="Wingdings" w:hint="default"/>
      </w:rPr>
    </w:lvl>
  </w:abstractNum>
  <w:abstractNum w:abstractNumId="58">
    <w:nsid w:val="7B467E9D"/>
    <w:multiLevelType w:val="multilevel"/>
    <w:tmpl w:val="52E80A2C"/>
    <w:lvl w:ilvl="0">
      <w:start w:val="1"/>
      <w:numFmt w:val="lowerLetter"/>
      <w:lvlText w:val="%1."/>
      <w:lvlJc w:val="left"/>
      <w:pPr>
        <w:tabs>
          <w:tab w:val="num" w:pos="720"/>
        </w:tabs>
        <w:ind w:left="720" w:hanging="360"/>
      </w:pPr>
      <w:rPr>
        <w:i/>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C2916B2"/>
    <w:multiLevelType w:val="multilevel"/>
    <w:tmpl w:val="24204B18"/>
    <w:lvl w:ilvl="0">
      <w:start w:val="1"/>
      <w:numFmt w:val="lowerLetter"/>
      <w:lvlText w:val="%1."/>
      <w:lvlJc w:val="left"/>
      <w:pPr>
        <w:tabs>
          <w:tab w:val="num" w:pos="720"/>
        </w:tabs>
        <w:ind w:left="720" w:hanging="360"/>
      </w:pPr>
      <w:rPr>
        <w:i/>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EA13F34"/>
    <w:multiLevelType w:val="hybridMultilevel"/>
    <w:tmpl w:val="3FD2D9E8"/>
    <w:lvl w:ilvl="0" w:tplc="23EA1308">
      <w:start w:val="1"/>
      <w:numFmt w:val="decimal"/>
      <w:lvlText w:val="%1."/>
      <w:lvlJc w:val="left"/>
      <w:pPr>
        <w:ind w:left="720" w:hanging="360"/>
      </w:pPr>
      <w:rPr>
        <w:rFonts w:hint="default"/>
        <w:b w:val="0"/>
      </w:rPr>
    </w:lvl>
    <w:lvl w:ilvl="1" w:tplc="62A4BD82" w:tentative="1">
      <w:start w:val="1"/>
      <w:numFmt w:val="lowerLetter"/>
      <w:lvlText w:val="%2."/>
      <w:lvlJc w:val="left"/>
      <w:pPr>
        <w:ind w:left="1440" w:hanging="360"/>
      </w:pPr>
    </w:lvl>
    <w:lvl w:ilvl="2" w:tplc="CC66EBE6" w:tentative="1">
      <w:start w:val="1"/>
      <w:numFmt w:val="lowerRoman"/>
      <w:lvlText w:val="%3."/>
      <w:lvlJc w:val="right"/>
      <w:pPr>
        <w:ind w:left="2160" w:hanging="180"/>
      </w:pPr>
    </w:lvl>
    <w:lvl w:ilvl="3" w:tplc="8C4CB560" w:tentative="1">
      <w:start w:val="1"/>
      <w:numFmt w:val="decimal"/>
      <w:lvlText w:val="%4."/>
      <w:lvlJc w:val="left"/>
      <w:pPr>
        <w:ind w:left="2880" w:hanging="360"/>
      </w:pPr>
    </w:lvl>
    <w:lvl w:ilvl="4" w:tplc="93105E6A" w:tentative="1">
      <w:start w:val="1"/>
      <w:numFmt w:val="lowerLetter"/>
      <w:lvlText w:val="%5."/>
      <w:lvlJc w:val="left"/>
      <w:pPr>
        <w:ind w:left="3600" w:hanging="360"/>
      </w:pPr>
    </w:lvl>
    <w:lvl w:ilvl="5" w:tplc="A4C485F2" w:tentative="1">
      <w:start w:val="1"/>
      <w:numFmt w:val="lowerRoman"/>
      <w:lvlText w:val="%6."/>
      <w:lvlJc w:val="right"/>
      <w:pPr>
        <w:ind w:left="4320" w:hanging="180"/>
      </w:pPr>
    </w:lvl>
    <w:lvl w:ilvl="6" w:tplc="078C00E8" w:tentative="1">
      <w:start w:val="1"/>
      <w:numFmt w:val="decimal"/>
      <w:lvlText w:val="%7."/>
      <w:lvlJc w:val="left"/>
      <w:pPr>
        <w:ind w:left="5040" w:hanging="360"/>
      </w:pPr>
    </w:lvl>
    <w:lvl w:ilvl="7" w:tplc="07D26B66" w:tentative="1">
      <w:start w:val="1"/>
      <w:numFmt w:val="lowerLetter"/>
      <w:lvlText w:val="%8."/>
      <w:lvlJc w:val="left"/>
      <w:pPr>
        <w:ind w:left="5760" w:hanging="360"/>
      </w:pPr>
    </w:lvl>
    <w:lvl w:ilvl="8" w:tplc="90164072" w:tentative="1">
      <w:start w:val="1"/>
      <w:numFmt w:val="lowerRoman"/>
      <w:lvlText w:val="%9."/>
      <w:lvlJc w:val="right"/>
      <w:pPr>
        <w:ind w:left="6480" w:hanging="180"/>
      </w:pPr>
    </w:lvl>
  </w:abstractNum>
  <w:abstractNum w:abstractNumId="61">
    <w:nsid w:val="7F844E0E"/>
    <w:multiLevelType w:val="hybridMultilevel"/>
    <w:tmpl w:val="474C933A"/>
    <w:lvl w:ilvl="0" w:tplc="6BD06B0E">
      <w:start w:val="1"/>
      <w:numFmt w:val="decimal"/>
      <w:lvlText w:val="9.%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FD853B4"/>
    <w:multiLevelType w:val="hybridMultilevel"/>
    <w:tmpl w:val="FF2CDBE6"/>
    <w:lvl w:ilvl="0" w:tplc="040E0001">
      <w:start w:val="1"/>
      <w:numFmt w:val="decimal"/>
      <w:lvlText w:val="%1)"/>
      <w:lvlJc w:val="left"/>
      <w:pPr>
        <w:ind w:left="720" w:hanging="360"/>
      </w:pPr>
      <w:rPr>
        <w:rFonts w:hint="default"/>
      </w:rPr>
    </w:lvl>
    <w:lvl w:ilvl="1" w:tplc="040E0003">
      <w:start w:val="1"/>
      <w:numFmt w:val="lowerLetter"/>
      <w:lvlText w:val="%2."/>
      <w:lvlJc w:val="left"/>
      <w:pPr>
        <w:ind w:left="1440" w:hanging="360"/>
      </w:pPr>
      <w:rPr>
        <w:b w:val="0"/>
      </w:r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37"/>
  </w:num>
  <w:num w:numId="8">
    <w:abstractNumId w:val="8"/>
  </w:num>
  <w:num w:numId="9">
    <w:abstractNumId w:val="17"/>
  </w:num>
  <w:num w:numId="10">
    <w:abstractNumId w:val="45"/>
  </w:num>
  <w:num w:numId="11">
    <w:abstractNumId w:val="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57"/>
  </w:num>
  <w:num w:numId="15">
    <w:abstractNumId w:val="22"/>
  </w:num>
  <w:num w:numId="16">
    <w:abstractNumId w:val="48"/>
  </w:num>
  <w:num w:numId="17">
    <w:abstractNumId w:val="44"/>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40"/>
  </w:num>
  <w:num w:numId="21">
    <w:abstractNumId w:val="32"/>
  </w:num>
  <w:num w:numId="22">
    <w:abstractNumId w:val="31"/>
  </w:num>
  <w:num w:numId="23">
    <w:abstractNumId w:val="18"/>
  </w:num>
  <w:num w:numId="24">
    <w:abstractNumId w:val="25"/>
  </w:num>
  <w:num w:numId="25">
    <w:abstractNumId w:val="52"/>
  </w:num>
  <w:num w:numId="26">
    <w:abstractNumId w:val="27"/>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24"/>
  </w:num>
  <w:num w:numId="30">
    <w:abstractNumId w:val="33"/>
  </w:num>
  <w:num w:numId="31">
    <w:abstractNumId w:val="60"/>
  </w:num>
  <w:num w:numId="32">
    <w:abstractNumId w:val="30"/>
  </w:num>
  <w:num w:numId="33">
    <w:abstractNumId w:val="54"/>
  </w:num>
  <w:num w:numId="34">
    <w:abstractNumId w:val="28"/>
  </w:num>
  <w:num w:numId="35">
    <w:abstractNumId w:val="36"/>
  </w:num>
  <w:num w:numId="36">
    <w:abstractNumId w:val="26"/>
  </w:num>
  <w:num w:numId="37">
    <w:abstractNumId w:val="9"/>
  </w:num>
  <w:num w:numId="38">
    <w:abstractNumId w:val="39"/>
  </w:num>
  <w:num w:numId="39">
    <w:abstractNumId w:val="7"/>
  </w:num>
  <w:num w:numId="40">
    <w:abstractNumId w:val="51"/>
  </w:num>
  <w:num w:numId="41">
    <w:abstractNumId w:val="47"/>
  </w:num>
  <w:num w:numId="42">
    <w:abstractNumId w:val="14"/>
  </w:num>
  <w:num w:numId="43">
    <w:abstractNumId w:val="61"/>
  </w:num>
  <w:num w:numId="44">
    <w:abstractNumId w:val="13"/>
  </w:num>
  <w:num w:numId="45">
    <w:abstractNumId w:val="4"/>
  </w:num>
  <w:num w:numId="46">
    <w:abstractNumId w:val="49"/>
  </w:num>
  <w:num w:numId="47">
    <w:abstractNumId w:val="29"/>
  </w:num>
  <w:num w:numId="48">
    <w:abstractNumId w:val="42"/>
  </w:num>
  <w:num w:numId="49">
    <w:abstractNumId w:val="16"/>
  </w:num>
  <w:num w:numId="50">
    <w:abstractNumId w:val="34"/>
  </w:num>
  <w:num w:numId="51">
    <w:abstractNumId w:val="50"/>
  </w:num>
  <w:num w:numId="52">
    <w:abstractNumId w:val="55"/>
  </w:num>
  <w:num w:numId="53">
    <w:abstractNumId w:val="11"/>
  </w:num>
  <w:num w:numId="54">
    <w:abstractNumId w:val="59"/>
  </w:num>
  <w:num w:numId="55">
    <w:abstractNumId w:val="58"/>
  </w:num>
  <w:num w:numId="56">
    <w:abstractNumId w:val="10"/>
  </w:num>
  <w:num w:numId="57">
    <w:abstractNumId w:val="15"/>
  </w:num>
  <w:num w:numId="58">
    <w:abstractNumId w:val="38"/>
  </w:num>
  <w:num w:numId="59">
    <w:abstractNumId w:val="46"/>
  </w:num>
  <w:num w:numId="60">
    <w:abstractNumId w:val="23"/>
  </w:num>
  <w:num w:numId="61">
    <w:abstractNumId w:val="19"/>
  </w:num>
  <w:num w:numId="6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attachedTemplate r:id="rId1"/>
  <w:defaultTabStop w:val="709"/>
  <w:hyphenationZone w:val="420"/>
  <w:drawingGridHorizontalSpacing w:val="115"/>
  <w:displayHorizontalDrawingGridEvery w:val="2"/>
  <w:characterSpacingControl w:val="doNotCompress"/>
  <w:footnotePr>
    <w:pos w:val="beneathText"/>
    <w:footnote w:id="0"/>
    <w:footnote w:id="1"/>
  </w:footnotePr>
  <w:endnotePr>
    <w:endnote w:id="0"/>
    <w:endnote w:id="1"/>
  </w:endnotePr>
  <w:compat>
    <w:doNotSnapToGridInCell/>
    <w:doNotWrapTextWithPunct/>
    <w:doNotUseEastAsianBreakRules/>
    <w:growAutofit/>
  </w:compat>
  <w:rsids>
    <w:rsidRoot w:val="009623DC"/>
    <w:rsid w:val="00003FA5"/>
    <w:rsid w:val="00004139"/>
    <w:rsid w:val="00004E9E"/>
    <w:rsid w:val="00006F93"/>
    <w:rsid w:val="00007A55"/>
    <w:rsid w:val="00013514"/>
    <w:rsid w:val="0001470A"/>
    <w:rsid w:val="00017AB1"/>
    <w:rsid w:val="000205AC"/>
    <w:rsid w:val="0002182E"/>
    <w:rsid w:val="00022D72"/>
    <w:rsid w:val="00026665"/>
    <w:rsid w:val="00026846"/>
    <w:rsid w:val="00030B9C"/>
    <w:rsid w:val="000318E9"/>
    <w:rsid w:val="00033402"/>
    <w:rsid w:val="00034071"/>
    <w:rsid w:val="0003699C"/>
    <w:rsid w:val="00040B12"/>
    <w:rsid w:val="00041324"/>
    <w:rsid w:val="00041F5C"/>
    <w:rsid w:val="00045E68"/>
    <w:rsid w:val="00056272"/>
    <w:rsid w:val="00060E43"/>
    <w:rsid w:val="00061A3E"/>
    <w:rsid w:val="00064812"/>
    <w:rsid w:val="000648BA"/>
    <w:rsid w:val="000663BE"/>
    <w:rsid w:val="000738B5"/>
    <w:rsid w:val="000738EA"/>
    <w:rsid w:val="000769E2"/>
    <w:rsid w:val="000840EA"/>
    <w:rsid w:val="00085D6F"/>
    <w:rsid w:val="0008665E"/>
    <w:rsid w:val="00087A93"/>
    <w:rsid w:val="00087B65"/>
    <w:rsid w:val="00090EC7"/>
    <w:rsid w:val="000A3129"/>
    <w:rsid w:val="000A3398"/>
    <w:rsid w:val="000A4DDA"/>
    <w:rsid w:val="000B460A"/>
    <w:rsid w:val="000B5D63"/>
    <w:rsid w:val="000B666E"/>
    <w:rsid w:val="000C04B6"/>
    <w:rsid w:val="000C2AF3"/>
    <w:rsid w:val="000C342A"/>
    <w:rsid w:val="000C35A0"/>
    <w:rsid w:val="000C4595"/>
    <w:rsid w:val="000C4669"/>
    <w:rsid w:val="000C550F"/>
    <w:rsid w:val="000D1435"/>
    <w:rsid w:val="000D2EA3"/>
    <w:rsid w:val="000D2EE0"/>
    <w:rsid w:val="000E03EB"/>
    <w:rsid w:val="000E3587"/>
    <w:rsid w:val="000E5C04"/>
    <w:rsid w:val="000E653F"/>
    <w:rsid w:val="000E6AEF"/>
    <w:rsid w:val="000F033F"/>
    <w:rsid w:val="000F4A6F"/>
    <w:rsid w:val="00102FC9"/>
    <w:rsid w:val="00105C2C"/>
    <w:rsid w:val="00121037"/>
    <w:rsid w:val="00121051"/>
    <w:rsid w:val="0012166C"/>
    <w:rsid w:val="0012533D"/>
    <w:rsid w:val="00130449"/>
    <w:rsid w:val="001307E5"/>
    <w:rsid w:val="00131E47"/>
    <w:rsid w:val="001357B2"/>
    <w:rsid w:val="00137238"/>
    <w:rsid w:val="00141694"/>
    <w:rsid w:val="001426D7"/>
    <w:rsid w:val="001451FA"/>
    <w:rsid w:val="00147659"/>
    <w:rsid w:val="00150C97"/>
    <w:rsid w:val="00153837"/>
    <w:rsid w:val="00157BD5"/>
    <w:rsid w:val="00160240"/>
    <w:rsid w:val="00164784"/>
    <w:rsid w:val="00166BF4"/>
    <w:rsid w:val="00171A78"/>
    <w:rsid w:val="00172F91"/>
    <w:rsid w:val="001737E8"/>
    <w:rsid w:val="001751D4"/>
    <w:rsid w:val="001752F8"/>
    <w:rsid w:val="00176DCC"/>
    <w:rsid w:val="00182518"/>
    <w:rsid w:val="001924D2"/>
    <w:rsid w:val="00195732"/>
    <w:rsid w:val="001A5EA4"/>
    <w:rsid w:val="001B1C89"/>
    <w:rsid w:val="001B3296"/>
    <w:rsid w:val="001B425B"/>
    <w:rsid w:val="001C2618"/>
    <w:rsid w:val="001C45FA"/>
    <w:rsid w:val="001C7646"/>
    <w:rsid w:val="001D0C94"/>
    <w:rsid w:val="001D478D"/>
    <w:rsid w:val="001D5297"/>
    <w:rsid w:val="001E1671"/>
    <w:rsid w:val="001E1DEF"/>
    <w:rsid w:val="001E407A"/>
    <w:rsid w:val="001F65C6"/>
    <w:rsid w:val="001F6B57"/>
    <w:rsid w:val="001F7A0A"/>
    <w:rsid w:val="00200367"/>
    <w:rsid w:val="002010CF"/>
    <w:rsid w:val="002011F0"/>
    <w:rsid w:val="002024BD"/>
    <w:rsid w:val="00205135"/>
    <w:rsid w:val="00205DB5"/>
    <w:rsid w:val="00207555"/>
    <w:rsid w:val="00212886"/>
    <w:rsid w:val="00215E96"/>
    <w:rsid w:val="00217B3D"/>
    <w:rsid w:val="00220F82"/>
    <w:rsid w:val="00223659"/>
    <w:rsid w:val="00226116"/>
    <w:rsid w:val="002317E1"/>
    <w:rsid w:val="00233A6A"/>
    <w:rsid w:val="00234DC8"/>
    <w:rsid w:val="00236FA2"/>
    <w:rsid w:val="002405FD"/>
    <w:rsid w:val="00240D31"/>
    <w:rsid w:val="00242165"/>
    <w:rsid w:val="00242FB3"/>
    <w:rsid w:val="0024665A"/>
    <w:rsid w:val="00247E72"/>
    <w:rsid w:val="00251D17"/>
    <w:rsid w:val="00256EF0"/>
    <w:rsid w:val="00261862"/>
    <w:rsid w:val="002657CC"/>
    <w:rsid w:val="0026626A"/>
    <w:rsid w:val="00267406"/>
    <w:rsid w:val="002676F6"/>
    <w:rsid w:val="002714FE"/>
    <w:rsid w:val="00272492"/>
    <w:rsid w:val="00276080"/>
    <w:rsid w:val="00280BEC"/>
    <w:rsid w:val="002866BB"/>
    <w:rsid w:val="00286E10"/>
    <w:rsid w:val="00290E26"/>
    <w:rsid w:val="002910FE"/>
    <w:rsid w:val="002959D6"/>
    <w:rsid w:val="00296609"/>
    <w:rsid w:val="002A09C1"/>
    <w:rsid w:val="002A18F4"/>
    <w:rsid w:val="002A6940"/>
    <w:rsid w:val="002B185F"/>
    <w:rsid w:val="002B2BB3"/>
    <w:rsid w:val="002B5F45"/>
    <w:rsid w:val="002C1F0E"/>
    <w:rsid w:val="002C38D0"/>
    <w:rsid w:val="002C4A65"/>
    <w:rsid w:val="002C570C"/>
    <w:rsid w:val="002D055A"/>
    <w:rsid w:val="002D6BF1"/>
    <w:rsid w:val="002E4917"/>
    <w:rsid w:val="002F167A"/>
    <w:rsid w:val="00302797"/>
    <w:rsid w:val="00307DD4"/>
    <w:rsid w:val="00312414"/>
    <w:rsid w:val="00314819"/>
    <w:rsid w:val="003150EE"/>
    <w:rsid w:val="003208C3"/>
    <w:rsid w:val="00331659"/>
    <w:rsid w:val="00332141"/>
    <w:rsid w:val="0033267F"/>
    <w:rsid w:val="003326B9"/>
    <w:rsid w:val="00335D7C"/>
    <w:rsid w:val="0034080B"/>
    <w:rsid w:val="003467C2"/>
    <w:rsid w:val="00352B9C"/>
    <w:rsid w:val="00353B9A"/>
    <w:rsid w:val="00356F19"/>
    <w:rsid w:val="00371FDA"/>
    <w:rsid w:val="00373A66"/>
    <w:rsid w:val="00373FA2"/>
    <w:rsid w:val="00377C6C"/>
    <w:rsid w:val="00381F4F"/>
    <w:rsid w:val="0038563C"/>
    <w:rsid w:val="00386D38"/>
    <w:rsid w:val="0039331A"/>
    <w:rsid w:val="00393574"/>
    <w:rsid w:val="00395489"/>
    <w:rsid w:val="003959C0"/>
    <w:rsid w:val="003A0FBF"/>
    <w:rsid w:val="003A1955"/>
    <w:rsid w:val="003A1C1D"/>
    <w:rsid w:val="003A3CF3"/>
    <w:rsid w:val="003A4784"/>
    <w:rsid w:val="003A653C"/>
    <w:rsid w:val="003A7868"/>
    <w:rsid w:val="003B1F12"/>
    <w:rsid w:val="003B424E"/>
    <w:rsid w:val="003D1ECE"/>
    <w:rsid w:val="003D5552"/>
    <w:rsid w:val="003D6732"/>
    <w:rsid w:val="003D7A2D"/>
    <w:rsid w:val="003E3FAA"/>
    <w:rsid w:val="003E4918"/>
    <w:rsid w:val="003E6A7B"/>
    <w:rsid w:val="003F74A8"/>
    <w:rsid w:val="004014DE"/>
    <w:rsid w:val="00402DCF"/>
    <w:rsid w:val="0040419B"/>
    <w:rsid w:val="004121AA"/>
    <w:rsid w:val="00413102"/>
    <w:rsid w:val="00413D56"/>
    <w:rsid w:val="00414872"/>
    <w:rsid w:val="00415BCD"/>
    <w:rsid w:val="004203DC"/>
    <w:rsid w:val="0042483B"/>
    <w:rsid w:val="004262EB"/>
    <w:rsid w:val="004330C7"/>
    <w:rsid w:val="00440BF6"/>
    <w:rsid w:val="00441350"/>
    <w:rsid w:val="004442A5"/>
    <w:rsid w:val="0044569F"/>
    <w:rsid w:val="00447E98"/>
    <w:rsid w:val="00457DE4"/>
    <w:rsid w:val="00461E01"/>
    <w:rsid w:val="00462A08"/>
    <w:rsid w:val="00463477"/>
    <w:rsid w:val="0047096A"/>
    <w:rsid w:val="00476709"/>
    <w:rsid w:val="00477CCE"/>
    <w:rsid w:val="00484E2B"/>
    <w:rsid w:val="00485965"/>
    <w:rsid w:val="00497F87"/>
    <w:rsid w:val="004A0B7B"/>
    <w:rsid w:val="004B25BB"/>
    <w:rsid w:val="004B2F24"/>
    <w:rsid w:val="004B526F"/>
    <w:rsid w:val="004B71BD"/>
    <w:rsid w:val="004C2C27"/>
    <w:rsid w:val="004C4043"/>
    <w:rsid w:val="004C56B1"/>
    <w:rsid w:val="004C56D1"/>
    <w:rsid w:val="004C7081"/>
    <w:rsid w:val="004D04E1"/>
    <w:rsid w:val="004D1EC7"/>
    <w:rsid w:val="004D2798"/>
    <w:rsid w:val="004D5922"/>
    <w:rsid w:val="004D6956"/>
    <w:rsid w:val="004E02DA"/>
    <w:rsid w:val="004E36A3"/>
    <w:rsid w:val="004E5AA5"/>
    <w:rsid w:val="004F048B"/>
    <w:rsid w:val="004F56A7"/>
    <w:rsid w:val="004F6BD4"/>
    <w:rsid w:val="0050087B"/>
    <w:rsid w:val="0050246F"/>
    <w:rsid w:val="00507F98"/>
    <w:rsid w:val="005132B3"/>
    <w:rsid w:val="005255E5"/>
    <w:rsid w:val="005260EF"/>
    <w:rsid w:val="00526B7B"/>
    <w:rsid w:val="00531FBB"/>
    <w:rsid w:val="00534AD3"/>
    <w:rsid w:val="005359E2"/>
    <w:rsid w:val="00541989"/>
    <w:rsid w:val="00541CD4"/>
    <w:rsid w:val="00541F53"/>
    <w:rsid w:val="0054224E"/>
    <w:rsid w:val="0054529A"/>
    <w:rsid w:val="00545944"/>
    <w:rsid w:val="005461AE"/>
    <w:rsid w:val="0055026A"/>
    <w:rsid w:val="00550792"/>
    <w:rsid w:val="00550E7F"/>
    <w:rsid w:val="005512E5"/>
    <w:rsid w:val="00554F15"/>
    <w:rsid w:val="005568D3"/>
    <w:rsid w:val="0056072C"/>
    <w:rsid w:val="005634AE"/>
    <w:rsid w:val="00575E69"/>
    <w:rsid w:val="005871CE"/>
    <w:rsid w:val="00592DD9"/>
    <w:rsid w:val="00595954"/>
    <w:rsid w:val="005963A1"/>
    <w:rsid w:val="005970A9"/>
    <w:rsid w:val="00597746"/>
    <w:rsid w:val="005A0315"/>
    <w:rsid w:val="005A156A"/>
    <w:rsid w:val="005A19F6"/>
    <w:rsid w:val="005A3E0B"/>
    <w:rsid w:val="005A4567"/>
    <w:rsid w:val="005A6A95"/>
    <w:rsid w:val="005B07D8"/>
    <w:rsid w:val="005B3A71"/>
    <w:rsid w:val="005C1450"/>
    <w:rsid w:val="005C2F05"/>
    <w:rsid w:val="005C59EA"/>
    <w:rsid w:val="005C7985"/>
    <w:rsid w:val="005D10EC"/>
    <w:rsid w:val="005D12EF"/>
    <w:rsid w:val="005D1968"/>
    <w:rsid w:val="005D6F3A"/>
    <w:rsid w:val="005D7BFE"/>
    <w:rsid w:val="005E210F"/>
    <w:rsid w:val="005F0161"/>
    <w:rsid w:val="005F60DA"/>
    <w:rsid w:val="005F732B"/>
    <w:rsid w:val="00601168"/>
    <w:rsid w:val="00601D5B"/>
    <w:rsid w:val="006033B9"/>
    <w:rsid w:val="00603BFE"/>
    <w:rsid w:val="006051FA"/>
    <w:rsid w:val="00607332"/>
    <w:rsid w:val="00607DF5"/>
    <w:rsid w:val="0061095F"/>
    <w:rsid w:val="00611BFF"/>
    <w:rsid w:val="00624B2D"/>
    <w:rsid w:val="00631941"/>
    <w:rsid w:val="0063454A"/>
    <w:rsid w:val="00643384"/>
    <w:rsid w:val="00645753"/>
    <w:rsid w:val="00646B01"/>
    <w:rsid w:val="00646B88"/>
    <w:rsid w:val="0065010F"/>
    <w:rsid w:val="006554AA"/>
    <w:rsid w:val="006608F2"/>
    <w:rsid w:val="00660D9B"/>
    <w:rsid w:val="00661727"/>
    <w:rsid w:val="00665EF3"/>
    <w:rsid w:val="00670BC7"/>
    <w:rsid w:val="006718AB"/>
    <w:rsid w:val="0067596D"/>
    <w:rsid w:val="00675AE3"/>
    <w:rsid w:val="006772BC"/>
    <w:rsid w:val="0067782F"/>
    <w:rsid w:val="00680F53"/>
    <w:rsid w:val="00681DDA"/>
    <w:rsid w:val="00685869"/>
    <w:rsid w:val="00691CB0"/>
    <w:rsid w:val="006971C1"/>
    <w:rsid w:val="006A009B"/>
    <w:rsid w:val="006A0150"/>
    <w:rsid w:val="006A1178"/>
    <w:rsid w:val="006A26FF"/>
    <w:rsid w:val="006A42D4"/>
    <w:rsid w:val="006B5F6D"/>
    <w:rsid w:val="006C1241"/>
    <w:rsid w:val="006C3181"/>
    <w:rsid w:val="006C7642"/>
    <w:rsid w:val="006D1A2B"/>
    <w:rsid w:val="006D3222"/>
    <w:rsid w:val="006D70D0"/>
    <w:rsid w:val="006E0279"/>
    <w:rsid w:val="006E0F7A"/>
    <w:rsid w:val="006E4937"/>
    <w:rsid w:val="006E4FF9"/>
    <w:rsid w:val="006E6EF8"/>
    <w:rsid w:val="006F2309"/>
    <w:rsid w:val="006F5FAD"/>
    <w:rsid w:val="00701C6A"/>
    <w:rsid w:val="007026E0"/>
    <w:rsid w:val="00703DB0"/>
    <w:rsid w:val="00710D74"/>
    <w:rsid w:val="00711CB9"/>
    <w:rsid w:val="0071761D"/>
    <w:rsid w:val="00721FE3"/>
    <w:rsid w:val="00722A45"/>
    <w:rsid w:val="00722C94"/>
    <w:rsid w:val="00722E72"/>
    <w:rsid w:val="00727979"/>
    <w:rsid w:val="00731A9F"/>
    <w:rsid w:val="0073265B"/>
    <w:rsid w:val="007349D0"/>
    <w:rsid w:val="00734E14"/>
    <w:rsid w:val="0074280F"/>
    <w:rsid w:val="00742D95"/>
    <w:rsid w:val="00753F3C"/>
    <w:rsid w:val="00757CFA"/>
    <w:rsid w:val="007626C3"/>
    <w:rsid w:val="00762902"/>
    <w:rsid w:val="00765D82"/>
    <w:rsid w:val="0076614E"/>
    <w:rsid w:val="00767576"/>
    <w:rsid w:val="00771A67"/>
    <w:rsid w:val="00773DC4"/>
    <w:rsid w:val="007813D1"/>
    <w:rsid w:val="00781A5A"/>
    <w:rsid w:val="00781DD6"/>
    <w:rsid w:val="0078736F"/>
    <w:rsid w:val="00790493"/>
    <w:rsid w:val="00796DF7"/>
    <w:rsid w:val="007971DB"/>
    <w:rsid w:val="007A14BA"/>
    <w:rsid w:val="007A1C03"/>
    <w:rsid w:val="007A7444"/>
    <w:rsid w:val="007B553B"/>
    <w:rsid w:val="007B6965"/>
    <w:rsid w:val="007B6970"/>
    <w:rsid w:val="007C0279"/>
    <w:rsid w:val="007C10D0"/>
    <w:rsid w:val="007C11EF"/>
    <w:rsid w:val="007D02BE"/>
    <w:rsid w:val="007D3B18"/>
    <w:rsid w:val="007E02BE"/>
    <w:rsid w:val="0080446B"/>
    <w:rsid w:val="00804835"/>
    <w:rsid w:val="008109D2"/>
    <w:rsid w:val="008130EC"/>
    <w:rsid w:val="00814723"/>
    <w:rsid w:val="00816E78"/>
    <w:rsid w:val="00822BF9"/>
    <w:rsid w:val="008250EB"/>
    <w:rsid w:val="00827557"/>
    <w:rsid w:val="00831DDE"/>
    <w:rsid w:val="00832570"/>
    <w:rsid w:val="00832A83"/>
    <w:rsid w:val="0083388A"/>
    <w:rsid w:val="00836761"/>
    <w:rsid w:val="008504AE"/>
    <w:rsid w:val="00860379"/>
    <w:rsid w:val="008641EF"/>
    <w:rsid w:val="00870E10"/>
    <w:rsid w:val="0087719B"/>
    <w:rsid w:val="00883399"/>
    <w:rsid w:val="00890645"/>
    <w:rsid w:val="008912DF"/>
    <w:rsid w:val="00897352"/>
    <w:rsid w:val="008A0ED9"/>
    <w:rsid w:val="008A18C8"/>
    <w:rsid w:val="008A4104"/>
    <w:rsid w:val="008A4F9B"/>
    <w:rsid w:val="008A5488"/>
    <w:rsid w:val="008A6BD1"/>
    <w:rsid w:val="008C0D1F"/>
    <w:rsid w:val="008C5446"/>
    <w:rsid w:val="008D0FA8"/>
    <w:rsid w:val="008D1F8D"/>
    <w:rsid w:val="008D53D2"/>
    <w:rsid w:val="008D7EBC"/>
    <w:rsid w:val="008E1DFD"/>
    <w:rsid w:val="008E66AD"/>
    <w:rsid w:val="008E7E5D"/>
    <w:rsid w:val="008F0174"/>
    <w:rsid w:val="008F4D5A"/>
    <w:rsid w:val="009001BF"/>
    <w:rsid w:val="009007BC"/>
    <w:rsid w:val="00900876"/>
    <w:rsid w:val="00912799"/>
    <w:rsid w:val="00913C09"/>
    <w:rsid w:val="00913D3A"/>
    <w:rsid w:val="009149B5"/>
    <w:rsid w:val="00915F2D"/>
    <w:rsid w:val="00925235"/>
    <w:rsid w:val="009303F7"/>
    <w:rsid w:val="009323E6"/>
    <w:rsid w:val="00933F2A"/>
    <w:rsid w:val="00952DA4"/>
    <w:rsid w:val="00956EAF"/>
    <w:rsid w:val="00957EAB"/>
    <w:rsid w:val="009623DC"/>
    <w:rsid w:val="00966A17"/>
    <w:rsid w:val="00967CE5"/>
    <w:rsid w:val="00971B95"/>
    <w:rsid w:val="0097392E"/>
    <w:rsid w:val="009801EE"/>
    <w:rsid w:val="00981261"/>
    <w:rsid w:val="00984206"/>
    <w:rsid w:val="00992693"/>
    <w:rsid w:val="009A7520"/>
    <w:rsid w:val="009B0463"/>
    <w:rsid w:val="009B126B"/>
    <w:rsid w:val="009B4B51"/>
    <w:rsid w:val="009B547D"/>
    <w:rsid w:val="009B6830"/>
    <w:rsid w:val="009C1310"/>
    <w:rsid w:val="009C583C"/>
    <w:rsid w:val="009C6FB4"/>
    <w:rsid w:val="009D5F08"/>
    <w:rsid w:val="009E458B"/>
    <w:rsid w:val="009E4A3A"/>
    <w:rsid w:val="009E4B5F"/>
    <w:rsid w:val="009E59F0"/>
    <w:rsid w:val="009F5A81"/>
    <w:rsid w:val="00A01FE8"/>
    <w:rsid w:val="00A063E4"/>
    <w:rsid w:val="00A1063A"/>
    <w:rsid w:val="00A10FD7"/>
    <w:rsid w:val="00A13696"/>
    <w:rsid w:val="00A21537"/>
    <w:rsid w:val="00A220EE"/>
    <w:rsid w:val="00A221EE"/>
    <w:rsid w:val="00A25849"/>
    <w:rsid w:val="00A27C10"/>
    <w:rsid w:val="00A33674"/>
    <w:rsid w:val="00A3478E"/>
    <w:rsid w:val="00A37E70"/>
    <w:rsid w:val="00A37F87"/>
    <w:rsid w:val="00A44947"/>
    <w:rsid w:val="00A45556"/>
    <w:rsid w:val="00A51A7C"/>
    <w:rsid w:val="00A52E0A"/>
    <w:rsid w:val="00A57F5C"/>
    <w:rsid w:val="00A633C4"/>
    <w:rsid w:val="00A64883"/>
    <w:rsid w:val="00A67136"/>
    <w:rsid w:val="00A67285"/>
    <w:rsid w:val="00A719B3"/>
    <w:rsid w:val="00A71F85"/>
    <w:rsid w:val="00A73BAE"/>
    <w:rsid w:val="00A7573F"/>
    <w:rsid w:val="00A76E97"/>
    <w:rsid w:val="00A76FFC"/>
    <w:rsid w:val="00A8369B"/>
    <w:rsid w:val="00A901ED"/>
    <w:rsid w:val="00A907CF"/>
    <w:rsid w:val="00A97DB3"/>
    <w:rsid w:val="00AA0F5C"/>
    <w:rsid w:val="00AA2014"/>
    <w:rsid w:val="00AA4984"/>
    <w:rsid w:val="00AA5E66"/>
    <w:rsid w:val="00AB38EA"/>
    <w:rsid w:val="00AB6745"/>
    <w:rsid w:val="00AB7FF5"/>
    <w:rsid w:val="00AC2066"/>
    <w:rsid w:val="00AC633C"/>
    <w:rsid w:val="00AD3AF7"/>
    <w:rsid w:val="00AD4CD3"/>
    <w:rsid w:val="00AE2C3E"/>
    <w:rsid w:val="00AE3CFE"/>
    <w:rsid w:val="00AE7800"/>
    <w:rsid w:val="00AF1195"/>
    <w:rsid w:val="00B01F5C"/>
    <w:rsid w:val="00B03E75"/>
    <w:rsid w:val="00B04866"/>
    <w:rsid w:val="00B07076"/>
    <w:rsid w:val="00B15BB6"/>
    <w:rsid w:val="00B22556"/>
    <w:rsid w:val="00B26346"/>
    <w:rsid w:val="00B26962"/>
    <w:rsid w:val="00B32DFC"/>
    <w:rsid w:val="00B36FCA"/>
    <w:rsid w:val="00B37A06"/>
    <w:rsid w:val="00B44743"/>
    <w:rsid w:val="00B46833"/>
    <w:rsid w:val="00B50113"/>
    <w:rsid w:val="00B50431"/>
    <w:rsid w:val="00B675B7"/>
    <w:rsid w:val="00B71022"/>
    <w:rsid w:val="00B722E9"/>
    <w:rsid w:val="00B723D8"/>
    <w:rsid w:val="00B736FB"/>
    <w:rsid w:val="00B747D6"/>
    <w:rsid w:val="00B80FE0"/>
    <w:rsid w:val="00B82CA6"/>
    <w:rsid w:val="00B851DA"/>
    <w:rsid w:val="00B854DF"/>
    <w:rsid w:val="00B8673C"/>
    <w:rsid w:val="00B95F14"/>
    <w:rsid w:val="00B9615D"/>
    <w:rsid w:val="00BA13B6"/>
    <w:rsid w:val="00BA4C6E"/>
    <w:rsid w:val="00BA5A07"/>
    <w:rsid w:val="00BB11E3"/>
    <w:rsid w:val="00BB37DD"/>
    <w:rsid w:val="00BB4DA3"/>
    <w:rsid w:val="00BB7B2E"/>
    <w:rsid w:val="00BC5E34"/>
    <w:rsid w:val="00BD009B"/>
    <w:rsid w:val="00BD42A4"/>
    <w:rsid w:val="00BD44B2"/>
    <w:rsid w:val="00BE3F62"/>
    <w:rsid w:val="00BF3B97"/>
    <w:rsid w:val="00BF5E13"/>
    <w:rsid w:val="00C02D18"/>
    <w:rsid w:val="00C1664B"/>
    <w:rsid w:val="00C21E56"/>
    <w:rsid w:val="00C259D3"/>
    <w:rsid w:val="00C26E2A"/>
    <w:rsid w:val="00C36E55"/>
    <w:rsid w:val="00C37539"/>
    <w:rsid w:val="00C378E6"/>
    <w:rsid w:val="00C43456"/>
    <w:rsid w:val="00C438C2"/>
    <w:rsid w:val="00C45AC5"/>
    <w:rsid w:val="00C464D0"/>
    <w:rsid w:val="00C52C1C"/>
    <w:rsid w:val="00C52E57"/>
    <w:rsid w:val="00C6040F"/>
    <w:rsid w:val="00C62348"/>
    <w:rsid w:val="00C71D05"/>
    <w:rsid w:val="00C7476F"/>
    <w:rsid w:val="00C76C0D"/>
    <w:rsid w:val="00C85C94"/>
    <w:rsid w:val="00C861EF"/>
    <w:rsid w:val="00C900D4"/>
    <w:rsid w:val="00C90228"/>
    <w:rsid w:val="00C91778"/>
    <w:rsid w:val="00C929F5"/>
    <w:rsid w:val="00C96D69"/>
    <w:rsid w:val="00CA3BF9"/>
    <w:rsid w:val="00CA4D25"/>
    <w:rsid w:val="00CB41C5"/>
    <w:rsid w:val="00CC472B"/>
    <w:rsid w:val="00CC5741"/>
    <w:rsid w:val="00CC5E2D"/>
    <w:rsid w:val="00CD0203"/>
    <w:rsid w:val="00CD11A1"/>
    <w:rsid w:val="00CD3815"/>
    <w:rsid w:val="00CD3860"/>
    <w:rsid w:val="00CD4CF4"/>
    <w:rsid w:val="00CD72B1"/>
    <w:rsid w:val="00CE4F7B"/>
    <w:rsid w:val="00CE6AC8"/>
    <w:rsid w:val="00CF0344"/>
    <w:rsid w:val="00CF0B38"/>
    <w:rsid w:val="00CF2C58"/>
    <w:rsid w:val="00CF2E72"/>
    <w:rsid w:val="00CF5B06"/>
    <w:rsid w:val="00D0610D"/>
    <w:rsid w:val="00D10B45"/>
    <w:rsid w:val="00D1627D"/>
    <w:rsid w:val="00D22819"/>
    <w:rsid w:val="00D23B2A"/>
    <w:rsid w:val="00D25C7A"/>
    <w:rsid w:val="00D2614B"/>
    <w:rsid w:val="00D32B4A"/>
    <w:rsid w:val="00D341CD"/>
    <w:rsid w:val="00D34924"/>
    <w:rsid w:val="00D35D0D"/>
    <w:rsid w:val="00D403B5"/>
    <w:rsid w:val="00D40A8E"/>
    <w:rsid w:val="00D40D4B"/>
    <w:rsid w:val="00D469C5"/>
    <w:rsid w:val="00D47F7B"/>
    <w:rsid w:val="00D51563"/>
    <w:rsid w:val="00D61A90"/>
    <w:rsid w:val="00D632D8"/>
    <w:rsid w:val="00D67D05"/>
    <w:rsid w:val="00D72784"/>
    <w:rsid w:val="00D77004"/>
    <w:rsid w:val="00D87D54"/>
    <w:rsid w:val="00D94C04"/>
    <w:rsid w:val="00DB0F8E"/>
    <w:rsid w:val="00DB320A"/>
    <w:rsid w:val="00DB440D"/>
    <w:rsid w:val="00DB7628"/>
    <w:rsid w:val="00DC1D38"/>
    <w:rsid w:val="00DD11E7"/>
    <w:rsid w:val="00DD6110"/>
    <w:rsid w:val="00DE3765"/>
    <w:rsid w:val="00DE4B09"/>
    <w:rsid w:val="00DE6C68"/>
    <w:rsid w:val="00DF1BE9"/>
    <w:rsid w:val="00E000AF"/>
    <w:rsid w:val="00E01665"/>
    <w:rsid w:val="00E02372"/>
    <w:rsid w:val="00E04B82"/>
    <w:rsid w:val="00E06682"/>
    <w:rsid w:val="00E10E15"/>
    <w:rsid w:val="00E13C83"/>
    <w:rsid w:val="00E17A72"/>
    <w:rsid w:val="00E20DF0"/>
    <w:rsid w:val="00E2499F"/>
    <w:rsid w:val="00E27950"/>
    <w:rsid w:val="00E302E4"/>
    <w:rsid w:val="00E3043F"/>
    <w:rsid w:val="00E30BCB"/>
    <w:rsid w:val="00E3570A"/>
    <w:rsid w:val="00E36B7A"/>
    <w:rsid w:val="00E410F9"/>
    <w:rsid w:val="00E43752"/>
    <w:rsid w:val="00E445A2"/>
    <w:rsid w:val="00E44F01"/>
    <w:rsid w:val="00E46655"/>
    <w:rsid w:val="00E46707"/>
    <w:rsid w:val="00E46FA6"/>
    <w:rsid w:val="00E5019B"/>
    <w:rsid w:val="00E53689"/>
    <w:rsid w:val="00E53C20"/>
    <w:rsid w:val="00E554A9"/>
    <w:rsid w:val="00E55D55"/>
    <w:rsid w:val="00E56CFD"/>
    <w:rsid w:val="00E57A3A"/>
    <w:rsid w:val="00E6267F"/>
    <w:rsid w:val="00E628A8"/>
    <w:rsid w:val="00E6361E"/>
    <w:rsid w:val="00E63BB0"/>
    <w:rsid w:val="00E66FB3"/>
    <w:rsid w:val="00E726EA"/>
    <w:rsid w:val="00E8044E"/>
    <w:rsid w:val="00E843B5"/>
    <w:rsid w:val="00E902A7"/>
    <w:rsid w:val="00E92975"/>
    <w:rsid w:val="00EA027E"/>
    <w:rsid w:val="00EA33EB"/>
    <w:rsid w:val="00EA4C03"/>
    <w:rsid w:val="00EB0696"/>
    <w:rsid w:val="00EB0B29"/>
    <w:rsid w:val="00EB1CD3"/>
    <w:rsid w:val="00EB27DC"/>
    <w:rsid w:val="00EC09CB"/>
    <w:rsid w:val="00EC0B10"/>
    <w:rsid w:val="00EC30A0"/>
    <w:rsid w:val="00EC4479"/>
    <w:rsid w:val="00EC7EC5"/>
    <w:rsid w:val="00ED1598"/>
    <w:rsid w:val="00ED1AA5"/>
    <w:rsid w:val="00ED346C"/>
    <w:rsid w:val="00ED488F"/>
    <w:rsid w:val="00ED6ECD"/>
    <w:rsid w:val="00ED7F02"/>
    <w:rsid w:val="00EE07ED"/>
    <w:rsid w:val="00EE1D15"/>
    <w:rsid w:val="00EE1FF1"/>
    <w:rsid w:val="00EE3C09"/>
    <w:rsid w:val="00EE4DFC"/>
    <w:rsid w:val="00EE69F3"/>
    <w:rsid w:val="00EE6D5A"/>
    <w:rsid w:val="00EF6F03"/>
    <w:rsid w:val="00EF7F9A"/>
    <w:rsid w:val="00F0012D"/>
    <w:rsid w:val="00F14B4D"/>
    <w:rsid w:val="00F15365"/>
    <w:rsid w:val="00F16DE1"/>
    <w:rsid w:val="00F20658"/>
    <w:rsid w:val="00F20E15"/>
    <w:rsid w:val="00F27114"/>
    <w:rsid w:val="00F2738F"/>
    <w:rsid w:val="00F27824"/>
    <w:rsid w:val="00F34230"/>
    <w:rsid w:val="00F34E88"/>
    <w:rsid w:val="00F35403"/>
    <w:rsid w:val="00F36135"/>
    <w:rsid w:val="00F36844"/>
    <w:rsid w:val="00F369EA"/>
    <w:rsid w:val="00F37136"/>
    <w:rsid w:val="00F43AD5"/>
    <w:rsid w:val="00F50D1A"/>
    <w:rsid w:val="00F53A71"/>
    <w:rsid w:val="00F54C11"/>
    <w:rsid w:val="00F560E9"/>
    <w:rsid w:val="00F56B5B"/>
    <w:rsid w:val="00F61F89"/>
    <w:rsid w:val="00F63758"/>
    <w:rsid w:val="00F6377E"/>
    <w:rsid w:val="00F64A3F"/>
    <w:rsid w:val="00F64AFB"/>
    <w:rsid w:val="00F65602"/>
    <w:rsid w:val="00F67C1B"/>
    <w:rsid w:val="00F72AD8"/>
    <w:rsid w:val="00F73FA2"/>
    <w:rsid w:val="00F742DB"/>
    <w:rsid w:val="00F90B42"/>
    <w:rsid w:val="00F9113C"/>
    <w:rsid w:val="00F93E44"/>
    <w:rsid w:val="00F94042"/>
    <w:rsid w:val="00F95238"/>
    <w:rsid w:val="00F95408"/>
    <w:rsid w:val="00F97238"/>
    <w:rsid w:val="00F97A16"/>
    <w:rsid w:val="00FA0819"/>
    <w:rsid w:val="00FA1DAD"/>
    <w:rsid w:val="00FA6287"/>
    <w:rsid w:val="00FA6CF7"/>
    <w:rsid w:val="00FB3F42"/>
    <w:rsid w:val="00FB5050"/>
    <w:rsid w:val="00FB5A01"/>
    <w:rsid w:val="00FB5FA6"/>
    <w:rsid w:val="00FB745D"/>
    <w:rsid w:val="00FC0BDE"/>
    <w:rsid w:val="00FC0FCE"/>
    <w:rsid w:val="00FC6571"/>
    <w:rsid w:val="00FC7F7B"/>
    <w:rsid w:val="00FD0E2C"/>
    <w:rsid w:val="00FD32F6"/>
    <w:rsid w:val="00FD5294"/>
    <w:rsid w:val="00FD7AFE"/>
    <w:rsid w:val="00FE20DB"/>
    <w:rsid w:val="00FE23CF"/>
    <w:rsid w:val="00FE4C8B"/>
    <w:rsid w:val="00FE50F4"/>
    <w:rsid w:val="00FE5E3F"/>
    <w:rsid w:val="00FF132F"/>
    <w:rsid w:val="00FF2AAD"/>
    <w:rsid w:val="00FF370D"/>
    <w:rsid w:val="00FF6604"/>
    <w:rsid w:val="00FF6D25"/>
  </w:rsids>
  <m:mathPr>
    <m:mathFont m:val="Cambria Math"/>
    <m:brkBin m:val="before"/>
    <m:brkBinSub m:val="--"/>
    <m:smallFrac m:val="off"/>
    <m:dispDef/>
    <m:lMargin m:val="0"/>
    <m:rMargin m:val="0"/>
    <m:defJc m:val="centerGroup"/>
    <m:wrapIndent m:val="1440"/>
    <m:intLim m:val="undOvr"/>
    <m:naryLim m:val="subSup"/>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7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0" w:qFormat="1"/>
    <w:lsdException w:name="toc 3" w:uiPriority="0" w:qFormat="1"/>
    <w:lsdException w:name="toc 4" w:qFormat="1"/>
    <w:lsdException w:name="toc 5" w:qFormat="1"/>
    <w:lsdException w:name="toc 6" w:qFormat="1"/>
    <w:lsdException w:name="toc 7" w:qFormat="1"/>
    <w:lsdException w:name="toc 8" w:qFormat="1"/>
    <w:lsdException w:name="toc 9" w:qFormat="1"/>
    <w:lsdException w:name="footnote text" w:uiPriority="0" w:qFormat="1"/>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List Bullet" w:qFormat="1"/>
    <w:lsdException w:name="List Bullet 2" w:uiPriority="0" w:qFormat="1"/>
    <w:lsdException w:name="List Bullet 3" w:uiPriority="36" w:qFormat="1"/>
    <w:lsdException w:name="List Bullet 4" w:uiPriority="36" w:qFormat="1"/>
    <w:lsdException w:name="List Bullet 5" w:uiPriority="36" w:qFormat="1"/>
    <w:lsdException w:name="List Number 3" w:uiPriority="0"/>
    <w:lsdException w:name="Title" w:semiHidden="0" w:uiPriority="0" w:unhideWhenUsed="0" w:qFormat="1"/>
    <w:lsdException w:name="Closing" w:uiPriority="5" w:qFormat="1"/>
    <w:lsdException w:name="Signature" w:uiPriority="0"/>
    <w:lsdException w:name="Default Paragraph Font" w:uiPriority="1"/>
    <w:lsdException w:name="Subtitle" w:semiHidden="0" w:uiPriority="0" w:unhideWhenUsed="0" w:qFormat="1"/>
    <w:lsdException w:name="Salutation" w:uiPriority="4" w:qFormat="1"/>
    <w:lsdException w:name="Block Text" w:uiPriority="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C6E"/>
    <w:pPr>
      <w:spacing w:after="180" w:line="264" w:lineRule="auto"/>
    </w:pPr>
    <w:rPr>
      <w:rFonts w:eastAsiaTheme="minorEastAsia"/>
      <w:sz w:val="23"/>
      <w:szCs w:val="23"/>
      <w:lang w:val="hu-HU"/>
    </w:rPr>
  </w:style>
  <w:style w:type="paragraph" w:styleId="Cmsor1">
    <w:name w:val="heading 1"/>
    <w:aliases w:val="Okean Címsor 1"/>
    <w:basedOn w:val="Norml"/>
    <w:next w:val="Norml"/>
    <w:link w:val="Cmsor1Char"/>
    <w:uiPriority w:val="99"/>
    <w:unhideWhenUsed/>
    <w:qFormat/>
    <w:rsid w:val="00757CFA"/>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Cmsor2">
    <w:name w:val="heading 2"/>
    <w:aliases w:val="Okean2,NGPcím2,Címsor,Heading Level 2,Outline2,Major,L2,Lev 2,Paragraafkop,h2,A.B.C.,Heading2,H2-Heading 2,Header 2,l2,Header2,22,heading2,list2,H2,list 2,21,23,24,25,211,221,231,241,26,212,222,232,242,251,2111,2211,2311,2411,27,213,223,233"/>
    <w:basedOn w:val="Norml"/>
    <w:next w:val="Norml"/>
    <w:link w:val="Cmsor2Char"/>
    <w:uiPriority w:val="99"/>
    <w:unhideWhenUsed/>
    <w:qFormat/>
    <w:rsid w:val="00757CFA"/>
    <w:pPr>
      <w:spacing w:before="240" w:after="80"/>
      <w:outlineLvl w:val="1"/>
    </w:pPr>
    <w:rPr>
      <w:b/>
      <w:bCs/>
      <w:color w:val="94B6D2" w:themeColor="accent1"/>
      <w:spacing w:val="20"/>
      <w:sz w:val="28"/>
      <w:szCs w:val="28"/>
    </w:rPr>
  </w:style>
  <w:style w:type="paragraph" w:styleId="Cmsor3">
    <w:name w:val="heading 3"/>
    <w:aliases w:val="Okean3"/>
    <w:basedOn w:val="Norml"/>
    <w:next w:val="Norml"/>
    <w:link w:val="Cmsor3Char"/>
    <w:uiPriority w:val="99"/>
    <w:unhideWhenUsed/>
    <w:qFormat/>
    <w:rsid w:val="00757CFA"/>
    <w:pPr>
      <w:spacing w:before="240" w:after="60"/>
      <w:outlineLvl w:val="2"/>
    </w:pPr>
    <w:rPr>
      <w:b/>
      <w:bCs/>
      <w:color w:val="000000" w:themeColor="text1"/>
      <w:spacing w:val="10"/>
    </w:rPr>
  </w:style>
  <w:style w:type="paragraph" w:styleId="Cmsor4">
    <w:name w:val="heading 4"/>
    <w:basedOn w:val="Norml"/>
    <w:next w:val="Norml"/>
    <w:link w:val="Cmsor4Char"/>
    <w:uiPriority w:val="99"/>
    <w:unhideWhenUsed/>
    <w:qFormat/>
    <w:rsid w:val="00757CFA"/>
    <w:pPr>
      <w:spacing w:before="240" w:after="0"/>
      <w:outlineLvl w:val="3"/>
    </w:pPr>
    <w:rPr>
      <w:caps/>
      <w:spacing w:val="14"/>
      <w:sz w:val="22"/>
      <w:szCs w:val="22"/>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uiPriority w:val="99"/>
    <w:unhideWhenUsed/>
    <w:qFormat/>
    <w:rsid w:val="00757CFA"/>
    <w:pPr>
      <w:spacing w:before="200" w:after="0"/>
      <w:outlineLvl w:val="4"/>
    </w:pPr>
    <w:rPr>
      <w:b/>
      <w:bCs/>
      <w:color w:val="775F55" w:themeColor="text2"/>
      <w:spacing w:val="10"/>
    </w:rPr>
  </w:style>
  <w:style w:type="paragraph" w:styleId="Cmsor6">
    <w:name w:val="heading 6"/>
    <w:aliases w:val="H6,Appendix,T1"/>
    <w:basedOn w:val="Norml"/>
    <w:next w:val="Norml"/>
    <w:link w:val="Cmsor6Char"/>
    <w:uiPriority w:val="99"/>
    <w:unhideWhenUsed/>
    <w:qFormat/>
    <w:rsid w:val="00757CFA"/>
    <w:pPr>
      <w:spacing w:after="0"/>
      <w:outlineLvl w:val="5"/>
    </w:pPr>
    <w:rPr>
      <w:b/>
      <w:bCs/>
      <w:color w:val="DD8047" w:themeColor="accent2"/>
      <w:spacing w:val="10"/>
    </w:rPr>
  </w:style>
  <w:style w:type="paragraph" w:styleId="Cmsor7">
    <w:name w:val="heading 7"/>
    <w:basedOn w:val="Norml"/>
    <w:next w:val="Norml"/>
    <w:link w:val="Cmsor7Char"/>
    <w:uiPriority w:val="99"/>
    <w:unhideWhenUsed/>
    <w:qFormat/>
    <w:rsid w:val="00757CFA"/>
    <w:pPr>
      <w:spacing w:after="0"/>
      <w:outlineLvl w:val="6"/>
    </w:pPr>
    <w:rPr>
      <w:smallCaps/>
      <w:color w:val="000000" w:themeColor="text1"/>
      <w:spacing w:val="10"/>
    </w:rPr>
  </w:style>
  <w:style w:type="paragraph" w:styleId="Cmsor8">
    <w:name w:val="heading 8"/>
    <w:basedOn w:val="Norml"/>
    <w:next w:val="Norml"/>
    <w:link w:val="Cmsor8Char"/>
    <w:uiPriority w:val="99"/>
    <w:unhideWhenUsed/>
    <w:qFormat/>
    <w:rsid w:val="00757CFA"/>
    <w:pPr>
      <w:spacing w:after="0"/>
      <w:outlineLvl w:val="7"/>
    </w:pPr>
    <w:rPr>
      <w:b/>
      <w:bCs/>
      <w:i/>
      <w:iCs/>
      <w:color w:val="94B6D2" w:themeColor="accent1"/>
      <w:spacing w:val="10"/>
      <w:sz w:val="24"/>
      <w:szCs w:val="24"/>
    </w:rPr>
  </w:style>
  <w:style w:type="paragraph" w:styleId="Cmsor9">
    <w:name w:val="heading 9"/>
    <w:basedOn w:val="Norml"/>
    <w:next w:val="Norml"/>
    <w:link w:val="Cmsor9Char"/>
    <w:uiPriority w:val="99"/>
    <w:unhideWhenUsed/>
    <w:qFormat/>
    <w:rsid w:val="00757CFA"/>
    <w:pPr>
      <w:spacing w:after="0"/>
      <w:outlineLvl w:val="8"/>
    </w:pPr>
    <w:rPr>
      <w:b/>
      <w:bCs/>
      <w:caps/>
      <w:color w:val="A5AB81" w:themeColor="accent3"/>
      <w:spacing w:val="4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57CFA"/>
    <w:pPr>
      <w:spacing w:after="0" w:line="240" w:lineRule="auto"/>
    </w:pPr>
    <w:rPr>
      <w:rFonts w:eastAsiaTheme="minorEastAsia"/>
      <w:lang w:val="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dzet">
    <w:name w:val="Quote"/>
    <w:basedOn w:val="Norml"/>
    <w:link w:val="IdzetChar"/>
    <w:uiPriority w:val="29"/>
    <w:qFormat/>
    <w:rsid w:val="00757CFA"/>
    <w:rPr>
      <w:i/>
      <w:iCs/>
      <w:smallCaps/>
      <w:color w:val="775F55" w:themeColor="text2"/>
      <w:spacing w:val="6"/>
    </w:rPr>
  </w:style>
  <w:style w:type="character" w:customStyle="1" w:styleId="IdzetChar">
    <w:name w:val="Idézet Char"/>
    <w:basedOn w:val="Bekezdsalapbettpusa"/>
    <w:link w:val="Idzet"/>
    <w:uiPriority w:val="29"/>
    <w:rsid w:val="00757CFA"/>
    <w:rPr>
      <w:i/>
      <w:iCs/>
      <w:smallCaps/>
      <w:color w:val="775F55" w:themeColor="text2"/>
      <w:spacing w:val="6"/>
      <w:sz w:val="23"/>
    </w:rPr>
  </w:style>
  <w:style w:type="paragraph" w:customStyle="1" w:styleId="Szakasz">
    <w:name w:val="Szakasz"/>
    <w:basedOn w:val="Norml"/>
    <w:link w:val="Szakaszkarakter"/>
    <w:uiPriority w:val="1"/>
    <w:qFormat/>
    <w:rsid w:val="00757CFA"/>
    <w:pPr>
      <w:spacing w:before="480" w:after="40" w:line="240" w:lineRule="auto"/>
    </w:pPr>
    <w:rPr>
      <w:b/>
      <w:bCs/>
      <w:caps/>
      <w:color w:val="DD8047" w:themeColor="accent2"/>
      <w:spacing w:val="60"/>
      <w:sz w:val="24"/>
      <w:szCs w:val="24"/>
    </w:rPr>
  </w:style>
  <w:style w:type="paragraph" w:customStyle="1" w:styleId="Alszakasz">
    <w:name w:val="Alszakasz"/>
    <w:basedOn w:val="Norml"/>
    <w:link w:val="Alszakaszkarakter"/>
    <w:uiPriority w:val="3"/>
    <w:qFormat/>
    <w:rsid w:val="00757CFA"/>
    <w:pPr>
      <w:spacing w:after="40"/>
    </w:pPr>
    <w:rPr>
      <w:b/>
      <w:bCs/>
      <w:color w:val="94B6D2" w:themeColor="accent1"/>
      <w:spacing w:val="30"/>
      <w:sz w:val="24"/>
      <w:szCs w:val="24"/>
    </w:rPr>
  </w:style>
  <w:style w:type="paragraph" w:styleId="Felsorols">
    <w:name w:val="List Bullet"/>
    <w:basedOn w:val="Norml"/>
    <w:uiPriority w:val="99"/>
    <w:unhideWhenUsed/>
    <w:qFormat/>
    <w:rsid w:val="00757CFA"/>
    <w:pPr>
      <w:numPr>
        <w:numId w:val="2"/>
      </w:numPr>
    </w:pPr>
    <w:rPr>
      <w:sz w:val="24"/>
      <w:szCs w:val="24"/>
    </w:rPr>
  </w:style>
  <w:style w:type="character" w:styleId="Helyrzszveg">
    <w:name w:val="Placeholder Text"/>
    <w:basedOn w:val="Bekezdsalapbettpusa"/>
    <w:uiPriority w:val="99"/>
    <w:unhideWhenUsed/>
    <w:rsid w:val="00757CFA"/>
    <w:rPr>
      <w:color w:val="808080"/>
    </w:rPr>
  </w:style>
  <w:style w:type="paragraph" w:styleId="Buborkszveg">
    <w:name w:val="Balloon Text"/>
    <w:basedOn w:val="Norml"/>
    <w:link w:val="BuborkszvegChar"/>
    <w:uiPriority w:val="99"/>
    <w:semiHidden/>
    <w:unhideWhenUsed/>
    <w:rsid w:val="00757CFA"/>
    <w:rPr>
      <w:rFonts w:hAnsi="Tahoma"/>
      <w:sz w:val="16"/>
      <w:szCs w:val="16"/>
    </w:rPr>
  </w:style>
  <w:style w:type="character" w:customStyle="1" w:styleId="BuborkszvegChar">
    <w:name w:val="Buborékszöveg Char"/>
    <w:basedOn w:val="Bekezdsalapbettpusa"/>
    <w:link w:val="Buborkszveg"/>
    <w:uiPriority w:val="99"/>
    <w:semiHidden/>
    <w:rsid w:val="00757CFA"/>
    <w:rPr>
      <w:rFonts w:eastAsiaTheme="minorEastAsia" w:hAnsi="Tahoma"/>
      <w:sz w:val="16"/>
      <w:szCs w:val="16"/>
      <w:lang w:val="hu-HU"/>
    </w:rPr>
  </w:style>
  <w:style w:type="paragraph" w:styleId="Szvegblokk">
    <w:name w:val="Block Text"/>
    <w:aliases w:val="Idézetblokk"/>
    <w:rsid w:val="00757CFA"/>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hu-HU"/>
    </w:rPr>
  </w:style>
  <w:style w:type="character" w:styleId="Knyvcme">
    <w:name w:val="Book Title"/>
    <w:basedOn w:val="Bekezdsalapbettpusa"/>
    <w:uiPriority w:val="33"/>
    <w:qFormat/>
    <w:rsid w:val="00757CFA"/>
    <w:rPr>
      <w:rFonts w:asciiTheme="minorHAnsi" w:eastAsiaTheme="minorEastAsia" w:hAnsiTheme="minorHAnsi" w:cstheme="minorBidi"/>
      <w:bCs w:val="0"/>
      <w:i/>
      <w:iCs/>
      <w:color w:val="775F55" w:themeColor="text2"/>
      <w:sz w:val="23"/>
      <w:szCs w:val="23"/>
      <w:lang w:val="hu-HU"/>
    </w:rPr>
  </w:style>
  <w:style w:type="paragraph" w:styleId="Kpalrs">
    <w:name w:val="caption"/>
    <w:basedOn w:val="Norml"/>
    <w:next w:val="Norml"/>
    <w:uiPriority w:val="35"/>
    <w:unhideWhenUsed/>
    <w:rsid w:val="00757CFA"/>
    <w:rPr>
      <w:b/>
      <w:bCs/>
      <w:caps/>
      <w:sz w:val="16"/>
      <w:szCs w:val="16"/>
    </w:rPr>
  </w:style>
  <w:style w:type="character" w:styleId="Kiemels">
    <w:name w:val="Emphasis"/>
    <w:uiPriority w:val="99"/>
    <w:qFormat/>
    <w:rsid w:val="00757CFA"/>
    <w:rPr>
      <w:rFonts w:asciiTheme="minorHAnsi" w:eastAsiaTheme="minorEastAsia" w:hAnsiTheme="minorHAnsi" w:cstheme="minorBidi"/>
      <w:b/>
      <w:bCs/>
      <w:i/>
      <w:iCs/>
      <w:color w:val="775F55" w:themeColor="text2"/>
      <w:spacing w:val="10"/>
      <w:sz w:val="23"/>
      <w:szCs w:val="23"/>
      <w:lang w:val="hu-HU"/>
    </w:rPr>
  </w:style>
  <w:style w:type="paragraph" w:styleId="llb">
    <w:name w:val="footer"/>
    <w:aliases w:val="Footer1"/>
    <w:basedOn w:val="Norml"/>
    <w:link w:val="llbChar"/>
    <w:unhideWhenUsed/>
    <w:rsid w:val="00757CFA"/>
    <w:pPr>
      <w:tabs>
        <w:tab w:val="center" w:pos="4320"/>
        <w:tab w:val="right" w:pos="8640"/>
      </w:tabs>
    </w:pPr>
  </w:style>
  <w:style w:type="character" w:customStyle="1" w:styleId="llbChar">
    <w:name w:val="Élőláb Char"/>
    <w:aliases w:val="Footer1 Char1"/>
    <w:basedOn w:val="Bekezdsalapbettpusa"/>
    <w:link w:val="llb"/>
    <w:rsid w:val="00757CFA"/>
    <w:rPr>
      <w:sz w:val="23"/>
    </w:rPr>
  </w:style>
  <w:style w:type="paragraph" w:styleId="lfej">
    <w:name w:val="header"/>
    <w:aliases w:val="Header1,En-tête 1.1,ƒl?fej"/>
    <w:basedOn w:val="Norml"/>
    <w:link w:val="lfejChar"/>
    <w:uiPriority w:val="99"/>
    <w:unhideWhenUsed/>
    <w:rsid w:val="00757CFA"/>
    <w:pPr>
      <w:tabs>
        <w:tab w:val="center" w:pos="4320"/>
        <w:tab w:val="right" w:pos="8640"/>
      </w:tabs>
    </w:pPr>
  </w:style>
  <w:style w:type="character" w:customStyle="1" w:styleId="lfejChar">
    <w:name w:val="Élőfej Char"/>
    <w:aliases w:val="Header1 Char,En-tête 1.1 Char,ƒl?fej Char"/>
    <w:basedOn w:val="Bekezdsalapbettpusa"/>
    <w:link w:val="lfej"/>
    <w:uiPriority w:val="99"/>
    <w:rsid w:val="00757CFA"/>
    <w:rPr>
      <w:sz w:val="23"/>
    </w:rPr>
  </w:style>
  <w:style w:type="character" w:customStyle="1" w:styleId="Cmsor1Char">
    <w:name w:val="Címsor 1 Char"/>
    <w:aliases w:val="Okean Címsor 1 Char"/>
    <w:basedOn w:val="Bekezdsalapbettpusa"/>
    <w:link w:val="Cmsor1"/>
    <w:uiPriority w:val="99"/>
    <w:rsid w:val="00757CFA"/>
    <w:rPr>
      <w:rFonts w:asciiTheme="majorHAnsi" w:eastAsiaTheme="majorEastAsia" w:hAnsiTheme="majorHAnsi" w:cstheme="majorBidi"/>
      <w:caps/>
      <w:color w:val="775F55" w:themeColor="text2"/>
      <w:sz w:val="32"/>
      <w:szCs w:val="32"/>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uiPriority w:val="99"/>
    <w:rsid w:val="00757CFA"/>
    <w:rPr>
      <w:b/>
      <w:bCs/>
      <w:color w:val="94B6D2" w:themeColor="accent1"/>
      <w:spacing w:val="20"/>
      <w:sz w:val="28"/>
      <w:szCs w:val="28"/>
    </w:rPr>
  </w:style>
  <w:style w:type="character" w:customStyle="1" w:styleId="Cmsor3Char">
    <w:name w:val="Címsor 3 Char"/>
    <w:aliases w:val="Okean3 Char"/>
    <w:basedOn w:val="Bekezdsalapbettpusa"/>
    <w:link w:val="Cmsor3"/>
    <w:uiPriority w:val="99"/>
    <w:rsid w:val="00757CFA"/>
    <w:rPr>
      <w:b/>
      <w:bCs/>
      <w:color w:val="000000" w:themeColor="text1"/>
      <w:spacing w:val="10"/>
      <w:sz w:val="23"/>
    </w:rPr>
  </w:style>
  <w:style w:type="character" w:customStyle="1" w:styleId="Cmsor4Char">
    <w:name w:val="Címsor 4 Char"/>
    <w:basedOn w:val="Bekezdsalapbettpusa"/>
    <w:link w:val="Cmsor4"/>
    <w:uiPriority w:val="99"/>
    <w:rsid w:val="00757CFA"/>
    <w:rPr>
      <w:caps/>
      <w:spacing w:val="14"/>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uiPriority w:val="99"/>
    <w:rsid w:val="00757CFA"/>
    <w:rPr>
      <w:b/>
      <w:bCs/>
      <w:color w:val="775F55" w:themeColor="text2"/>
      <w:spacing w:val="10"/>
      <w:sz w:val="23"/>
    </w:rPr>
  </w:style>
  <w:style w:type="character" w:customStyle="1" w:styleId="Cmsor6Char">
    <w:name w:val="Címsor 6 Char"/>
    <w:aliases w:val="H6 Char,Appendix Char,T1 Char"/>
    <w:basedOn w:val="Bekezdsalapbettpusa"/>
    <w:link w:val="Cmsor6"/>
    <w:uiPriority w:val="99"/>
    <w:rsid w:val="00757CFA"/>
    <w:rPr>
      <w:b/>
      <w:bCs/>
      <w:color w:val="DD8047" w:themeColor="accent2"/>
      <w:spacing w:val="10"/>
      <w:sz w:val="23"/>
    </w:rPr>
  </w:style>
  <w:style w:type="character" w:customStyle="1" w:styleId="Cmsor7Char">
    <w:name w:val="Címsor 7 Char"/>
    <w:basedOn w:val="Bekezdsalapbettpusa"/>
    <w:link w:val="Cmsor7"/>
    <w:uiPriority w:val="99"/>
    <w:rsid w:val="00757CFA"/>
    <w:rPr>
      <w:smallCaps/>
      <w:color w:val="000000" w:themeColor="text1"/>
      <w:spacing w:val="10"/>
      <w:sz w:val="23"/>
    </w:rPr>
  </w:style>
  <w:style w:type="character" w:customStyle="1" w:styleId="Cmsor8Char">
    <w:name w:val="Címsor 8 Char"/>
    <w:basedOn w:val="Bekezdsalapbettpusa"/>
    <w:link w:val="Cmsor8"/>
    <w:uiPriority w:val="99"/>
    <w:rsid w:val="00757CFA"/>
    <w:rPr>
      <w:b/>
      <w:bCs/>
      <w:i/>
      <w:iCs/>
      <w:color w:val="94B6D2" w:themeColor="accent1"/>
      <w:spacing w:val="10"/>
      <w:sz w:val="24"/>
      <w:szCs w:val="24"/>
    </w:rPr>
  </w:style>
  <w:style w:type="character" w:customStyle="1" w:styleId="Cmsor9Char">
    <w:name w:val="Címsor 9 Char"/>
    <w:basedOn w:val="Bekezdsalapbettpusa"/>
    <w:link w:val="Cmsor9"/>
    <w:uiPriority w:val="99"/>
    <w:rsid w:val="00757CFA"/>
    <w:rPr>
      <w:b/>
      <w:bCs/>
      <w:caps/>
      <w:color w:val="A5AB81" w:themeColor="accent3"/>
      <w:spacing w:val="40"/>
      <w:sz w:val="20"/>
      <w:szCs w:val="20"/>
    </w:rPr>
  </w:style>
  <w:style w:type="character" w:styleId="Hiperhivatkozs">
    <w:name w:val="Hyperlink"/>
    <w:basedOn w:val="Bekezdsalapbettpusa"/>
    <w:uiPriority w:val="99"/>
    <w:unhideWhenUsed/>
    <w:rsid w:val="00757CFA"/>
    <w:rPr>
      <w:color w:val="F7B615" w:themeColor="hyperlink"/>
      <w:u w:val="single"/>
    </w:rPr>
  </w:style>
  <w:style w:type="character" w:styleId="Ershangslyozs">
    <w:name w:val="Intense Emphasis"/>
    <w:basedOn w:val="Bekezdsalapbettpusa"/>
    <w:uiPriority w:val="21"/>
    <w:qFormat/>
    <w:rsid w:val="00757CFA"/>
    <w:rPr>
      <w:rFonts w:asciiTheme="minorHAnsi" w:hAnsiTheme="minorHAnsi"/>
      <w:b/>
      <w:bCs/>
      <w:dstrike w:val="0"/>
      <w:color w:val="DD8047" w:themeColor="accent2"/>
      <w:spacing w:val="10"/>
      <w:w w:val="100"/>
      <w:kern w:val="0"/>
      <w:position w:val="0"/>
      <w:sz w:val="23"/>
      <w:vertAlign w:val="baseline"/>
    </w:rPr>
  </w:style>
  <w:style w:type="paragraph" w:styleId="Kiemeltidzet">
    <w:name w:val="Intense Quote"/>
    <w:basedOn w:val="Norml"/>
    <w:link w:val="KiemeltidzetChar"/>
    <w:uiPriority w:val="30"/>
    <w:qFormat/>
    <w:rsid w:val="00757CFA"/>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KiemeltidzetChar">
    <w:name w:val="Kiemelt idézet Char"/>
    <w:basedOn w:val="Bekezdsalapbettpusa"/>
    <w:link w:val="Kiemeltidzet"/>
    <w:uiPriority w:val="30"/>
    <w:rsid w:val="00757CFA"/>
    <w:rPr>
      <w:b/>
      <w:bCs/>
      <w:color w:val="DD8047" w:themeColor="accent2"/>
      <w:sz w:val="23"/>
      <w:shd w:val="clear" w:color="auto" w:fill="FFFFFF" w:themeFill="background1"/>
    </w:rPr>
  </w:style>
  <w:style w:type="character" w:styleId="Ershivatkozs">
    <w:name w:val="Intense Reference"/>
    <w:basedOn w:val="Bekezdsalapbettpusa"/>
    <w:uiPriority w:val="32"/>
    <w:qFormat/>
    <w:rsid w:val="00757CFA"/>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a">
    <w:name w:val="List"/>
    <w:basedOn w:val="Norml"/>
    <w:uiPriority w:val="99"/>
    <w:unhideWhenUsed/>
    <w:rsid w:val="00757CFA"/>
    <w:pPr>
      <w:ind w:left="360" w:hanging="360"/>
    </w:pPr>
  </w:style>
  <w:style w:type="paragraph" w:styleId="Lista2">
    <w:name w:val="List 2"/>
    <w:basedOn w:val="Norml"/>
    <w:uiPriority w:val="99"/>
    <w:unhideWhenUsed/>
    <w:rsid w:val="00757CFA"/>
    <w:pPr>
      <w:ind w:left="720" w:hanging="360"/>
    </w:pPr>
  </w:style>
  <w:style w:type="paragraph" w:styleId="Felsorols2">
    <w:name w:val="List Bullet 2"/>
    <w:basedOn w:val="Norml"/>
    <w:unhideWhenUsed/>
    <w:qFormat/>
    <w:rsid w:val="00757CFA"/>
    <w:pPr>
      <w:numPr>
        <w:numId w:val="3"/>
      </w:numPr>
    </w:pPr>
    <w:rPr>
      <w:color w:val="94B6D2" w:themeColor="accent1"/>
    </w:rPr>
  </w:style>
  <w:style w:type="paragraph" w:styleId="Felsorols3">
    <w:name w:val="List Bullet 3"/>
    <w:basedOn w:val="Norml"/>
    <w:uiPriority w:val="36"/>
    <w:unhideWhenUsed/>
    <w:qFormat/>
    <w:rsid w:val="00757CFA"/>
    <w:pPr>
      <w:numPr>
        <w:numId w:val="4"/>
      </w:numPr>
    </w:pPr>
    <w:rPr>
      <w:color w:val="DD8047" w:themeColor="accent2"/>
    </w:rPr>
  </w:style>
  <w:style w:type="paragraph" w:styleId="Felsorols4">
    <w:name w:val="List Bullet 4"/>
    <w:basedOn w:val="Norml"/>
    <w:uiPriority w:val="36"/>
    <w:unhideWhenUsed/>
    <w:qFormat/>
    <w:rsid w:val="00757CFA"/>
    <w:pPr>
      <w:numPr>
        <w:numId w:val="5"/>
      </w:numPr>
    </w:pPr>
    <w:rPr>
      <w:caps/>
      <w:spacing w:val="4"/>
    </w:rPr>
  </w:style>
  <w:style w:type="paragraph" w:styleId="Felsorols5">
    <w:name w:val="List Bullet 5"/>
    <w:basedOn w:val="Norml"/>
    <w:uiPriority w:val="36"/>
    <w:unhideWhenUsed/>
    <w:qFormat/>
    <w:rsid w:val="00757CFA"/>
    <w:pPr>
      <w:numPr>
        <w:numId w:val="6"/>
      </w:numPr>
    </w:pPr>
  </w:style>
  <w:style w:type="paragraph" w:styleId="Listaszerbekezds">
    <w:name w:val="List Paragraph"/>
    <w:aliases w:val="Welt L,lista_2,Számozott lista 1,Eszeri felsorolás,List Paragraph à moi,Bullet List,FooterText,numbered,Paragraphe de liste1,Bulletr List Paragraph,列出段落,列出段落1,Listeafsnit1,Parágrafo da Lista1,List Paragraph,bekezdés1,List Paragraph2"/>
    <w:basedOn w:val="Norml"/>
    <w:link w:val="ListaszerbekezdsChar"/>
    <w:uiPriority w:val="34"/>
    <w:unhideWhenUsed/>
    <w:qFormat/>
    <w:rsid w:val="00757CFA"/>
    <w:pPr>
      <w:ind w:left="720"/>
      <w:contextualSpacing/>
    </w:pPr>
  </w:style>
  <w:style w:type="numbering" w:customStyle="1" w:styleId="Medinstluslista">
    <w:name w:val="Medián stílusú lista"/>
    <w:uiPriority w:val="99"/>
    <w:rsid w:val="00757CFA"/>
    <w:pPr>
      <w:numPr>
        <w:numId w:val="1"/>
      </w:numPr>
    </w:pPr>
  </w:style>
  <w:style w:type="paragraph" w:styleId="Nincstrkz">
    <w:name w:val="No Spacing"/>
    <w:basedOn w:val="Norml"/>
    <w:link w:val="NincstrkzChar"/>
    <w:uiPriority w:val="99"/>
    <w:qFormat/>
    <w:rsid w:val="00757CFA"/>
    <w:pPr>
      <w:spacing w:after="0" w:line="240" w:lineRule="auto"/>
    </w:pPr>
  </w:style>
  <w:style w:type="paragraph" w:styleId="Normlbehzs">
    <w:name w:val="Normal Indent"/>
    <w:basedOn w:val="Norml"/>
    <w:uiPriority w:val="99"/>
    <w:unhideWhenUsed/>
    <w:rsid w:val="00757CFA"/>
    <w:pPr>
      <w:numPr>
        <w:numId w:val="7"/>
      </w:numPr>
      <w:spacing w:line="300" w:lineRule="auto"/>
      <w:contextualSpacing/>
    </w:pPr>
  </w:style>
  <w:style w:type="paragraph" w:customStyle="1" w:styleId="Nv">
    <w:name w:val="Név"/>
    <w:basedOn w:val="Norml"/>
    <w:link w:val="Nvkarakter"/>
    <w:uiPriority w:val="1"/>
    <w:qFormat/>
    <w:rsid w:val="00757CFA"/>
    <w:pPr>
      <w:spacing w:after="0"/>
    </w:pPr>
    <w:rPr>
      <w:color w:val="FFFFFF" w:themeColor="background1"/>
      <w:sz w:val="40"/>
      <w:szCs w:val="40"/>
    </w:rPr>
  </w:style>
  <w:style w:type="paragraph" w:customStyle="1" w:styleId="Feladcme">
    <w:name w:val="Feladó címe"/>
    <w:basedOn w:val="Nincstrkz"/>
    <w:uiPriority w:val="4"/>
    <w:qFormat/>
    <w:rsid w:val="00757CFA"/>
    <w:pPr>
      <w:spacing w:before="240"/>
      <w:contextualSpacing/>
    </w:pPr>
    <w:rPr>
      <w:color w:val="775F55" w:themeColor="text2"/>
    </w:rPr>
  </w:style>
  <w:style w:type="character" w:styleId="Kiemels2">
    <w:name w:val="Strong"/>
    <w:uiPriority w:val="99"/>
    <w:qFormat/>
    <w:rsid w:val="00757CFA"/>
    <w:rPr>
      <w:rFonts w:asciiTheme="minorHAnsi" w:eastAsiaTheme="minorEastAsia" w:hAnsiTheme="minorHAnsi" w:cstheme="minorBidi"/>
      <w:b/>
      <w:bCs/>
      <w:iCs w:val="0"/>
      <w:color w:val="DD8047" w:themeColor="accent2"/>
      <w:szCs w:val="23"/>
      <w:lang w:val="hu-HU"/>
    </w:rPr>
  </w:style>
  <w:style w:type="paragraph" w:styleId="Alcm">
    <w:name w:val="Subtitle"/>
    <w:basedOn w:val="Norml"/>
    <w:link w:val="AlcmChar"/>
    <w:qFormat/>
    <w:rsid w:val="00757CFA"/>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AlcmChar">
    <w:name w:val="Alcím Char"/>
    <w:basedOn w:val="Bekezdsalapbettpusa"/>
    <w:link w:val="Alcm"/>
    <w:rsid w:val="00757CFA"/>
    <w:rPr>
      <w:rFonts w:asciiTheme="majorHAnsi" w:eastAsiaTheme="majorEastAsia" w:hAnsiTheme="majorHAnsi" w:cstheme="majorBidi"/>
      <w:b/>
      <w:bCs/>
      <w:caps/>
      <w:color w:val="DD8047" w:themeColor="accent2"/>
      <w:spacing w:val="50"/>
      <w:sz w:val="24"/>
      <w:szCs w:val="24"/>
    </w:rPr>
  </w:style>
  <w:style w:type="character" w:styleId="Finomkiemels">
    <w:name w:val="Subtle Emphasis"/>
    <w:basedOn w:val="Bekezdsalapbettpusa"/>
    <w:uiPriority w:val="19"/>
    <w:qFormat/>
    <w:rsid w:val="00757CFA"/>
    <w:rPr>
      <w:rFonts w:asciiTheme="minorHAnsi" w:hAnsiTheme="minorHAnsi"/>
      <w:i/>
      <w:iCs/>
      <w:sz w:val="23"/>
    </w:rPr>
  </w:style>
  <w:style w:type="character" w:styleId="Finomhivatkozs">
    <w:name w:val="Subtle Reference"/>
    <w:basedOn w:val="Bekezdsalapbettpusa"/>
    <w:uiPriority w:val="31"/>
    <w:qFormat/>
    <w:rsid w:val="00757CFA"/>
    <w:rPr>
      <w:rFonts w:asciiTheme="minorHAnsi" w:hAnsiTheme="minorHAnsi"/>
      <w:b/>
      <w:bCs/>
      <w:i/>
      <w:iCs/>
      <w:color w:val="775F55" w:themeColor="text2"/>
      <w:sz w:val="23"/>
    </w:rPr>
  </w:style>
  <w:style w:type="paragraph" w:styleId="Hivatkozsjegyzk">
    <w:name w:val="table of authorities"/>
    <w:basedOn w:val="Norml"/>
    <w:next w:val="Norml"/>
    <w:uiPriority w:val="99"/>
    <w:semiHidden/>
    <w:unhideWhenUsed/>
    <w:rsid w:val="00757CFA"/>
    <w:pPr>
      <w:ind w:left="220" w:hanging="220"/>
    </w:pPr>
  </w:style>
  <w:style w:type="paragraph" w:styleId="Cm">
    <w:name w:val="Title"/>
    <w:aliases w:val="Cím Char2,Cím Char1 Char,Cím Char Char Char,Cím Char Char1,Cím Char Char"/>
    <w:basedOn w:val="Norml"/>
    <w:link w:val="CmChar"/>
    <w:qFormat/>
    <w:rsid w:val="00757CFA"/>
    <w:pPr>
      <w:spacing w:after="0" w:line="240" w:lineRule="auto"/>
    </w:pPr>
    <w:rPr>
      <w:color w:val="775F55" w:themeColor="text2"/>
      <w:sz w:val="72"/>
      <w:szCs w:val="72"/>
    </w:rPr>
  </w:style>
  <w:style w:type="character" w:customStyle="1" w:styleId="CmChar">
    <w:name w:val="Cím Char"/>
    <w:aliases w:val="Cím Char2 Char,Cím Char1 Char Char,Cím Char Char Char Char,Cím Char Char1 Char,Cím Char Char Char1"/>
    <w:basedOn w:val="Bekezdsalapbettpusa"/>
    <w:link w:val="Cm"/>
    <w:rsid w:val="00757CFA"/>
    <w:rPr>
      <w:color w:val="775F55" w:themeColor="text2"/>
      <w:sz w:val="72"/>
      <w:szCs w:val="72"/>
    </w:rPr>
  </w:style>
  <w:style w:type="paragraph" w:styleId="TJ1">
    <w:name w:val="toc 1"/>
    <w:aliases w:val="OkeanTJ1"/>
    <w:basedOn w:val="Norml"/>
    <w:next w:val="Norml"/>
    <w:autoRedefine/>
    <w:uiPriority w:val="99"/>
    <w:semiHidden/>
    <w:unhideWhenUsed/>
    <w:qFormat/>
    <w:rsid w:val="00757CFA"/>
    <w:pPr>
      <w:tabs>
        <w:tab w:val="right" w:leader="dot" w:pos="8630"/>
      </w:tabs>
      <w:spacing w:before="180" w:after="40" w:line="240" w:lineRule="auto"/>
    </w:pPr>
    <w:rPr>
      <w:b/>
      <w:bCs/>
      <w:caps/>
      <w:noProof/>
      <w:color w:val="775F55" w:themeColor="text2"/>
    </w:rPr>
  </w:style>
  <w:style w:type="paragraph" w:styleId="TJ2">
    <w:name w:val="toc 2"/>
    <w:basedOn w:val="Norml"/>
    <w:next w:val="Norml"/>
    <w:autoRedefine/>
    <w:semiHidden/>
    <w:unhideWhenUsed/>
    <w:qFormat/>
    <w:rsid w:val="00757CFA"/>
    <w:pPr>
      <w:tabs>
        <w:tab w:val="right" w:leader="dot" w:pos="8630"/>
      </w:tabs>
      <w:spacing w:after="40" w:line="240" w:lineRule="auto"/>
      <w:ind w:left="144"/>
    </w:pPr>
    <w:rPr>
      <w:noProof/>
    </w:rPr>
  </w:style>
  <w:style w:type="paragraph" w:styleId="TJ3">
    <w:name w:val="toc 3"/>
    <w:basedOn w:val="Norml"/>
    <w:next w:val="Norml"/>
    <w:autoRedefine/>
    <w:semiHidden/>
    <w:unhideWhenUsed/>
    <w:qFormat/>
    <w:rsid w:val="00757CFA"/>
    <w:pPr>
      <w:tabs>
        <w:tab w:val="right" w:leader="dot" w:pos="8630"/>
      </w:tabs>
      <w:spacing w:after="40" w:line="240" w:lineRule="auto"/>
      <w:ind w:left="288"/>
    </w:pPr>
    <w:rPr>
      <w:noProof/>
    </w:rPr>
  </w:style>
  <w:style w:type="paragraph" w:styleId="TJ4">
    <w:name w:val="toc 4"/>
    <w:basedOn w:val="Norml"/>
    <w:next w:val="Norml"/>
    <w:autoRedefine/>
    <w:uiPriority w:val="99"/>
    <w:semiHidden/>
    <w:unhideWhenUsed/>
    <w:qFormat/>
    <w:rsid w:val="00757CFA"/>
    <w:pPr>
      <w:tabs>
        <w:tab w:val="right" w:leader="dot" w:pos="8630"/>
      </w:tabs>
      <w:spacing w:after="40" w:line="240" w:lineRule="auto"/>
      <w:ind w:left="432"/>
    </w:pPr>
    <w:rPr>
      <w:noProof/>
    </w:rPr>
  </w:style>
  <w:style w:type="paragraph" w:styleId="TJ5">
    <w:name w:val="toc 5"/>
    <w:basedOn w:val="Norml"/>
    <w:next w:val="Norml"/>
    <w:autoRedefine/>
    <w:uiPriority w:val="99"/>
    <w:semiHidden/>
    <w:unhideWhenUsed/>
    <w:qFormat/>
    <w:rsid w:val="00757CFA"/>
    <w:pPr>
      <w:tabs>
        <w:tab w:val="right" w:leader="dot" w:pos="8630"/>
      </w:tabs>
      <w:spacing w:after="40" w:line="240" w:lineRule="auto"/>
      <w:ind w:left="576"/>
    </w:pPr>
    <w:rPr>
      <w:noProof/>
    </w:rPr>
  </w:style>
  <w:style w:type="paragraph" w:styleId="TJ6">
    <w:name w:val="toc 6"/>
    <w:basedOn w:val="Norml"/>
    <w:next w:val="Norml"/>
    <w:autoRedefine/>
    <w:uiPriority w:val="99"/>
    <w:semiHidden/>
    <w:unhideWhenUsed/>
    <w:qFormat/>
    <w:rsid w:val="00757CFA"/>
    <w:pPr>
      <w:tabs>
        <w:tab w:val="right" w:leader="dot" w:pos="8630"/>
      </w:tabs>
      <w:spacing w:after="40" w:line="240" w:lineRule="auto"/>
      <w:ind w:left="720"/>
    </w:pPr>
    <w:rPr>
      <w:noProof/>
    </w:rPr>
  </w:style>
  <w:style w:type="paragraph" w:styleId="TJ7">
    <w:name w:val="toc 7"/>
    <w:basedOn w:val="Norml"/>
    <w:next w:val="Norml"/>
    <w:autoRedefine/>
    <w:uiPriority w:val="99"/>
    <w:semiHidden/>
    <w:unhideWhenUsed/>
    <w:qFormat/>
    <w:rsid w:val="00757CFA"/>
    <w:pPr>
      <w:tabs>
        <w:tab w:val="right" w:leader="dot" w:pos="8630"/>
      </w:tabs>
      <w:spacing w:after="40" w:line="240" w:lineRule="auto"/>
      <w:ind w:left="864"/>
    </w:pPr>
    <w:rPr>
      <w:noProof/>
    </w:rPr>
  </w:style>
  <w:style w:type="paragraph" w:styleId="TJ8">
    <w:name w:val="toc 8"/>
    <w:basedOn w:val="Norml"/>
    <w:next w:val="Norml"/>
    <w:autoRedefine/>
    <w:uiPriority w:val="99"/>
    <w:semiHidden/>
    <w:unhideWhenUsed/>
    <w:qFormat/>
    <w:rsid w:val="00757CFA"/>
    <w:pPr>
      <w:tabs>
        <w:tab w:val="right" w:leader="dot" w:pos="8630"/>
      </w:tabs>
      <w:spacing w:after="40" w:line="240" w:lineRule="auto"/>
      <w:ind w:left="1008"/>
    </w:pPr>
    <w:rPr>
      <w:noProof/>
    </w:rPr>
  </w:style>
  <w:style w:type="paragraph" w:styleId="TJ9">
    <w:name w:val="toc 9"/>
    <w:basedOn w:val="Norml"/>
    <w:next w:val="Norml"/>
    <w:autoRedefine/>
    <w:uiPriority w:val="99"/>
    <w:semiHidden/>
    <w:unhideWhenUsed/>
    <w:qFormat/>
    <w:rsid w:val="00757CFA"/>
    <w:pPr>
      <w:tabs>
        <w:tab w:val="right" w:leader="dot" w:pos="8630"/>
      </w:tabs>
      <w:spacing w:after="40" w:line="240" w:lineRule="auto"/>
      <w:ind w:left="1152"/>
    </w:pPr>
    <w:rPr>
      <w:noProof/>
    </w:rPr>
  </w:style>
  <w:style w:type="paragraph" w:styleId="Dtum">
    <w:name w:val="Date"/>
    <w:basedOn w:val="Nincstrkz"/>
    <w:next w:val="Norml"/>
    <w:link w:val="DtumChar"/>
    <w:uiPriority w:val="99"/>
    <w:unhideWhenUsed/>
    <w:rsid w:val="00757CFA"/>
    <w:pPr>
      <w:framePr w:wrap="around" w:hAnchor="page" w:xAlign="center" w:yAlign="top"/>
      <w:contextualSpacing/>
      <w:suppressOverlap/>
      <w:jc w:val="center"/>
    </w:pPr>
    <w:rPr>
      <w:b/>
      <w:bCs/>
      <w:color w:val="FFFFFF" w:themeColor="background1"/>
    </w:rPr>
  </w:style>
  <w:style w:type="character" w:customStyle="1" w:styleId="DtumChar">
    <w:name w:val="Dátum Char"/>
    <w:basedOn w:val="Bekezdsalapbettpusa"/>
    <w:link w:val="Dtum"/>
    <w:uiPriority w:val="99"/>
    <w:rsid w:val="00757CFA"/>
    <w:rPr>
      <w:rFonts w:eastAsiaTheme="minorEastAsia"/>
      <w:b/>
      <w:bCs/>
      <w:color w:val="FFFFFF" w:themeColor="background1"/>
      <w:sz w:val="23"/>
      <w:szCs w:val="23"/>
      <w:lang w:val="hu-HU"/>
    </w:rPr>
  </w:style>
  <w:style w:type="paragraph" w:customStyle="1" w:styleId="llbpros">
    <w:name w:val="Élőláb – páros"/>
    <w:basedOn w:val="Norml"/>
    <w:unhideWhenUsed/>
    <w:qFormat/>
    <w:rsid w:val="00757CFA"/>
    <w:pPr>
      <w:pBdr>
        <w:top w:val="single" w:sz="4" w:space="1" w:color="94B6D2" w:themeColor="accent1"/>
      </w:pBdr>
    </w:pPr>
    <w:rPr>
      <w:color w:val="775F55" w:themeColor="text2"/>
      <w:sz w:val="20"/>
    </w:rPr>
  </w:style>
  <w:style w:type="paragraph" w:customStyle="1" w:styleId="llbpratlan">
    <w:name w:val="Élőláb – páratlan"/>
    <w:basedOn w:val="Norml"/>
    <w:unhideWhenUsed/>
    <w:qFormat/>
    <w:rsid w:val="00757CFA"/>
    <w:pPr>
      <w:pBdr>
        <w:top w:val="single" w:sz="4" w:space="1" w:color="94B6D2" w:themeColor="accent1"/>
      </w:pBdr>
      <w:jc w:val="right"/>
    </w:pPr>
    <w:rPr>
      <w:color w:val="775F55" w:themeColor="text2"/>
      <w:sz w:val="20"/>
    </w:rPr>
  </w:style>
  <w:style w:type="paragraph" w:customStyle="1" w:styleId="lfejpros">
    <w:name w:val="Élőfej – páros"/>
    <w:basedOn w:val="Nincstrkz"/>
    <w:unhideWhenUsed/>
    <w:qFormat/>
    <w:rsid w:val="00757CFA"/>
    <w:pPr>
      <w:pBdr>
        <w:bottom w:val="single" w:sz="4" w:space="1" w:color="94B6D2" w:themeColor="accent1"/>
      </w:pBdr>
    </w:pPr>
    <w:rPr>
      <w:b/>
      <w:bCs/>
      <w:color w:val="775F55" w:themeColor="text2"/>
      <w:sz w:val="20"/>
    </w:rPr>
  </w:style>
  <w:style w:type="paragraph" w:customStyle="1" w:styleId="lfejpratlan">
    <w:name w:val="Élőfej – páratlan"/>
    <w:basedOn w:val="Nincstrkz"/>
    <w:unhideWhenUsed/>
    <w:qFormat/>
    <w:rsid w:val="00757CFA"/>
    <w:pPr>
      <w:pBdr>
        <w:bottom w:val="single" w:sz="4" w:space="1" w:color="94B6D2" w:themeColor="accent1"/>
      </w:pBdr>
      <w:jc w:val="right"/>
    </w:pPr>
    <w:rPr>
      <w:b/>
      <w:bCs/>
      <w:color w:val="775F55" w:themeColor="text2"/>
      <w:sz w:val="20"/>
    </w:rPr>
  </w:style>
  <w:style w:type="paragraph" w:customStyle="1" w:styleId="Feladcme0">
    <w:name w:val="Feladó címe"/>
    <w:basedOn w:val="Nincstrkz"/>
    <w:uiPriority w:val="2"/>
    <w:unhideWhenUsed/>
    <w:qFormat/>
    <w:rsid w:val="00757CFA"/>
    <w:pPr>
      <w:spacing w:after="200"/>
    </w:pPr>
    <w:rPr>
      <w:color w:val="775F55" w:themeColor="text2"/>
    </w:rPr>
  </w:style>
  <w:style w:type="paragraph" w:customStyle="1" w:styleId="Cgneve">
    <w:name w:val="Cég neve"/>
    <w:basedOn w:val="Norml"/>
    <w:qFormat/>
    <w:rsid w:val="00757CFA"/>
    <w:pPr>
      <w:spacing w:after="0"/>
    </w:pPr>
    <w:rPr>
      <w:b/>
      <w:bCs/>
      <w:color w:val="775F55" w:themeColor="text2"/>
      <w:sz w:val="36"/>
      <w:szCs w:val="36"/>
    </w:rPr>
  </w:style>
  <w:style w:type="paragraph" w:styleId="Megszlts">
    <w:name w:val="Salutation"/>
    <w:basedOn w:val="Norml"/>
    <w:next w:val="Norml"/>
    <w:link w:val="MegszltsChar"/>
    <w:uiPriority w:val="4"/>
    <w:unhideWhenUsed/>
    <w:qFormat/>
    <w:rsid w:val="00757CFA"/>
    <w:pPr>
      <w:spacing w:before="400" w:after="320" w:line="240" w:lineRule="auto"/>
    </w:pPr>
    <w:rPr>
      <w:b/>
      <w:bCs/>
    </w:rPr>
  </w:style>
  <w:style w:type="character" w:customStyle="1" w:styleId="MegszltsChar">
    <w:name w:val="Megszólítás Char"/>
    <w:basedOn w:val="Bekezdsalapbettpusa"/>
    <w:link w:val="Megszlts"/>
    <w:uiPriority w:val="4"/>
    <w:rsid w:val="00757CFA"/>
    <w:rPr>
      <w:b/>
      <w:bCs/>
      <w:sz w:val="23"/>
    </w:rPr>
  </w:style>
  <w:style w:type="paragraph" w:customStyle="1" w:styleId="Cmzettcme">
    <w:name w:val="Címzett címe"/>
    <w:basedOn w:val="Nincstrkz"/>
    <w:uiPriority w:val="3"/>
    <w:qFormat/>
    <w:rsid w:val="00757CFA"/>
    <w:pPr>
      <w:spacing w:before="240"/>
      <w:contextualSpacing/>
    </w:pPr>
    <w:rPr>
      <w:color w:val="775F55" w:themeColor="text2"/>
    </w:rPr>
  </w:style>
  <w:style w:type="paragraph" w:styleId="Befejezs">
    <w:name w:val="Closing"/>
    <w:basedOn w:val="Norml"/>
    <w:link w:val="BefejezsChar"/>
    <w:uiPriority w:val="5"/>
    <w:unhideWhenUsed/>
    <w:qFormat/>
    <w:rsid w:val="00757CFA"/>
    <w:pPr>
      <w:spacing w:before="960" w:after="960"/>
      <w:contextualSpacing/>
    </w:pPr>
  </w:style>
  <w:style w:type="character" w:customStyle="1" w:styleId="BefejezsChar">
    <w:name w:val="Befejezés Char"/>
    <w:basedOn w:val="Bekezdsalapbettpusa"/>
    <w:link w:val="Befejezs"/>
    <w:uiPriority w:val="5"/>
    <w:rsid w:val="00757CFA"/>
    <w:rPr>
      <w:rFonts w:eastAsiaTheme="minorEastAsia"/>
      <w:sz w:val="23"/>
      <w:szCs w:val="23"/>
      <w:lang w:val="hu-HU"/>
    </w:rPr>
  </w:style>
  <w:style w:type="paragraph" w:styleId="Alrs">
    <w:name w:val="Signature"/>
    <w:basedOn w:val="Norml"/>
    <w:link w:val="AlrsChar"/>
    <w:unhideWhenUsed/>
    <w:rsid w:val="00757CFA"/>
    <w:rPr>
      <w:b/>
      <w:bCs/>
    </w:rPr>
  </w:style>
  <w:style w:type="character" w:customStyle="1" w:styleId="AlrsChar">
    <w:name w:val="Aláírás Char"/>
    <w:basedOn w:val="Bekezdsalapbettpusa"/>
    <w:link w:val="Alrs"/>
    <w:uiPriority w:val="99"/>
    <w:rsid w:val="00757CFA"/>
    <w:rPr>
      <w:b/>
      <w:bCs/>
      <w:sz w:val="23"/>
    </w:rPr>
  </w:style>
  <w:style w:type="paragraph" w:customStyle="1" w:styleId="Kategria">
    <w:name w:val="Kategória"/>
    <w:basedOn w:val="Norml"/>
    <w:link w:val="Kategriakarakter"/>
    <w:qFormat/>
    <w:rsid w:val="00757CFA"/>
    <w:pPr>
      <w:spacing w:after="0"/>
    </w:pPr>
    <w:rPr>
      <w:b/>
      <w:bCs/>
      <w:sz w:val="24"/>
      <w:szCs w:val="24"/>
    </w:rPr>
  </w:style>
  <w:style w:type="character" w:customStyle="1" w:styleId="Kategriakarakter">
    <w:name w:val="Kategória karakter"/>
    <w:basedOn w:val="Bekezdsalapbettpusa"/>
    <w:link w:val="Kategria"/>
    <w:rsid w:val="00757CFA"/>
    <w:rPr>
      <w:b/>
      <w:bCs/>
      <w:sz w:val="24"/>
      <w:szCs w:val="24"/>
    </w:rPr>
  </w:style>
  <w:style w:type="character" w:customStyle="1" w:styleId="NincstrkzChar">
    <w:name w:val="Nincs térköz Char"/>
    <w:basedOn w:val="Bekezdsalapbettpusa"/>
    <w:link w:val="Nincstrkz"/>
    <w:uiPriority w:val="99"/>
    <w:rsid w:val="00B723D8"/>
    <w:rPr>
      <w:rFonts w:eastAsiaTheme="minorEastAsia"/>
      <w:sz w:val="23"/>
      <w:szCs w:val="23"/>
      <w:lang w:val="hu-HU"/>
    </w:rPr>
  </w:style>
  <w:style w:type="character" w:customStyle="1" w:styleId="Nvkarakter">
    <w:name w:val="Név karakter"/>
    <w:basedOn w:val="NincstrkzChar"/>
    <w:link w:val="Nv"/>
    <w:uiPriority w:val="1"/>
    <w:rsid w:val="00B723D8"/>
    <w:rPr>
      <w:color w:val="FFFFFF" w:themeColor="background1"/>
      <w:sz w:val="40"/>
      <w:szCs w:val="40"/>
    </w:rPr>
  </w:style>
  <w:style w:type="character" w:customStyle="1" w:styleId="Szakaszkarakter">
    <w:name w:val="Szakasz karakter"/>
    <w:basedOn w:val="Bekezdsalapbettpusa"/>
    <w:link w:val="Szakasz"/>
    <w:uiPriority w:val="1"/>
    <w:rsid w:val="00B723D8"/>
    <w:rPr>
      <w:rFonts w:eastAsiaTheme="minorEastAsia"/>
      <w:b/>
      <w:bCs/>
      <w:caps/>
      <w:color w:val="DD8047" w:themeColor="accent2"/>
      <w:spacing w:val="60"/>
      <w:sz w:val="24"/>
      <w:szCs w:val="24"/>
      <w:lang w:val="hu-HU"/>
    </w:rPr>
  </w:style>
  <w:style w:type="character" w:customStyle="1" w:styleId="Alszakaszkarakter">
    <w:name w:val="Alszakasz karakter"/>
    <w:basedOn w:val="Bekezdsalapbettpusa"/>
    <w:link w:val="Alszakasz"/>
    <w:uiPriority w:val="3"/>
    <w:rsid w:val="00B723D8"/>
    <w:rPr>
      <w:rFonts w:eastAsiaTheme="minorEastAsia"/>
      <w:b/>
      <w:bCs/>
      <w:color w:val="94B6D2" w:themeColor="accent1"/>
      <w:spacing w:val="30"/>
      <w:sz w:val="24"/>
      <w:szCs w:val="24"/>
      <w:lang w:val="hu-HU"/>
    </w:rPr>
  </w:style>
  <w:style w:type="paragraph" w:customStyle="1" w:styleId="Alszakaszdtuma">
    <w:name w:val="Alszakasz dátuma"/>
    <w:basedOn w:val="Szakasz"/>
    <w:link w:val="Alszakaszdtumakarakter"/>
    <w:uiPriority w:val="4"/>
    <w:qFormat/>
    <w:rsid w:val="00B723D8"/>
    <w:pPr>
      <w:spacing w:before="0" w:after="120"/>
      <w:contextualSpacing/>
    </w:pPr>
    <w:rPr>
      <w:rFonts w:asciiTheme="majorHAnsi" w:eastAsiaTheme="majorEastAsia" w:hAnsiTheme="majorHAnsi" w:cstheme="majorBidi"/>
      <w:b w:val="0"/>
      <w:caps w:val="0"/>
      <w:color w:val="94B6D2" w:themeColor="accent1"/>
      <w:spacing w:val="0"/>
      <w:sz w:val="18"/>
      <w:szCs w:val="18"/>
    </w:rPr>
  </w:style>
  <w:style w:type="paragraph" w:customStyle="1" w:styleId="Alszakaszszvege">
    <w:name w:val="Alszakasz szövege"/>
    <w:basedOn w:val="Norml"/>
    <w:uiPriority w:val="5"/>
    <w:qFormat/>
    <w:rsid w:val="00B723D8"/>
    <w:pPr>
      <w:spacing w:after="320" w:line="276" w:lineRule="auto"/>
      <w:contextualSpacing/>
    </w:pPr>
    <w:rPr>
      <w:color w:val="000000" w:themeColor="text1"/>
      <w:sz w:val="20"/>
      <w:szCs w:val="20"/>
    </w:rPr>
  </w:style>
  <w:style w:type="character" w:customStyle="1" w:styleId="Alszakaszdtumakarakter">
    <w:name w:val="Alszakasz dátuma karakter"/>
    <w:basedOn w:val="Alszakaszkarakter"/>
    <w:link w:val="Alszakaszdtuma"/>
    <w:uiPriority w:val="4"/>
    <w:rsid w:val="00B723D8"/>
    <w:rPr>
      <w:rFonts w:asciiTheme="majorHAnsi" w:eastAsiaTheme="majorEastAsia" w:hAnsiTheme="majorHAnsi" w:cstheme="majorBidi"/>
      <w:sz w:val="18"/>
      <w:szCs w:val="18"/>
    </w:rPr>
  </w:style>
  <w:style w:type="paragraph" w:customStyle="1" w:styleId="Cmszvege">
    <w:name w:val="Cím szövege"/>
    <w:basedOn w:val="Nincstrkz"/>
    <w:uiPriority w:val="2"/>
    <w:qFormat/>
    <w:rsid w:val="00B723D8"/>
    <w:pPr>
      <w:spacing w:before="200" w:line="276" w:lineRule="auto"/>
      <w:contextualSpacing/>
      <w:jc w:val="right"/>
    </w:pPr>
    <w:rPr>
      <w:rFonts w:asciiTheme="majorHAnsi" w:eastAsiaTheme="majorEastAsia" w:hAnsiTheme="majorHAnsi" w:cstheme="majorBidi"/>
      <w:color w:val="DD8047" w:themeColor="accent2"/>
      <w:sz w:val="18"/>
      <w:szCs w:val="18"/>
    </w:rPr>
  </w:style>
  <w:style w:type="table" w:customStyle="1" w:styleId="Vilgoslista1jellszn1">
    <w:name w:val="Világos lista – 1. jelölőszín1"/>
    <w:basedOn w:val="Normltblzat"/>
    <w:uiPriority w:val="41"/>
    <w:rsid w:val="006E4937"/>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5A156A"/>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basedOn w:val="Norml"/>
    <w:link w:val="standardChar"/>
    <w:uiPriority w:val="99"/>
    <w:rsid w:val="005A156A"/>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Szvegtrzs21">
    <w:name w:val="Szövegtörzs 21"/>
    <w:basedOn w:val="Norml"/>
    <w:uiPriority w:val="99"/>
    <w:rsid w:val="005A156A"/>
    <w:pPr>
      <w:suppressAutoHyphens/>
      <w:spacing w:after="0" w:line="240" w:lineRule="auto"/>
      <w:ind w:left="1560" w:hanging="142"/>
    </w:pPr>
    <w:rPr>
      <w:rFonts w:ascii="Times New Roman" w:eastAsia="Times New Roman" w:hAnsi="Times New Roman" w:cs="Times New Roman"/>
      <w:sz w:val="24"/>
      <w:szCs w:val="20"/>
      <w:lang w:eastAsia="zh-CN"/>
    </w:rPr>
  </w:style>
  <w:style w:type="paragraph" w:customStyle="1" w:styleId="Norml1">
    <w:name w:val="Normál1"/>
    <w:uiPriority w:val="99"/>
    <w:rsid w:val="005A156A"/>
    <w:pPr>
      <w:suppressAutoHyphens/>
      <w:autoSpaceDE w:val="0"/>
      <w:spacing w:after="0" w:line="240" w:lineRule="auto"/>
    </w:pPr>
    <w:rPr>
      <w:rFonts w:ascii="Garamond" w:eastAsia="Times New Roman" w:hAnsi="Garamond" w:cs="Garamond"/>
      <w:color w:val="000000"/>
      <w:sz w:val="24"/>
      <w:szCs w:val="24"/>
      <w:lang w:val="hu-HU" w:eastAsia="zh-CN"/>
    </w:rPr>
  </w:style>
  <w:style w:type="paragraph" w:customStyle="1" w:styleId="Szneslista1jellszn1">
    <w:name w:val="Színes lista – 1. jelölőszín1"/>
    <w:basedOn w:val="Norml"/>
    <w:rsid w:val="005A156A"/>
    <w:pPr>
      <w:suppressAutoHyphens/>
      <w:spacing w:after="200" w:line="276" w:lineRule="auto"/>
      <w:ind w:left="720"/>
    </w:pPr>
    <w:rPr>
      <w:rFonts w:ascii="Calibri" w:eastAsia="Calibri" w:hAnsi="Calibri" w:cs="Times New Roman"/>
      <w:sz w:val="22"/>
      <w:szCs w:val="22"/>
      <w:lang w:eastAsia="zh-CN"/>
    </w:rPr>
  </w:style>
  <w:style w:type="paragraph" w:customStyle="1" w:styleId="Stlus2">
    <w:name w:val="Stílus2"/>
    <w:basedOn w:val="Norml"/>
    <w:rsid w:val="005A156A"/>
    <w:pPr>
      <w:tabs>
        <w:tab w:val="left" w:pos="426"/>
      </w:tabs>
      <w:suppressAutoHyphens/>
      <w:spacing w:before="120" w:after="120" w:line="240" w:lineRule="auto"/>
      <w:ind w:left="426" w:hanging="426"/>
      <w:jc w:val="both"/>
    </w:pPr>
    <w:rPr>
      <w:rFonts w:ascii="Times New Roman" w:eastAsia="Calibri" w:hAnsi="Times New Roman" w:cs="Times New Roman"/>
      <w:sz w:val="24"/>
      <w:szCs w:val="24"/>
      <w:lang w:eastAsia="zh-CN"/>
    </w:rPr>
  </w:style>
  <w:style w:type="paragraph" w:customStyle="1" w:styleId="Jegyzetszveg1">
    <w:name w:val="Jegyzetszöveg1"/>
    <w:basedOn w:val="Norml"/>
    <w:rsid w:val="003A1C1D"/>
    <w:pPr>
      <w:keepLines/>
      <w:suppressAutoHyphens/>
      <w:spacing w:after="0" w:line="240" w:lineRule="auto"/>
    </w:pPr>
    <w:rPr>
      <w:rFonts w:ascii="Times New Roman" w:eastAsia="Times New Roman" w:hAnsi="Times New Roman" w:cs="StarSymbol"/>
      <w:sz w:val="20"/>
      <w:szCs w:val="20"/>
      <w:lang w:eastAsia="ar-SA"/>
    </w:rPr>
  </w:style>
  <w:style w:type="character" w:styleId="Mrltotthiperhivatkozs">
    <w:name w:val="FollowedHyperlink"/>
    <w:uiPriority w:val="99"/>
    <w:unhideWhenUsed/>
    <w:rsid w:val="00EC09CB"/>
    <w:rPr>
      <w:color w:val="800080"/>
      <w:u w:val="single"/>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r"/>
    <w:basedOn w:val="Norml"/>
    <w:link w:val="LbjegyzetszvegChar"/>
    <w:unhideWhenUsed/>
    <w:qFormat/>
    <w:rsid w:val="00EC09CB"/>
    <w:pPr>
      <w:spacing w:after="0" w:line="240" w:lineRule="auto"/>
    </w:pPr>
    <w:rPr>
      <w:rFonts w:ascii="H-Times New Roman" w:eastAsia="Times New Roman" w:hAnsi="H-Times New Roman" w:cs="Times New Roman"/>
      <w:sz w:val="20"/>
      <w:szCs w:val="20"/>
      <w:lang w:val="en-GB" w:eastAsia="hu-HU"/>
    </w:rPr>
  </w:style>
  <w:style w:type="character" w:customStyle="1" w:styleId="LbjegyzetszvegChar">
    <w:name w:val="Lábjegyzetszöveg Char"/>
    <w:aliases w:val="Footnote Text Char Char,Lábjegyzetszöveg Char1 Char1,Lábjegyzetszöveg Char Char Char1,Lábjegyzetszöveg Char1 Char Char Char1,Lábjegyzetszöveg Char Char Char Char Char1,Footnote Char Char Char Char Char1,Footnote Char Char1"/>
    <w:basedOn w:val="Bekezdsalapbettpusa"/>
    <w:link w:val="Lbjegyzetszveg"/>
    <w:rsid w:val="00EC09CB"/>
    <w:rPr>
      <w:rFonts w:ascii="H-Times New Roman" w:eastAsia="Times New Roman" w:hAnsi="H-Times New Roman" w:cs="Times New Roman"/>
      <w:sz w:val="20"/>
      <w:szCs w:val="20"/>
      <w:lang w:val="en-GB" w:eastAsia="hu-HU"/>
    </w:rPr>
  </w:style>
  <w:style w:type="paragraph" w:styleId="Jegyzetszveg">
    <w:name w:val="annotation text"/>
    <w:basedOn w:val="Norml"/>
    <w:link w:val="JegyzetszvegChar"/>
    <w:unhideWhenUsed/>
    <w:rsid w:val="00EC09CB"/>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EC09CB"/>
    <w:rPr>
      <w:rFonts w:ascii="Times New Roman" w:eastAsia="Times New Roman" w:hAnsi="Times New Roman" w:cs="Times New Roman"/>
      <w:sz w:val="20"/>
      <w:szCs w:val="20"/>
      <w:lang w:val="hu-HU" w:eastAsia="hu-HU"/>
    </w:rPr>
  </w:style>
  <w:style w:type="character" w:customStyle="1" w:styleId="llbChar1">
    <w:name w:val="Élőláb Char1"/>
    <w:aliases w:val="Footer1 Char"/>
    <w:basedOn w:val="Bekezdsalapbettpusa"/>
    <w:uiPriority w:val="99"/>
    <w:semiHidden/>
    <w:rsid w:val="00EC09CB"/>
    <w:rPr>
      <w:rFonts w:ascii="Arial" w:eastAsia="Times New Roman" w:hAnsi="Arial" w:cs="Arial"/>
      <w:sz w:val="20"/>
      <w:szCs w:val="20"/>
      <w:lang w:eastAsia="hu-HU"/>
    </w:rPr>
  </w:style>
  <w:style w:type="character" w:customStyle="1" w:styleId="CmChar1">
    <w:name w:val="Cím Char1"/>
    <w:basedOn w:val="Bekezdsalapbettpusa"/>
    <w:uiPriority w:val="10"/>
    <w:rsid w:val="00EC09CB"/>
    <w:rPr>
      <w:rFonts w:ascii="Cambria" w:eastAsia="Times New Roman" w:hAnsi="Cambria" w:cs="Times New Roman"/>
      <w:color w:val="17365D"/>
      <w:spacing w:val="5"/>
      <w:kern w:val="28"/>
      <w:sz w:val="52"/>
      <w:szCs w:val="52"/>
      <w:lang w:eastAsia="hu-HU"/>
    </w:rPr>
  </w:style>
  <w:style w:type="character" w:customStyle="1" w:styleId="CmChar3">
    <w:name w:val="Cím Char3"/>
    <w:aliases w:val="Cím Char2 Char1,Cím Char1 Char Char1,Cím Char Char Char Char1,Cím Char Char1 Char1,Cím Char1 Char2,Cím Char Char Char2"/>
    <w:basedOn w:val="Bekezdsalapbettpusa"/>
    <w:uiPriority w:val="10"/>
    <w:rsid w:val="00EC09CB"/>
    <w:rPr>
      <w:rFonts w:ascii="Cambria" w:eastAsia="Times New Roman" w:hAnsi="Cambria" w:cs="Times New Roman"/>
      <w:color w:val="17365D"/>
      <w:spacing w:val="5"/>
      <w:kern w:val="28"/>
      <w:sz w:val="52"/>
      <w:szCs w:val="52"/>
    </w:rPr>
  </w:style>
  <w:style w:type="character" w:customStyle="1" w:styleId="SzvegtrzsChar">
    <w:name w:val="Szövegtörzs Char"/>
    <w:aliases w:val="Body Char,block style Char,Standard paragraph Char,b Char,Body Text Char Char Char1,Body Text Char Char Char Char1,Body Text Char Char Char Char Char,Szövegtörzs Char Char Char,bt Char,body text Char,book Char"/>
    <w:basedOn w:val="Bekezdsalapbettpusa"/>
    <w:link w:val="Szvegtrzs"/>
    <w:uiPriority w:val="99"/>
    <w:locked/>
    <w:rsid w:val="00EC09CB"/>
    <w:rPr>
      <w:rFonts w:ascii="Arial" w:hAnsi="Arial" w:cs="Arial"/>
      <w:sz w:val="24"/>
      <w:szCs w:val="24"/>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 Char,bt,body text,book"/>
    <w:basedOn w:val="Norml"/>
    <w:link w:val="SzvegtrzsChar"/>
    <w:uiPriority w:val="99"/>
    <w:unhideWhenUsed/>
    <w:rsid w:val="00EC09CB"/>
    <w:pPr>
      <w:autoSpaceDE w:val="0"/>
      <w:autoSpaceDN w:val="0"/>
      <w:spacing w:after="0" w:line="240" w:lineRule="auto"/>
      <w:jc w:val="both"/>
    </w:pPr>
    <w:rPr>
      <w:rFonts w:ascii="Arial" w:eastAsiaTheme="minorHAnsi" w:hAnsi="Arial" w:cs="Arial"/>
      <w:sz w:val="24"/>
      <w:szCs w:val="24"/>
      <w:lang w:val="en-US"/>
    </w:rPr>
  </w:style>
  <w:style w:type="character" w:customStyle="1" w:styleId="SzvegtrzsChar1">
    <w:name w:val="Szövegtörzs Char1"/>
    <w:basedOn w:val="Bekezdsalapbettpusa"/>
    <w:link w:val="Szvegtrzs"/>
    <w:uiPriority w:val="99"/>
    <w:semiHidden/>
    <w:rsid w:val="00EC09CB"/>
    <w:rPr>
      <w:rFonts w:eastAsiaTheme="minorEastAsia"/>
      <w:sz w:val="23"/>
      <w:szCs w:val="23"/>
      <w:lang w:val="hu-HU"/>
    </w:rPr>
  </w:style>
  <w:style w:type="character" w:customStyle="1" w:styleId="SzvegtrzsChar2">
    <w:name w:val="Szövegtörzs Char2"/>
    <w:aliases w:val="Body Char1,block style Char1,Standard paragraph Char1,b Char1,Body Text Char Char Char2,Body Text Char Char Char Char2,Body Text Char Char Char Char Char1,Szövegtörzs Char1 Char1,Szövegtörzs Char Char Char1"/>
    <w:basedOn w:val="Bekezdsalapbettpusa"/>
    <w:semiHidden/>
    <w:rsid w:val="00EC09CB"/>
    <w:rPr>
      <w:rFonts w:ascii="Arial" w:hAnsi="Arial" w:cs="Arial"/>
    </w:rPr>
  </w:style>
  <w:style w:type="paragraph" w:styleId="Szvegtrzsbehzssal">
    <w:name w:val="Body Text Indent"/>
    <w:basedOn w:val="Norml"/>
    <w:link w:val="SzvegtrzsbehzssalChar"/>
    <w:uiPriority w:val="99"/>
    <w:unhideWhenUsed/>
    <w:rsid w:val="00EC09CB"/>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EC09CB"/>
    <w:rPr>
      <w:rFonts w:ascii="Arial" w:eastAsia="Times New Roman" w:hAnsi="Arial" w:cs="Arial"/>
      <w:b/>
      <w:bCs/>
      <w:i/>
      <w:iCs/>
      <w:sz w:val="24"/>
      <w:szCs w:val="24"/>
      <w:lang w:val="hu-HU" w:eastAsia="hu-HU"/>
    </w:rPr>
  </w:style>
  <w:style w:type="paragraph" w:styleId="Szvegtrzs2">
    <w:name w:val="Body Text 2"/>
    <w:aliases w:val="Szövegtörzs 2 Okean"/>
    <w:basedOn w:val="Norml"/>
    <w:link w:val="Szvegtrzs2Char"/>
    <w:uiPriority w:val="99"/>
    <w:unhideWhenUsed/>
    <w:rsid w:val="00EC09CB"/>
    <w:pPr>
      <w:widowControl w:val="0"/>
      <w:tabs>
        <w:tab w:val="left" w:pos="6300"/>
      </w:tabs>
      <w:autoSpaceDE w:val="0"/>
      <w:autoSpaceDN w:val="0"/>
      <w:spacing w:after="0" w:line="240" w:lineRule="auto"/>
      <w:jc w:val="center"/>
    </w:pPr>
    <w:rPr>
      <w:rFonts w:ascii="Times New Roman" w:eastAsia="Times New Roman" w:hAnsi="Times New Roman" w:cs="Times New Roman"/>
      <w:b/>
      <w:bCs/>
      <w:shadow/>
      <w:sz w:val="32"/>
      <w:szCs w:val="32"/>
      <w:lang w:eastAsia="hu-HU"/>
    </w:rPr>
  </w:style>
  <w:style w:type="character" w:customStyle="1" w:styleId="Szvegtrzs2Char">
    <w:name w:val="Szövegtörzs 2 Char"/>
    <w:aliases w:val="Szövegtörzs 2 Okean Char"/>
    <w:basedOn w:val="Bekezdsalapbettpusa"/>
    <w:link w:val="Szvegtrzs2"/>
    <w:uiPriority w:val="99"/>
    <w:rsid w:val="00EC09CB"/>
    <w:rPr>
      <w:rFonts w:ascii="Times New Roman" w:eastAsia="Times New Roman" w:hAnsi="Times New Roman" w:cs="Times New Roman"/>
      <w:b/>
      <w:bCs/>
      <w:shadow/>
      <w:sz w:val="32"/>
      <w:szCs w:val="32"/>
      <w:lang w:val="hu-HU" w:eastAsia="hu-HU"/>
    </w:rPr>
  </w:style>
  <w:style w:type="paragraph" w:styleId="Szvegtrzs3">
    <w:name w:val="Body Text 3"/>
    <w:basedOn w:val="Norml"/>
    <w:link w:val="Szvegtrzs3Char"/>
    <w:uiPriority w:val="99"/>
    <w:unhideWhenUsed/>
    <w:rsid w:val="00EC09CB"/>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rsid w:val="00EC09CB"/>
    <w:rPr>
      <w:rFonts w:ascii="Arial" w:eastAsia="Times New Roman" w:hAnsi="Arial" w:cs="Arial"/>
      <w:b/>
      <w:bCs/>
      <w:sz w:val="28"/>
      <w:szCs w:val="28"/>
      <w:lang w:val="hu-HU" w:eastAsia="hu-HU"/>
    </w:rPr>
  </w:style>
  <w:style w:type="paragraph" w:styleId="Szvegtrzsbehzssal2">
    <w:name w:val="Body Text Indent 2"/>
    <w:basedOn w:val="Norml"/>
    <w:link w:val="Szvegtrzsbehzssal2Char"/>
    <w:uiPriority w:val="99"/>
    <w:unhideWhenUsed/>
    <w:rsid w:val="00EC09CB"/>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EC09CB"/>
    <w:rPr>
      <w:rFonts w:ascii="Arial" w:eastAsia="Times New Roman" w:hAnsi="Arial" w:cs="Arial"/>
      <w:sz w:val="24"/>
      <w:szCs w:val="24"/>
      <w:lang w:val="hu-HU" w:eastAsia="hu-HU"/>
    </w:rPr>
  </w:style>
  <w:style w:type="paragraph" w:styleId="Szvegtrzsbehzssal3">
    <w:name w:val="Body Text Indent 3"/>
    <w:basedOn w:val="Norml"/>
    <w:link w:val="Szvegtrzsbehzssal3Char"/>
    <w:uiPriority w:val="99"/>
    <w:unhideWhenUsed/>
    <w:rsid w:val="00EC09CB"/>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EC09CB"/>
    <w:rPr>
      <w:rFonts w:ascii="Arial" w:eastAsia="Times New Roman" w:hAnsi="Arial" w:cs="Arial"/>
      <w:sz w:val="24"/>
      <w:szCs w:val="24"/>
      <w:lang w:val="hu-HU" w:eastAsia="hu-HU"/>
    </w:rPr>
  </w:style>
  <w:style w:type="paragraph" w:customStyle="1" w:styleId="Rub4">
    <w:name w:val="Rub4"/>
    <w:basedOn w:val="Norml"/>
    <w:next w:val="Norml"/>
    <w:uiPriority w:val="99"/>
    <w:rsid w:val="00EC09CB"/>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EC09CB"/>
    <w:pPr>
      <w:spacing w:before="120" w:after="120" w:line="360" w:lineRule="exact"/>
      <w:ind w:left="567"/>
      <w:jc w:val="both"/>
    </w:pPr>
    <w:rPr>
      <w:rFonts w:ascii="Arial" w:eastAsia="Times New Roman" w:hAnsi="Arial" w:cs="Arial"/>
      <w:b/>
      <w:iCs/>
      <w:sz w:val="22"/>
      <w:szCs w:val="24"/>
      <w:lang w:eastAsia="hu-HU"/>
    </w:rPr>
  </w:style>
  <w:style w:type="paragraph" w:customStyle="1" w:styleId="B">
    <w:name w:val="B"/>
    <w:rsid w:val="00EC09CB"/>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rsz">
    <w:name w:val="rész"/>
    <w:basedOn w:val="Norml"/>
    <w:uiPriority w:val="99"/>
    <w:rsid w:val="00EC09CB"/>
    <w:pPr>
      <w:keepNext/>
      <w:tabs>
        <w:tab w:val="left" w:pos="0"/>
      </w:tabs>
      <w:spacing w:before="360" w:after="360" w:line="240" w:lineRule="auto"/>
      <w:jc w:val="center"/>
    </w:pPr>
    <w:rPr>
      <w:rFonts w:ascii="Arial" w:eastAsia="Times New Roman" w:hAnsi="Arial" w:cs="Times New Roman"/>
      <w:sz w:val="24"/>
      <w:szCs w:val="20"/>
      <w:lang w:eastAsia="hu-HU"/>
    </w:rPr>
  </w:style>
  <w:style w:type="paragraph" w:customStyle="1" w:styleId="tblcm">
    <w:name w:val="táblcím"/>
    <w:basedOn w:val="Norml"/>
    <w:uiPriority w:val="99"/>
    <w:rsid w:val="00EC09CB"/>
    <w:pPr>
      <w:spacing w:after="0" w:line="240" w:lineRule="auto"/>
      <w:jc w:val="center"/>
    </w:pPr>
    <w:rPr>
      <w:rFonts w:ascii="Times New Roman" w:eastAsia="Times New Roman" w:hAnsi="Times New Roman" w:cs="Times New Roman"/>
      <w:b/>
      <w:sz w:val="24"/>
      <w:szCs w:val="20"/>
      <w:lang w:eastAsia="hu-HU"/>
    </w:rPr>
  </w:style>
  <w:style w:type="paragraph" w:customStyle="1" w:styleId="Cm1">
    <w:name w:val="Cím1"/>
    <w:basedOn w:val="Norml"/>
    <w:rsid w:val="00EC09CB"/>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rsid w:val="00EC09CB"/>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EC09CB"/>
    <w:pPr>
      <w:spacing w:before="60" w:after="0" w:line="240" w:lineRule="exact"/>
      <w:jc w:val="both"/>
    </w:pPr>
    <w:rPr>
      <w:rFonts w:ascii="Arial" w:eastAsia="Times New Roman" w:hAnsi="Arial" w:cs="Times New Roman"/>
      <w:sz w:val="24"/>
      <w:szCs w:val="20"/>
      <w:lang w:val="cs-CZ" w:eastAsia="hu-HU"/>
    </w:rPr>
  </w:style>
  <w:style w:type="paragraph" w:customStyle="1" w:styleId="rub3">
    <w:name w:val="rub3"/>
    <w:basedOn w:val="Norml"/>
    <w:rsid w:val="00EC09CB"/>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rsid w:val="00EC09CB"/>
    <w:pPr>
      <w:spacing w:after="0" w:line="240" w:lineRule="auto"/>
      <w:ind w:right="-596"/>
    </w:pPr>
    <w:rPr>
      <w:rFonts w:ascii="&amp;#39" w:eastAsia="Times New Roman" w:hAnsi="&amp;#39" w:cs="Times New Roman"/>
      <w:smallCaps/>
      <w:sz w:val="24"/>
      <w:szCs w:val="24"/>
      <w:lang w:eastAsia="hu-HU"/>
    </w:rPr>
  </w:style>
  <w:style w:type="paragraph" w:customStyle="1" w:styleId="zu">
    <w:name w:val="zu"/>
    <w:basedOn w:val="Norml"/>
    <w:rsid w:val="00EC09CB"/>
    <w:pPr>
      <w:spacing w:after="0" w:line="240" w:lineRule="auto"/>
    </w:pPr>
    <w:rPr>
      <w:rFonts w:ascii="Arial" w:eastAsia="Times New Roman" w:hAnsi="Arial" w:cs="Arial"/>
      <w:b/>
      <w:bCs/>
      <w:sz w:val="24"/>
      <w:szCs w:val="24"/>
      <w:lang w:eastAsia="hu-HU"/>
    </w:rPr>
  </w:style>
  <w:style w:type="paragraph" w:customStyle="1" w:styleId="rub1">
    <w:name w:val="rub1"/>
    <w:basedOn w:val="Norml"/>
    <w:rsid w:val="00EC09CB"/>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EC09CB"/>
    <w:pPr>
      <w:spacing w:before="120"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EC09CB"/>
    <w:pPr>
      <w:spacing w:after="0" w:line="240" w:lineRule="auto"/>
      <w:ind w:firstLine="540"/>
      <w:jc w:val="both"/>
    </w:pPr>
    <w:rPr>
      <w:rFonts w:ascii="&amp;#39" w:eastAsia="Times New Roman" w:hAnsi="&amp;#39" w:cs="Times New Roman"/>
      <w:sz w:val="24"/>
      <w:szCs w:val="24"/>
      <w:lang w:eastAsia="hu-HU"/>
    </w:rPr>
  </w:style>
  <w:style w:type="paragraph" w:customStyle="1" w:styleId="heading8">
    <w:name w:val="heading8"/>
    <w:basedOn w:val="Norml"/>
    <w:rsid w:val="00EC09CB"/>
    <w:pPr>
      <w:spacing w:before="240" w:after="60" w:line="240" w:lineRule="auto"/>
    </w:pPr>
    <w:rPr>
      <w:rFonts w:ascii="&amp;#39" w:eastAsia="Times New Roman" w:hAnsi="&amp;#39" w:cs="Times New Roman"/>
      <w:i/>
      <w:iCs/>
      <w:sz w:val="24"/>
      <w:szCs w:val="24"/>
      <w:lang w:eastAsia="hu-HU"/>
    </w:rPr>
  </w:style>
  <w:style w:type="paragraph" w:customStyle="1" w:styleId="CharCharCharCharCharCharChar">
    <w:name w:val="Char Char Char Char Char Char Char"/>
    <w:basedOn w:val="Norml"/>
    <w:rsid w:val="00EC09CB"/>
    <w:pPr>
      <w:spacing w:after="160" w:line="240" w:lineRule="exact"/>
    </w:pPr>
    <w:rPr>
      <w:rFonts w:ascii="Tahoma" w:eastAsia="Times New Roman" w:hAnsi="Tahoma" w:cs="Times New Roman"/>
      <w:sz w:val="20"/>
      <w:szCs w:val="20"/>
      <w:lang w:val="en-US"/>
    </w:rPr>
  </w:style>
  <w:style w:type="paragraph" w:customStyle="1" w:styleId="Szvegtrzs31">
    <w:name w:val="Szövegtörzs 31"/>
    <w:basedOn w:val="Norml"/>
    <w:rsid w:val="00EC09CB"/>
    <w:pPr>
      <w:widowControl w:val="0"/>
      <w:suppressAutoHyphens/>
      <w:spacing w:after="120" w:line="240" w:lineRule="auto"/>
    </w:pPr>
    <w:rPr>
      <w:rFonts w:ascii="Times New Roman" w:eastAsia="Arial Unicode MS" w:hAnsi="Times New Roman" w:cs="Times New Roman"/>
      <w:kern w:val="2"/>
      <w:sz w:val="16"/>
      <w:szCs w:val="16"/>
      <w:lang w:eastAsia="hu-HU"/>
    </w:rPr>
  </w:style>
  <w:style w:type="paragraph" w:customStyle="1" w:styleId="Default">
    <w:name w:val="Default"/>
    <w:qFormat/>
    <w:rsid w:val="00EC09CB"/>
    <w:pPr>
      <w:autoSpaceDE w:val="0"/>
      <w:autoSpaceDN w:val="0"/>
      <w:adjustRightInd w:val="0"/>
      <w:spacing w:after="0" w:line="240" w:lineRule="auto"/>
    </w:pPr>
    <w:rPr>
      <w:rFonts w:ascii="Garamond" w:eastAsia="Times New Roman" w:hAnsi="Garamond" w:cs="Garamond"/>
      <w:color w:val="000000"/>
      <w:sz w:val="24"/>
      <w:szCs w:val="24"/>
      <w:lang w:val="hu-HU" w:eastAsia="hu-HU"/>
    </w:rPr>
  </w:style>
  <w:style w:type="paragraph" w:customStyle="1" w:styleId="BodyText21">
    <w:name w:val="Body Text 21"/>
    <w:basedOn w:val="Norml"/>
    <w:rsid w:val="00EC09CB"/>
    <w:pPr>
      <w:keepLines/>
      <w:widowControl w:val="0"/>
      <w:suppressAutoHyphens/>
      <w:spacing w:after="0" w:line="240" w:lineRule="auto"/>
      <w:jc w:val="both"/>
    </w:pPr>
    <w:rPr>
      <w:rFonts w:ascii="Times New Roman" w:eastAsia="Times New Roman" w:hAnsi="Times New Roman" w:cs="StarSymbol"/>
      <w:sz w:val="26"/>
      <w:szCs w:val="20"/>
      <w:lang w:eastAsia="ar-SA"/>
    </w:rPr>
  </w:style>
  <w:style w:type="paragraph" w:customStyle="1" w:styleId="Char1">
    <w:name w:val="Char1"/>
    <w:basedOn w:val="Norml"/>
    <w:uiPriority w:val="99"/>
    <w:rsid w:val="00EC09CB"/>
    <w:pPr>
      <w:spacing w:after="160" w:line="240" w:lineRule="exact"/>
    </w:pPr>
    <w:rPr>
      <w:rFonts w:ascii="Verdana" w:eastAsia="Times New Roman" w:hAnsi="Verdana" w:cs="Times New Roman"/>
      <w:sz w:val="20"/>
      <w:szCs w:val="20"/>
      <w:lang w:val="en-US"/>
    </w:rPr>
  </w:style>
  <w:style w:type="paragraph" w:customStyle="1" w:styleId="CharCharChar1Char">
    <w:name w:val="Char Char Char1 Char"/>
    <w:basedOn w:val="Norml"/>
    <w:rsid w:val="00EC09CB"/>
    <w:pPr>
      <w:spacing w:after="160" w:line="240" w:lineRule="exact"/>
    </w:pPr>
    <w:rPr>
      <w:rFonts w:ascii="Verdana" w:eastAsia="Times New Roman" w:hAnsi="Verdana" w:cs="Times New Roman"/>
      <w:sz w:val="20"/>
      <w:szCs w:val="20"/>
      <w:lang w:val="en-US"/>
    </w:rPr>
  </w:style>
  <w:style w:type="paragraph" w:customStyle="1" w:styleId="Char2CharCharChar">
    <w:name w:val="Char2 Char Char Char"/>
    <w:basedOn w:val="Norml"/>
    <w:rsid w:val="00EC09CB"/>
    <w:pPr>
      <w:spacing w:after="160" w:line="240" w:lineRule="exact"/>
    </w:pPr>
    <w:rPr>
      <w:rFonts w:ascii="Tahoma" w:eastAsia="Times New Roman" w:hAnsi="Tahoma" w:cs="Times New Roman"/>
      <w:sz w:val="20"/>
      <w:szCs w:val="20"/>
      <w:lang w:val="en-US"/>
    </w:rPr>
  </w:style>
  <w:style w:type="paragraph" w:customStyle="1" w:styleId="Style1">
    <w:name w:val="Style 1"/>
    <w:basedOn w:val="Norml"/>
    <w:rsid w:val="00EC09CB"/>
    <w:pPr>
      <w:widowControl w:val="0"/>
      <w:autoSpaceDE w:val="0"/>
      <w:autoSpaceDN w:val="0"/>
      <w:spacing w:after="0" w:line="240" w:lineRule="auto"/>
      <w:ind w:left="720"/>
    </w:pPr>
    <w:rPr>
      <w:rFonts w:ascii="Times New Roman" w:eastAsia="Times New Roman" w:hAnsi="Times New Roman" w:cs="Times New Roman"/>
      <w:sz w:val="24"/>
      <w:szCs w:val="24"/>
      <w:lang w:eastAsia="hu-HU"/>
    </w:rPr>
  </w:style>
  <w:style w:type="paragraph" w:customStyle="1" w:styleId="OkeanFelsorolas">
    <w:name w:val="Okean_Felsorolas"/>
    <w:basedOn w:val="Szvegtrzs3"/>
    <w:uiPriority w:val="99"/>
    <w:rsid w:val="00EC09CB"/>
    <w:pPr>
      <w:autoSpaceDE/>
      <w:autoSpaceDN/>
      <w:spacing w:before="0" w:after="120" w:line="320" w:lineRule="exact"/>
      <w:jc w:val="both"/>
    </w:pPr>
    <w:rPr>
      <w:b w:val="0"/>
      <w:bCs w:val="0"/>
      <w:sz w:val="22"/>
      <w:szCs w:val="20"/>
    </w:rPr>
  </w:style>
  <w:style w:type="paragraph" w:customStyle="1" w:styleId="CM40">
    <w:name w:val="CM40"/>
    <w:basedOn w:val="Default"/>
    <w:next w:val="Default"/>
    <w:rsid w:val="00EC09CB"/>
    <w:pPr>
      <w:widowControl w:val="0"/>
      <w:spacing w:after="945"/>
    </w:pPr>
    <w:rPr>
      <w:rFonts w:ascii="Book Antiqua" w:hAnsi="Book Antiqua" w:cs="Book Antiqua"/>
      <w:color w:val="auto"/>
    </w:rPr>
  </w:style>
  <w:style w:type="paragraph" w:customStyle="1" w:styleId="font5">
    <w:name w:val="font5"/>
    <w:basedOn w:val="Norml"/>
    <w:rsid w:val="00EC09CB"/>
    <w:pPr>
      <w:spacing w:before="100" w:beforeAutospacing="1" w:after="100" w:afterAutospacing="1" w:line="240" w:lineRule="auto"/>
    </w:pPr>
    <w:rPr>
      <w:rFonts w:ascii="Arial Narrow" w:eastAsia="Times New Roman" w:hAnsi="Arial Narrow" w:cs="Times New Roman"/>
      <w:b/>
      <w:bCs/>
      <w:sz w:val="22"/>
      <w:szCs w:val="22"/>
      <w:lang w:eastAsia="hu-HU"/>
    </w:rPr>
  </w:style>
  <w:style w:type="paragraph" w:customStyle="1" w:styleId="xl65">
    <w:name w:val="xl65"/>
    <w:basedOn w:val="Norml"/>
    <w:rsid w:val="00EC09CB"/>
    <w:pPr>
      <w:spacing w:before="100" w:beforeAutospacing="1" w:after="100" w:afterAutospacing="1" w:line="240" w:lineRule="auto"/>
    </w:pPr>
    <w:rPr>
      <w:rFonts w:ascii="Arial" w:eastAsia="Times New Roman" w:hAnsi="Arial" w:cs="Times New Roman"/>
      <w:sz w:val="24"/>
      <w:szCs w:val="24"/>
      <w:lang w:eastAsia="hu-HU"/>
    </w:rPr>
  </w:style>
  <w:style w:type="paragraph" w:customStyle="1" w:styleId="xl66">
    <w:name w:val="xl66"/>
    <w:basedOn w:val="Norml"/>
    <w:rsid w:val="00EC09CB"/>
    <w:pPr>
      <w:spacing w:before="100" w:beforeAutospacing="1" w:after="100" w:afterAutospacing="1" w:line="240" w:lineRule="auto"/>
    </w:pPr>
    <w:rPr>
      <w:rFonts w:ascii="Arial" w:eastAsia="Times New Roman" w:hAnsi="Arial" w:cs="Times New Roman"/>
      <w:sz w:val="24"/>
      <w:szCs w:val="24"/>
      <w:lang w:eastAsia="hu-HU"/>
    </w:rPr>
  </w:style>
  <w:style w:type="paragraph" w:customStyle="1" w:styleId="xl67">
    <w:name w:val="xl67"/>
    <w:basedOn w:val="Norml"/>
    <w:rsid w:val="00EC09CB"/>
    <w:pPr>
      <w:spacing w:before="100" w:beforeAutospacing="1" w:after="100" w:afterAutospacing="1" w:line="240" w:lineRule="auto"/>
      <w:jc w:val="center"/>
    </w:pPr>
    <w:rPr>
      <w:rFonts w:ascii="Arial" w:eastAsia="Times New Roman" w:hAnsi="Arial" w:cs="Times New Roman"/>
      <w:b/>
      <w:bCs/>
      <w:sz w:val="24"/>
      <w:szCs w:val="24"/>
      <w:lang w:eastAsia="hu-HU"/>
    </w:rPr>
  </w:style>
  <w:style w:type="paragraph" w:customStyle="1" w:styleId="xl68">
    <w:name w:val="xl68"/>
    <w:basedOn w:val="Norml"/>
    <w:rsid w:val="00EC09CB"/>
    <w:pPr>
      <w:spacing w:before="100" w:beforeAutospacing="1" w:after="100" w:afterAutospacing="1" w:line="240" w:lineRule="auto"/>
    </w:pPr>
    <w:rPr>
      <w:rFonts w:ascii="Times New Roman" w:eastAsia="Times New Roman" w:hAnsi="Times New Roman" w:cs="Times New Roman"/>
      <w:b/>
      <w:bCs/>
      <w:color w:val="FF0000"/>
      <w:sz w:val="24"/>
      <w:szCs w:val="24"/>
      <w:lang w:eastAsia="hu-HU"/>
    </w:rPr>
  </w:style>
  <w:style w:type="paragraph" w:customStyle="1" w:styleId="xl69">
    <w:name w:val="xl69"/>
    <w:basedOn w:val="Norml"/>
    <w:rsid w:val="00EC09CB"/>
    <w:pPr>
      <w:spacing w:before="100" w:beforeAutospacing="1" w:after="100" w:afterAutospacing="1" w:line="240" w:lineRule="auto"/>
    </w:pPr>
    <w:rPr>
      <w:rFonts w:ascii="Times New Roman" w:eastAsia="Times New Roman" w:hAnsi="Times New Roman" w:cs="Times New Roman"/>
      <w:b/>
      <w:bCs/>
      <w:color w:val="FF0000"/>
      <w:sz w:val="24"/>
      <w:szCs w:val="24"/>
      <w:lang w:eastAsia="hu-HU"/>
    </w:rPr>
  </w:style>
  <w:style w:type="paragraph" w:customStyle="1" w:styleId="xl70">
    <w:name w:val="xl70"/>
    <w:basedOn w:val="Norml"/>
    <w:rsid w:val="00EC09CB"/>
    <w:pPr>
      <w:spacing w:before="100" w:beforeAutospacing="1" w:after="100" w:afterAutospacing="1" w:line="240" w:lineRule="auto"/>
    </w:pPr>
    <w:rPr>
      <w:rFonts w:ascii="Times New Roman" w:eastAsia="Times New Roman" w:hAnsi="Times New Roman" w:cs="Times New Roman"/>
      <w:b/>
      <w:bCs/>
      <w:color w:val="FF0000"/>
      <w:sz w:val="24"/>
      <w:szCs w:val="24"/>
      <w:lang w:eastAsia="hu-HU"/>
    </w:rPr>
  </w:style>
  <w:style w:type="paragraph" w:customStyle="1" w:styleId="xl71">
    <w:name w:val="xl71"/>
    <w:basedOn w:val="Norml"/>
    <w:rsid w:val="00EC09CB"/>
    <w:pPr>
      <w:spacing w:before="100" w:beforeAutospacing="1" w:after="100" w:afterAutospacing="1" w:line="240" w:lineRule="auto"/>
    </w:pPr>
    <w:rPr>
      <w:rFonts w:ascii="Times New Roman" w:eastAsia="Times New Roman" w:hAnsi="Times New Roman" w:cs="Times New Roman"/>
      <w:b/>
      <w:bCs/>
      <w:color w:val="FF0000"/>
      <w:sz w:val="24"/>
      <w:szCs w:val="24"/>
      <w:lang w:eastAsia="hu-HU"/>
    </w:rPr>
  </w:style>
  <w:style w:type="paragraph" w:customStyle="1" w:styleId="xl72">
    <w:name w:val="xl72"/>
    <w:basedOn w:val="Norml"/>
    <w:rsid w:val="00EC09CB"/>
    <w:pPr>
      <w:spacing w:before="100" w:beforeAutospacing="1" w:after="100" w:afterAutospacing="1" w:line="240" w:lineRule="auto"/>
    </w:pPr>
    <w:rPr>
      <w:rFonts w:ascii="Arial" w:eastAsia="Times New Roman" w:hAnsi="Arial" w:cs="Times New Roman"/>
      <w:sz w:val="24"/>
      <w:szCs w:val="24"/>
      <w:lang w:eastAsia="hu-HU"/>
    </w:rPr>
  </w:style>
  <w:style w:type="paragraph" w:customStyle="1" w:styleId="xl73">
    <w:name w:val="xl73"/>
    <w:basedOn w:val="Norml"/>
    <w:rsid w:val="00EC09CB"/>
    <w:pPr>
      <w:spacing w:before="100" w:beforeAutospacing="1" w:after="100" w:afterAutospacing="1" w:line="240" w:lineRule="auto"/>
    </w:pPr>
    <w:rPr>
      <w:rFonts w:ascii="Arial" w:eastAsia="Times New Roman" w:hAnsi="Arial" w:cs="Times New Roman"/>
      <w:sz w:val="24"/>
      <w:szCs w:val="24"/>
      <w:lang w:eastAsia="hu-HU"/>
    </w:rPr>
  </w:style>
  <w:style w:type="paragraph" w:customStyle="1" w:styleId="xl74">
    <w:name w:val="xl74"/>
    <w:basedOn w:val="Norml"/>
    <w:rsid w:val="00EC09C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u-HU"/>
    </w:rPr>
  </w:style>
  <w:style w:type="paragraph" w:customStyle="1" w:styleId="xl75">
    <w:name w:val="xl75"/>
    <w:basedOn w:val="Norml"/>
    <w:rsid w:val="00EC0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u-HU"/>
    </w:rPr>
  </w:style>
  <w:style w:type="paragraph" w:customStyle="1" w:styleId="xl76">
    <w:name w:val="xl76"/>
    <w:basedOn w:val="Norml"/>
    <w:rsid w:val="00EC09CB"/>
    <w:pPr>
      <w:spacing w:before="100" w:beforeAutospacing="1" w:after="100" w:afterAutospacing="1" w:line="240" w:lineRule="auto"/>
    </w:pPr>
    <w:rPr>
      <w:rFonts w:ascii="Times New Roman" w:eastAsia="Times New Roman" w:hAnsi="Times New Roman" w:cs="Times New Roman"/>
      <w:b/>
      <w:bCs/>
      <w:color w:val="FF0000"/>
      <w:sz w:val="18"/>
      <w:szCs w:val="18"/>
      <w:lang w:eastAsia="hu-HU"/>
    </w:rPr>
  </w:style>
  <w:style w:type="paragraph" w:customStyle="1" w:styleId="xl77">
    <w:name w:val="xl77"/>
    <w:basedOn w:val="Norml"/>
    <w:rsid w:val="00EC09CB"/>
    <w:pPr>
      <w:spacing w:before="100" w:beforeAutospacing="1" w:after="100" w:afterAutospacing="1" w:line="240" w:lineRule="auto"/>
    </w:pPr>
    <w:rPr>
      <w:rFonts w:ascii="Arial" w:eastAsia="Times New Roman" w:hAnsi="Arial" w:cs="Times New Roman"/>
      <w:sz w:val="18"/>
      <w:szCs w:val="18"/>
      <w:lang w:eastAsia="hu-HU"/>
    </w:rPr>
  </w:style>
  <w:style w:type="paragraph" w:customStyle="1" w:styleId="xl78">
    <w:name w:val="xl78"/>
    <w:basedOn w:val="Norml"/>
    <w:rsid w:val="00EC09CB"/>
    <w:pPr>
      <w:spacing w:before="100" w:beforeAutospacing="1" w:after="100" w:afterAutospacing="1" w:line="240" w:lineRule="auto"/>
    </w:pPr>
    <w:rPr>
      <w:rFonts w:ascii="Times New Roman" w:eastAsia="Times New Roman" w:hAnsi="Times New Roman" w:cs="Times New Roman"/>
      <w:b/>
      <w:bCs/>
      <w:color w:val="FF0000"/>
      <w:sz w:val="24"/>
      <w:szCs w:val="24"/>
      <w:lang w:eastAsia="hu-HU"/>
    </w:rPr>
  </w:style>
  <w:style w:type="paragraph" w:customStyle="1" w:styleId="xl79">
    <w:name w:val="xl79"/>
    <w:basedOn w:val="Norml"/>
    <w:rsid w:val="00EC09CB"/>
    <w:pPr>
      <w:spacing w:before="100" w:beforeAutospacing="1" w:after="100" w:afterAutospacing="1" w:line="240" w:lineRule="auto"/>
      <w:jc w:val="right"/>
    </w:pPr>
    <w:rPr>
      <w:rFonts w:ascii="Arial" w:eastAsia="Times New Roman" w:hAnsi="Arial" w:cs="Times New Roman"/>
      <w:sz w:val="24"/>
      <w:szCs w:val="24"/>
      <w:lang w:eastAsia="hu-HU"/>
    </w:rPr>
  </w:style>
  <w:style w:type="paragraph" w:customStyle="1" w:styleId="xl80">
    <w:name w:val="xl80"/>
    <w:basedOn w:val="Norml"/>
    <w:rsid w:val="00EC09CB"/>
    <w:pPr>
      <w:spacing w:before="100" w:beforeAutospacing="1" w:after="100" w:afterAutospacing="1" w:line="240" w:lineRule="auto"/>
    </w:pPr>
    <w:rPr>
      <w:rFonts w:ascii="Arial" w:eastAsia="Times New Roman" w:hAnsi="Arial" w:cs="Times New Roman"/>
      <w:sz w:val="24"/>
      <w:szCs w:val="24"/>
      <w:lang w:eastAsia="hu-HU"/>
    </w:rPr>
  </w:style>
  <w:style w:type="paragraph" w:customStyle="1" w:styleId="xl81">
    <w:name w:val="xl81"/>
    <w:basedOn w:val="Norml"/>
    <w:rsid w:val="00EC09C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82">
    <w:name w:val="xl82"/>
    <w:basedOn w:val="Norml"/>
    <w:rsid w:val="00EC09C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83">
    <w:name w:val="xl83"/>
    <w:basedOn w:val="Norml"/>
    <w:rsid w:val="00EC09C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84">
    <w:name w:val="xl84"/>
    <w:basedOn w:val="Norml"/>
    <w:rsid w:val="00EC0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85">
    <w:name w:val="xl85"/>
    <w:basedOn w:val="Norml"/>
    <w:rsid w:val="00EC0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86">
    <w:name w:val="xl86"/>
    <w:basedOn w:val="Norml"/>
    <w:rsid w:val="00EC09CB"/>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87">
    <w:name w:val="xl87"/>
    <w:basedOn w:val="Norml"/>
    <w:rsid w:val="00EC09C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88">
    <w:name w:val="xl88"/>
    <w:basedOn w:val="Norml"/>
    <w:rsid w:val="00EC09C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89">
    <w:name w:val="xl89"/>
    <w:basedOn w:val="Norml"/>
    <w:rsid w:val="00EC0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90">
    <w:name w:val="xl90"/>
    <w:basedOn w:val="Norml"/>
    <w:rsid w:val="00EC0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91">
    <w:name w:val="xl91"/>
    <w:basedOn w:val="Norml"/>
    <w:rsid w:val="00EC0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92">
    <w:name w:val="xl92"/>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93">
    <w:name w:val="xl93"/>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94">
    <w:name w:val="xl94"/>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u-HU"/>
    </w:rPr>
  </w:style>
  <w:style w:type="paragraph" w:customStyle="1" w:styleId="xl95">
    <w:name w:val="xl95"/>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96">
    <w:name w:val="xl96"/>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97">
    <w:name w:val="xl97"/>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98">
    <w:name w:val="xl98"/>
    <w:basedOn w:val="Norml"/>
    <w:rsid w:val="00EC09CB"/>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99">
    <w:name w:val="xl99"/>
    <w:basedOn w:val="Norml"/>
    <w:rsid w:val="00EC09C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00">
    <w:name w:val="xl100"/>
    <w:basedOn w:val="Norml"/>
    <w:rsid w:val="00EC09C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u-HU"/>
    </w:rPr>
  </w:style>
  <w:style w:type="paragraph" w:customStyle="1" w:styleId="xl101">
    <w:name w:val="xl101"/>
    <w:basedOn w:val="Norml"/>
    <w:rsid w:val="00EC09C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102">
    <w:name w:val="xl102"/>
    <w:basedOn w:val="Norml"/>
    <w:rsid w:val="00EC09C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03">
    <w:name w:val="xl103"/>
    <w:basedOn w:val="Norml"/>
    <w:rsid w:val="00EC09C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04">
    <w:name w:val="xl104"/>
    <w:basedOn w:val="Norml"/>
    <w:rsid w:val="00EC09CB"/>
    <w:pP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5">
    <w:name w:val="xl105"/>
    <w:basedOn w:val="Norml"/>
    <w:rsid w:val="00EC09CB"/>
    <w:pPr>
      <w:spacing w:before="100" w:beforeAutospacing="1" w:after="100" w:afterAutospacing="1" w:line="240" w:lineRule="auto"/>
      <w:jc w:val="right"/>
    </w:pPr>
    <w:rPr>
      <w:rFonts w:ascii="Times New Roman" w:eastAsia="Times New Roman" w:hAnsi="Times New Roman" w:cs="Times New Roman"/>
      <w:b/>
      <w:bCs/>
      <w:sz w:val="24"/>
      <w:szCs w:val="24"/>
      <w:lang w:eastAsia="hu-HU"/>
    </w:rPr>
  </w:style>
  <w:style w:type="paragraph" w:customStyle="1" w:styleId="xl106">
    <w:name w:val="xl106"/>
    <w:basedOn w:val="Norml"/>
    <w:rsid w:val="00EC09CB"/>
    <w:pPr>
      <w:pBdr>
        <w:top w:val="single" w:sz="8" w:space="0" w:color="auto"/>
        <w:left w:val="single" w:sz="8" w:space="0" w:color="auto"/>
        <w:bottom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7">
    <w:name w:val="xl107"/>
    <w:basedOn w:val="Norml"/>
    <w:rsid w:val="00EC09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2"/>
      <w:szCs w:val="22"/>
      <w:lang w:eastAsia="hu-HU"/>
    </w:rPr>
  </w:style>
  <w:style w:type="paragraph" w:customStyle="1" w:styleId="xl108">
    <w:name w:val="xl108"/>
    <w:basedOn w:val="Norml"/>
    <w:rsid w:val="00EC09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2"/>
      <w:szCs w:val="22"/>
      <w:lang w:eastAsia="hu-HU"/>
    </w:rPr>
  </w:style>
  <w:style w:type="paragraph" w:customStyle="1" w:styleId="xl109">
    <w:name w:val="xl109"/>
    <w:basedOn w:val="Norml"/>
    <w:rsid w:val="00EC09CB"/>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u-HU"/>
    </w:rPr>
  </w:style>
  <w:style w:type="paragraph" w:customStyle="1" w:styleId="xl110">
    <w:name w:val="xl110"/>
    <w:basedOn w:val="Norml"/>
    <w:rsid w:val="00EC09CB"/>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111">
    <w:name w:val="xl111"/>
    <w:basedOn w:val="Norml"/>
    <w:rsid w:val="00EC09CB"/>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12">
    <w:name w:val="xl112"/>
    <w:basedOn w:val="Norml"/>
    <w:rsid w:val="00EC09CB"/>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13">
    <w:name w:val="xl113"/>
    <w:basedOn w:val="Norml"/>
    <w:rsid w:val="00EC09CB"/>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14">
    <w:name w:val="xl114"/>
    <w:basedOn w:val="Norml"/>
    <w:rsid w:val="00EC09C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115">
    <w:name w:val="xl115"/>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116">
    <w:name w:val="xl116"/>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117">
    <w:name w:val="xl117"/>
    <w:basedOn w:val="Norml"/>
    <w:rsid w:val="00EC09CB"/>
    <w:pPr>
      <w:pBdr>
        <w:left w:val="single" w:sz="4" w:space="0" w:color="auto"/>
        <w:bottom w:val="single" w:sz="12"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118">
    <w:name w:val="xl118"/>
    <w:basedOn w:val="Norml"/>
    <w:rsid w:val="00EC09CB"/>
    <w:pPr>
      <w:pBdr>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19">
    <w:name w:val="xl119"/>
    <w:basedOn w:val="Norml"/>
    <w:rsid w:val="00EC09CB"/>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20">
    <w:name w:val="xl120"/>
    <w:basedOn w:val="Norml"/>
    <w:rsid w:val="00EC09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18"/>
      <w:szCs w:val="18"/>
      <w:lang w:eastAsia="hu-HU"/>
    </w:rPr>
  </w:style>
  <w:style w:type="paragraph" w:customStyle="1" w:styleId="xl121">
    <w:name w:val="xl121"/>
    <w:basedOn w:val="Norml"/>
    <w:rsid w:val="00EC09CB"/>
    <w:pPr>
      <w:pBdr>
        <w:top w:val="single" w:sz="4" w:space="0" w:color="auto"/>
        <w:left w:val="single" w:sz="4" w:space="0" w:color="auto"/>
        <w:bottom w:val="single" w:sz="12" w:space="0" w:color="auto"/>
      </w:pBd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122">
    <w:name w:val="xl122"/>
    <w:basedOn w:val="Norml"/>
    <w:rsid w:val="00EC09C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23">
    <w:name w:val="xl123"/>
    <w:basedOn w:val="Norml"/>
    <w:rsid w:val="00EC09CB"/>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24">
    <w:name w:val="xl124"/>
    <w:basedOn w:val="Norml"/>
    <w:rsid w:val="00EC09CB"/>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25">
    <w:name w:val="xl125"/>
    <w:basedOn w:val="Norml"/>
    <w:rsid w:val="00EC09C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26">
    <w:name w:val="xl126"/>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27">
    <w:name w:val="xl127"/>
    <w:basedOn w:val="Norml"/>
    <w:rsid w:val="00EC09CB"/>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28">
    <w:name w:val="xl128"/>
    <w:basedOn w:val="Norml"/>
    <w:rsid w:val="00EC09C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29">
    <w:name w:val="xl129"/>
    <w:basedOn w:val="Norml"/>
    <w:rsid w:val="00EC09CB"/>
    <w:pPr>
      <w:pBdr>
        <w:top w:val="single" w:sz="4" w:space="0" w:color="auto"/>
        <w:left w:val="single" w:sz="4" w:space="0" w:color="000000"/>
        <w:bottom w:val="single" w:sz="12" w:space="0" w:color="000000"/>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30">
    <w:name w:val="xl130"/>
    <w:basedOn w:val="Norml"/>
    <w:rsid w:val="00EC0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31">
    <w:name w:val="xl131"/>
    <w:basedOn w:val="Norml"/>
    <w:rsid w:val="00EC09C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32">
    <w:name w:val="xl132"/>
    <w:basedOn w:val="Norml"/>
    <w:rsid w:val="00EC09CB"/>
    <w:pPr>
      <w:spacing w:before="100" w:beforeAutospacing="1" w:after="100" w:afterAutospacing="1" w:line="240" w:lineRule="auto"/>
      <w:jc w:val="right"/>
    </w:pPr>
    <w:rPr>
      <w:rFonts w:ascii="Arial Narrow" w:eastAsia="Times New Roman" w:hAnsi="Arial Narrow" w:cs="Times New Roman"/>
      <w:sz w:val="24"/>
      <w:szCs w:val="24"/>
      <w:lang w:eastAsia="hu-HU"/>
    </w:rPr>
  </w:style>
  <w:style w:type="paragraph" w:customStyle="1" w:styleId="xl133">
    <w:name w:val="xl133"/>
    <w:basedOn w:val="Norml"/>
    <w:rsid w:val="00EC09CB"/>
    <w:pPr>
      <w:spacing w:before="100" w:beforeAutospacing="1" w:after="100" w:afterAutospacing="1" w:line="240" w:lineRule="auto"/>
      <w:jc w:val="right"/>
    </w:pPr>
    <w:rPr>
      <w:rFonts w:ascii="Arial Narrow" w:eastAsia="Times New Roman" w:hAnsi="Arial Narrow" w:cs="Times New Roman"/>
      <w:b/>
      <w:bCs/>
      <w:sz w:val="24"/>
      <w:szCs w:val="24"/>
      <w:lang w:eastAsia="hu-HU"/>
    </w:rPr>
  </w:style>
  <w:style w:type="paragraph" w:customStyle="1" w:styleId="xl134">
    <w:name w:val="xl134"/>
    <w:basedOn w:val="Norml"/>
    <w:rsid w:val="00EC09CB"/>
    <w:pPr>
      <w:spacing w:before="100" w:beforeAutospacing="1" w:after="100" w:afterAutospacing="1" w:line="240" w:lineRule="auto"/>
      <w:jc w:val="right"/>
    </w:pPr>
    <w:rPr>
      <w:rFonts w:ascii="Arial Narrow" w:eastAsia="Times New Roman" w:hAnsi="Arial Narrow" w:cs="Times New Roman"/>
      <w:b/>
      <w:bCs/>
      <w:color w:val="FF0000"/>
      <w:sz w:val="24"/>
      <w:szCs w:val="24"/>
      <w:lang w:eastAsia="hu-HU"/>
    </w:rPr>
  </w:style>
  <w:style w:type="paragraph" w:customStyle="1" w:styleId="xl135">
    <w:name w:val="xl135"/>
    <w:basedOn w:val="Norml"/>
    <w:rsid w:val="00EC0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36">
    <w:name w:val="xl136"/>
    <w:basedOn w:val="Norml"/>
    <w:rsid w:val="00EC09CB"/>
    <w:pPr>
      <w:pBdr>
        <w:top w:val="single" w:sz="8"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37">
    <w:name w:val="xl137"/>
    <w:basedOn w:val="Norml"/>
    <w:rsid w:val="00EC09CB"/>
    <w:pPr>
      <w:pBdr>
        <w:top w:val="single" w:sz="12"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38">
    <w:name w:val="xl138"/>
    <w:basedOn w:val="Norml"/>
    <w:rsid w:val="00EC09CB"/>
    <w:pPr>
      <w:shd w:val="clear" w:color="auto" w:fill="76933C"/>
      <w:spacing w:before="100" w:beforeAutospacing="1" w:after="100" w:afterAutospacing="1" w:line="240" w:lineRule="auto"/>
      <w:jc w:val="center"/>
    </w:pPr>
    <w:rPr>
      <w:rFonts w:ascii="Times New Roman" w:eastAsia="Times New Roman" w:hAnsi="Times New Roman" w:cs="Times New Roman"/>
      <w:b/>
      <w:bCs/>
      <w:sz w:val="28"/>
      <w:szCs w:val="28"/>
      <w:lang w:eastAsia="hu-HU"/>
    </w:rPr>
  </w:style>
  <w:style w:type="paragraph" w:customStyle="1" w:styleId="xl139">
    <w:name w:val="xl139"/>
    <w:basedOn w:val="Norml"/>
    <w:rsid w:val="00EC09CB"/>
    <w:pPr>
      <w:spacing w:before="100" w:beforeAutospacing="1" w:after="100" w:afterAutospacing="1" w:line="240" w:lineRule="auto"/>
      <w:jc w:val="center"/>
    </w:pPr>
    <w:rPr>
      <w:rFonts w:ascii="Arial Narrow" w:eastAsia="Times New Roman" w:hAnsi="Arial Narrow" w:cs="Times New Roman"/>
      <w:sz w:val="22"/>
      <w:szCs w:val="22"/>
      <w:lang w:eastAsia="hu-HU"/>
    </w:rPr>
  </w:style>
  <w:style w:type="paragraph" w:customStyle="1" w:styleId="xl140">
    <w:name w:val="xl140"/>
    <w:basedOn w:val="Norml"/>
    <w:rsid w:val="00EC09CB"/>
    <w:pPr>
      <w:pBdr>
        <w:top w:val="single" w:sz="8" w:space="0" w:color="auto"/>
        <w:left w:val="single" w:sz="8" w:space="0" w:color="auto"/>
        <w:bottom w:val="single" w:sz="8" w:space="0" w:color="auto"/>
      </w:pBdr>
      <w:shd w:val="clear" w:color="auto" w:fill="D8E4BC"/>
      <w:spacing w:before="100" w:beforeAutospacing="1" w:after="100" w:afterAutospacing="1" w:line="240" w:lineRule="auto"/>
    </w:pPr>
    <w:rPr>
      <w:rFonts w:ascii="Arial Narrow" w:eastAsia="Times New Roman" w:hAnsi="Arial Narrow" w:cs="Times New Roman"/>
      <w:b/>
      <w:bCs/>
      <w:sz w:val="22"/>
      <w:szCs w:val="22"/>
      <w:lang w:eastAsia="hu-HU"/>
    </w:rPr>
  </w:style>
  <w:style w:type="paragraph" w:customStyle="1" w:styleId="xl141">
    <w:name w:val="xl141"/>
    <w:basedOn w:val="Norml"/>
    <w:rsid w:val="00EC09CB"/>
    <w:pPr>
      <w:pBdr>
        <w:top w:val="single" w:sz="8" w:space="0" w:color="auto"/>
        <w:bottom w:val="single" w:sz="8" w:space="0" w:color="auto"/>
      </w:pBdr>
      <w:shd w:val="clear" w:color="auto" w:fill="D8E4BC"/>
      <w:spacing w:before="100" w:beforeAutospacing="1" w:after="100" w:afterAutospacing="1" w:line="240" w:lineRule="auto"/>
    </w:pPr>
    <w:rPr>
      <w:rFonts w:ascii="Arial Narrow" w:eastAsia="Times New Roman" w:hAnsi="Arial Narrow" w:cs="Times New Roman"/>
      <w:b/>
      <w:bCs/>
      <w:sz w:val="22"/>
      <w:szCs w:val="22"/>
      <w:lang w:eastAsia="hu-HU"/>
    </w:rPr>
  </w:style>
  <w:style w:type="paragraph" w:customStyle="1" w:styleId="xl142">
    <w:name w:val="xl142"/>
    <w:basedOn w:val="Norml"/>
    <w:rsid w:val="00EC09CB"/>
    <w:pPr>
      <w:pBdr>
        <w:top w:val="single" w:sz="8" w:space="0" w:color="auto"/>
        <w:bottom w:val="single" w:sz="8" w:space="0" w:color="auto"/>
        <w:right w:val="single" w:sz="8" w:space="0" w:color="auto"/>
      </w:pBdr>
      <w:shd w:val="clear" w:color="auto" w:fill="D8E4BC"/>
      <w:spacing w:before="100" w:beforeAutospacing="1" w:after="100" w:afterAutospacing="1" w:line="240" w:lineRule="auto"/>
    </w:pPr>
    <w:rPr>
      <w:rFonts w:ascii="Arial Narrow" w:eastAsia="Times New Roman" w:hAnsi="Arial Narrow" w:cs="Times New Roman"/>
      <w:b/>
      <w:bCs/>
      <w:sz w:val="22"/>
      <w:szCs w:val="22"/>
      <w:lang w:eastAsia="hu-HU"/>
    </w:rPr>
  </w:style>
  <w:style w:type="paragraph" w:customStyle="1" w:styleId="xl143">
    <w:name w:val="xl143"/>
    <w:basedOn w:val="Norml"/>
    <w:rsid w:val="00EC09CB"/>
    <w:pPr>
      <w:spacing w:before="100" w:beforeAutospacing="1" w:after="100" w:afterAutospacing="1" w:line="240" w:lineRule="auto"/>
    </w:pPr>
    <w:rPr>
      <w:rFonts w:ascii="Arial Narrow" w:eastAsia="Times New Roman" w:hAnsi="Arial Narrow" w:cs="Times New Roman"/>
      <w:sz w:val="22"/>
      <w:szCs w:val="22"/>
      <w:lang w:eastAsia="hu-HU"/>
    </w:rPr>
  </w:style>
  <w:style w:type="paragraph" w:customStyle="1" w:styleId="xl144">
    <w:name w:val="xl144"/>
    <w:basedOn w:val="Norml"/>
    <w:rsid w:val="00EC09CB"/>
    <w:pPr>
      <w:pBdr>
        <w:top w:val="single" w:sz="8" w:space="0" w:color="auto"/>
      </w:pBdr>
      <w:spacing w:before="100" w:beforeAutospacing="1" w:after="100" w:afterAutospacing="1" w:line="240" w:lineRule="auto"/>
    </w:pPr>
    <w:rPr>
      <w:rFonts w:ascii="Arial Narrow" w:eastAsia="Times New Roman" w:hAnsi="Arial Narrow" w:cs="Times New Roman"/>
      <w:sz w:val="22"/>
      <w:szCs w:val="22"/>
      <w:lang w:eastAsia="hu-HU"/>
    </w:rPr>
  </w:style>
  <w:style w:type="paragraph" w:customStyle="1" w:styleId="xl145">
    <w:name w:val="xl145"/>
    <w:basedOn w:val="Norml"/>
    <w:rsid w:val="00EC09CB"/>
    <w:pPr>
      <w:pBdr>
        <w:top w:val="single" w:sz="8" w:space="0" w:color="auto"/>
        <w:left w:val="single" w:sz="8" w:space="0" w:color="auto"/>
        <w:bottom w:val="single" w:sz="8"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46">
    <w:name w:val="xl146"/>
    <w:basedOn w:val="Norml"/>
    <w:rsid w:val="00EC09CB"/>
    <w:pPr>
      <w:pBdr>
        <w:top w:val="single" w:sz="8" w:space="0" w:color="auto"/>
        <w:bottom w:val="single" w:sz="8"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47">
    <w:name w:val="xl147"/>
    <w:basedOn w:val="Norml"/>
    <w:rsid w:val="00EC09CB"/>
    <w:pPr>
      <w:pBdr>
        <w:top w:val="single" w:sz="8" w:space="0" w:color="auto"/>
        <w:bottom w:val="single" w:sz="8" w:space="0" w:color="auto"/>
        <w:right w:val="single" w:sz="8"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48">
    <w:name w:val="xl148"/>
    <w:basedOn w:val="Norml"/>
    <w:rsid w:val="00EC09CB"/>
    <w:pPr>
      <w:pBdr>
        <w:top w:val="single" w:sz="8" w:space="0" w:color="auto"/>
        <w:left w:val="single" w:sz="8" w:space="0" w:color="auto"/>
        <w:bottom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49">
    <w:name w:val="xl149"/>
    <w:basedOn w:val="Norml"/>
    <w:rsid w:val="00EC09CB"/>
    <w:pPr>
      <w:pBdr>
        <w:top w:val="single" w:sz="8" w:space="0" w:color="auto"/>
        <w:bottom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50">
    <w:name w:val="xl150"/>
    <w:basedOn w:val="Norml"/>
    <w:rsid w:val="00EC09CB"/>
    <w:pPr>
      <w:pBdr>
        <w:top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51">
    <w:name w:val="xl151"/>
    <w:basedOn w:val="Norml"/>
    <w:rsid w:val="00EC09CB"/>
    <w:pPr>
      <w:pBdr>
        <w:top w:val="single" w:sz="8" w:space="0" w:color="auto"/>
        <w:left w:val="single" w:sz="8" w:space="0" w:color="auto"/>
        <w:bottom w:val="single" w:sz="8"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52">
    <w:name w:val="xl152"/>
    <w:basedOn w:val="Norml"/>
    <w:rsid w:val="00EC09CB"/>
    <w:pPr>
      <w:pBdr>
        <w:top w:val="single" w:sz="8" w:space="0" w:color="auto"/>
        <w:bottom w:val="single" w:sz="8" w:space="0" w:color="auto"/>
        <w:right w:val="single" w:sz="8"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53">
    <w:name w:val="xl153"/>
    <w:basedOn w:val="Norml"/>
    <w:rsid w:val="00EC09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2"/>
      <w:szCs w:val="22"/>
      <w:lang w:eastAsia="hu-HU"/>
    </w:rPr>
  </w:style>
  <w:style w:type="paragraph" w:customStyle="1" w:styleId="xl154">
    <w:name w:val="xl154"/>
    <w:basedOn w:val="Norml"/>
    <w:rsid w:val="00EC09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sz w:val="22"/>
      <w:szCs w:val="22"/>
      <w:lang w:eastAsia="hu-HU"/>
    </w:rPr>
  </w:style>
  <w:style w:type="paragraph" w:customStyle="1" w:styleId="xl155">
    <w:name w:val="xl155"/>
    <w:basedOn w:val="Norml"/>
    <w:rsid w:val="00EC09C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sz w:val="22"/>
      <w:szCs w:val="22"/>
      <w:lang w:eastAsia="hu-HU"/>
    </w:rPr>
  </w:style>
  <w:style w:type="paragraph" w:customStyle="1" w:styleId="xl156">
    <w:name w:val="xl156"/>
    <w:basedOn w:val="Norml"/>
    <w:rsid w:val="00EC09C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2"/>
      <w:szCs w:val="22"/>
      <w:lang w:eastAsia="hu-HU"/>
    </w:rPr>
  </w:style>
  <w:style w:type="paragraph" w:customStyle="1" w:styleId="xl157">
    <w:name w:val="xl157"/>
    <w:basedOn w:val="Norml"/>
    <w:rsid w:val="00EC09CB"/>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58">
    <w:name w:val="xl158"/>
    <w:basedOn w:val="Norml"/>
    <w:rsid w:val="00EC09CB"/>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b/>
      <w:bCs/>
      <w:sz w:val="24"/>
      <w:szCs w:val="24"/>
      <w:lang w:eastAsia="hu-HU"/>
    </w:rPr>
  </w:style>
  <w:style w:type="paragraph" w:customStyle="1" w:styleId="xl159">
    <w:name w:val="xl159"/>
    <w:basedOn w:val="Norml"/>
    <w:rsid w:val="00EC09CB"/>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color w:val="0000FF"/>
      <w:sz w:val="24"/>
      <w:szCs w:val="24"/>
      <w:lang w:eastAsia="hu-HU"/>
    </w:rPr>
  </w:style>
  <w:style w:type="paragraph" w:customStyle="1" w:styleId="xl160">
    <w:name w:val="xl160"/>
    <w:basedOn w:val="Norml"/>
    <w:rsid w:val="00EC09CB"/>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b/>
      <w:bCs/>
      <w:color w:val="0000FF"/>
      <w:sz w:val="24"/>
      <w:szCs w:val="24"/>
      <w:lang w:eastAsia="hu-HU"/>
    </w:rPr>
  </w:style>
  <w:style w:type="paragraph" w:customStyle="1" w:styleId="xl161">
    <w:name w:val="xl161"/>
    <w:basedOn w:val="Norml"/>
    <w:rsid w:val="00EC09CB"/>
    <w:pPr>
      <w:spacing w:before="100" w:beforeAutospacing="1" w:after="100" w:afterAutospacing="1" w:line="240" w:lineRule="auto"/>
      <w:jc w:val="center"/>
    </w:pPr>
    <w:rPr>
      <w:rFonts w:ascii="Arial" w:eastAsia="Times New Roman" w:hAnsi="Arial" w:cs="Times New Roman"/>
      <w:sz w:val="24"/>
      <w:szCs w:val="24"/>
      <w:lang w:eastAsia="hu-HU"/>
    </w:rPr>
  </w:style>
  <w:style w:type="paragraph" w:customStyle="1" w:styleId="xl162">
    <w:name w:val="xl162"/>
    <w:basedOn w:val="Norml"/>
    <w:rsid w:val="00EC09CB"/>
    <w:pPr>
      <w:spacing w:before="100" w:beforeAutospacing="1" w:after="100" w:afterAutospacing="1" w:line="240" w:lineRule="auto"/>
      <w:jc w:val="right"/>
    </w:pPr>
    <w:rPr>
      <w:rFonts w:ascii="Arial" w:eastAsia="Times New Roman" w:hAnsi="Arial" w:cs="Times New Roman"/>
      <w:sz w:val="24"/>
      <w:szCs w:val="24"/>
      <w:lang w:eastAsia="hu-HU"/>
    </w:rPr>
  </w:style>
  <w:style w:type="paragraph" w:customStyle="1" w:styleId="xl163">
    <w:name w:val="xl163"/>
    <w:basedOn w:val="Norml"/>
    <w:rsid w:val="00EC09CB"/>
    <w:pPr>
      <w:pBdr>
        <w:left w:val="single" w:sz="4" w:space="0" w:color="auto"/>
        <w:bottom w:val="single" w:sz="12"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64">
    <w:name w:val="xl164"/>
    <w:basedOn w:val="Norml"/>
    <w:rsid w:val="00EC09CB"/>
    <w:pPr>
      <w:pBdr>
        <w:bottom w:val="single" w:sz="12"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65">
    <w:name w:val="xl165"/>
    <w:basedOn w:val="Norml"/>
    <w:rsid w:val="00EC09CB"/>
    <w:pPr>
      <w:pBdr>
        <w:bottom w:val="single" w:sz="12"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66">
    <w:name w:val="xl166"/>
    <w:basedOn w:val="Norml"/>
    <w:rsid w:val="00EC09CB"/>
    <w:pPr>
      <w:pBdr>
        <w:top w:val="single" w:sz="12"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67">
    <w:name w:val="xl167"/>
    <w:basedOn w:val="Norml"/>
    <w:rsid w:val="00EC09CB"/>
    <w:pPr>
      <w:pBdr>
        <w:top w:val="single" w:sz="12"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68">
    <w:name w:val="xl168"/>
    <w:basedOn w:val="Norml"/>
    <w:rsid w:val="00EC09CB"/>
    <w:pPr>
      <w:pBdr>
        <w:top w:val="single" w:sz="12"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69">
    <w:name w:val="xl169"/>
    <w:basedOn w:val="Norml"/>
    <w:rsid w:val="00EC09CB"/>
    <w:pP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xl170">
    <w:name w:val="xl170"/>
    <w:basedOn w:val="Norml"/>
    <w:rsid w:val="00EC09CB"/>
    <w:pPr>
      <w:spacing w:before="100" w:beforeAutospacing="1" w:after="100" w:afterAutospacing="1" w:line="240" w:lineRule="auto"/>
    </w:pPr>
    <w:rPr>
      <w:rFonts w:ascii="Arial Narrow" w:eastAsia="Times New Roman" w:hAnsi="Arial Narrow" w:cs="Times New Roman"/>
      <w:b/>
      <w:bCs/>
      <w:sz w:val="24"/>
      <w:szCs w:val="24"/>
      <w:lang w:eastAsia="hu-HU"/>
    </w:rPr>
  </w:style>
  <w:style w:type="paragraph" w:customStyle="1" w:styleId="xl171">
    <w:name w:val="xl171"/>
    <w:basedOn w:val="Norml"/>
    <w:rsid w:val="00EC09CB"/>
    <w:pPr>
      <w:spacing w:before="100" w:beforeAutospacing="1" w:after="100" w:afterAutospacing="1" w:line="240" w:lineRule="auto"/>
      <w:jc w:val="center"/>
    </w:pPr>
    <w:rPr>
      <w:rFonts w:ascii="Arial" w:eastAsia="Times New Roman" w:hAnsi="Arial" w:cs="Times New Roman"/>
      <w:sz w:val="24"/>
      <w:szCs w:val="24"/>
      <w:lang w:eastAsia="hu-HU"/>
    </w:rPr>
  </w:style>
  <w:style w:type="paragraph" w:customStyle="1" w:styleId="xl172">
    <w:name w:val="xl172"/>
    <w:basedOn w:val="Norml"/>
    <w:rsid w:val="00EC09CB"/>
    <w:pPr>
      <w:pBdr>
        <w:bottom w:val="single" w:sz="8" w:space="0" w:color="auto"/>
      </w:pBdr>
      <w:spacing w:before="100" w:beforeAutospacing="1" w:after="100" w:afterAutospacing="1" w:line="240" w:lineRule="auto"/>
      <w:jc w:val="center"/>
    </w:pPr>
    <w:rPr>
      <w:rFonts w:ascii="Arial" w:eastAsia="Times New Roman" w:hAnsi="Arial" w:cs="Times New Roman"/>
      <w:sz w:val="24"/>
      <w:szCs w:val="24"/>
      <w:lang w:eastAsia="hu-HU"/>
    </w:rPr>
  </w:style>
  <w:style w:type="paragraph" w:customStyle="1" w:styleId="xl173">
    <w:name w:val="xl173"/>
    <w:basedOn w:val="Norml"/>
    <w:rsid w:val="00EC09CB"/>
    <w:pPr>
      <w:pBdr>
        <w:top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hu-HU"/>
    </w:rPr>
  </w:style>
  <w:style w:type="paragraph" w:customStyle="1" w:styleId="Annexetitle">
    <w:name w:val="Annexe_title"/>
    <w:basedOn w:val="Cmsor1"/>
    <w:next w:val="Norml"/>
    <w:autoRedefine/>
    <w:uiPriority w:val="99"/>
    <w:rsid w:val="00EC09CB"/>
    <w:pPr>
      <w:spacing w:before="0" w:after="0" w:line="360" w:lineRule="auto"/>
      <w:outlineLvl w:val="9"/>
    </w:pPr>
    <w:rPr>
      <w:rFonts w:ascii="Times New Roman" w:eastAsia="Times New Roman" w:hAnsi="Times New Roman" w:cs="Times New Roman"/>
      <w:b/>
      <w:bCs/>
      <w:caps w:val="0"/>
      <w:color w:val="auto"/>
      <w:sz w:val="24"/>
      <w:szCs w:val="24"/>
      <w:lang w:eastAsia="hu-HU"/>
    </w:rPr>
  </w:style>
  <w:style w:type="character" w:styleId="Lbjegyzet-hivatkozs">
    <w:name w:val="footnote reference"/>
    <w:aliases w:val="BVI fnr,Footnote symbol,Times 10 Point,Exposant 3 Point,Footnote Reference Number, Exposant 3 Point"/>
    <w:uiPriority w:val="99"/>
    <w:unhideWhenUsed/>
    <w:rsid w:val="00EC09CB"/>
    <w:rPr>
      <w:vertAlign w:val="superscript"/>
    </w:rPr>
  </w:style>
  <w:style w:type="character" w:styleId="Jegyzethivatkozs">
    <w:name w:val="annotation reference"/>
    <w:unhideWhenUsed/>
    <w:rsid w:val="00EC09CB"/>
    <w:rPr>
      <w:sz w:val="16"/>
      <w:szCs w:val="16"/>
    </w:rPr>
  </w:style>
  <w:style w:type="paragraph" w:styleId="z-Akrdvteteje">
    <w:name w:val="HTML Top of Form"/>
    <w:basedOn w:val="Norml"/>
    <w:next w:val="Norml"/>
    <w:link w:val="z-AkrdvtetejeChar"/>
    <w:hidden/>
    <w:semiHidden/>
    <w:unhideWhenUsed/>
    <w:rsid w:val="00EC09CB"/>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EC09CB"/>
    <w:rPr>
      <w:rFonts w:ascii="Arial" w:eastAsia="Times New Roman" w:hAnsi="Arial" w:cs="Arial"/>
      <w:vanish/>
      <w:sz w:val="16"/>
      <w:szCs w:val="16"/>
      <w:lang w:val="hu-HU" w:eastAsia="hu-HU"/>
    </w:rPr>
  </w:style>
  <w:style w:type="paragraph" w:styleId="z-Akrdvalja">
    <w:name w:val="HTML Bottom of Form"/>
    <w:basedOn w:val="Norml"/>
    <w:next w:val="Norml"/>
    <w:link w:val="z-AkrdvaljaChar"/>
    <w:hidden/>
    <w:semiHidden/>
    <w:unhideWhenUsed/>
    <w:rsid w:val="00EC09CB"/>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EC09CB"/>
    <w:rPr>
      <w:rFonts w:ascii="Arial" w:eastAsia="Times New Roman" w:hAnsi="Arial" w:cs="Arial"/>
      <w:vanish/>
      <w:sz w:val="16"/>
      <w:szCs w:val="16"/>
      <w:lang w:val="hu-HU" w:eastAsia="hu-HU"/>
    </w:rPr>
  </w:style>
  <w:style w:type="character" w:customStyle="1" w:styleId="CharChar2">
    <w:name w:val="Char Char2"/>
    <w:rsid w:val="00EC09CB"/>
    <w:rPr>
      <w:rFonts w:ascii="Arial" w:hAnsi="Arial" w:cs="Arial" w:hint="default"/>
      <w:sz w:val="24"/>
      <w:szCs w:val="24"/>
      <w:lang w:val="hu-HU" w:eastAsia="hu-HU" w:bidi="ar-SA"/>
    </w:rPr>
  </w:style>
  <w:style w:type="character" w:customStyle="1" w:styleId="apple-converted-space">
    <w:name w:val="apple-converted-space"/>
    <w:basedOn w:val="Bekezdsalapbettpusa"/>
    <w:rsid w:val="00EC09CB"/>
  </w:style>
  <w:style w:type="character" w:customStyle="1" w:styleId="apple-style-span">
    <w:name w:val="apple-style-span"/>
    <w:basedOn w:val="Bekezdsalapbettpusa"/>
    <w:rsid w:val="00EC09CB"/>
  </w:style>
  <w:style w:type="table" w:customStyle="1" w:styleId="Rcsostblzat1">
    <w:name w:val="Rácsos táblázat1"/>
    <w:basedOn w:val="Normltblzat"/>
    <w:uiPriority w:val="59"/>
    <w:rsid w:val="00EC09CB"/>
    <w:pPr>
      <w:spacing w:after="0" w:line="240" w:lineRule="auto"/>
    </w:pPr>
    <w:rPr>
      <w:rFonts w:ascii="Times New Roman" w:eastAsia="Times New Roman" w:hAnsi="Times New Roman" w:cs="Times New Roman"/>
      <w:sz w:val="20"/>
      <w:szCs w:val="20"/>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har">
    <w:name w:val="standard Char"/>
    <w:link w:val="standard"/>
    <w:locked/>
    <w:rsid w:val="00EC09CB"/>
    <w:rPr>
      <w:rFonts w:ascii="Times New Roman" w:eastAsia="Times New Roman" w:hAnsi="Times New Roman" w:cs="Times New Roman"/>
      <w:sz w:val="24"/>
      <w:szCs w:val="24"/>
      <w:lang w:val="hu-HU" w:eastAsia="zh-CN"/>
    </w:rPr>
  </w:style>
  <w:style w:type="paragraph" w:customStyle="1" w:styleId="Listaszerbekezds1">
    <w:name w:val="Listaszerű bekezdés1"/>
    <w:basedOn w:val="Norml"/>
    <w:qFormat/>
    <w:rsid w:val="00EC09CB"/>
    <w:pPr>
      <w:spacing w:after="0" w:line="240" w:lineRule="auto"/>
      <w:ind w:left="720"/>
      <w:jc w:val="both"/>
    </w:pPr>
    <w:rPr>
      <w:rFonts w:ascii="Times New Roman" w:eastAsia="Times New Roman" w:hAnsi="Times New Roman" w:cs="Times New Roman"/>
      <w:sz w:val="24"/>
      <w:szCs w:val="24"/>
      <w:lang w:eastAsia="hu-HU"/>
    </w:rPr>
  </w:style>
  <w:style w:type="paragraph" w:customStyle="1" w:styleId="Standard0">
    <w:name w:val="Standard"/>
    <w:rsid w:val="00EC09CB"/>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hu-HU" w:eastAsia="hu-HU"/>
    </w:rPr>
  </w:style>
  <w:style w:type="paragraph" w:customStyle="1" w:styleId="Szvegtrzs22">
    <w:name w:val="Szövegtörzs 22"/>
    <w:basedOn w:val="Norml"/>
    <w:rsid w:val="00EC09CB"/>
    <w:pPr>
      <w:spacing w:after="0" w:line="240" w:lineRule="auto"/>
      <w:jc w:val="both"/>
    </w:pPr>
    <w:rPr>
      <w:rFonts w:ascii="Times New Roman" w:eastAsia="Times New Roman" w:hAnsi="Times New Roman" w:cs="Times New Roman"/>
      <w:color w:val="000000"/>
      <w:sz w:val="24"/>
      <w:szCs w:val="20"/>
      <w:lang w:eastAsia="hu-HU"/>
    </w:rPr>
  </w:style>
  <w:style w:type="paragraph" w:customStyle="1" w:styleId="BodyText22">
    <w:name w:val="Body Text 22"/>
    <w:basedOn w:val="Norml"/>
    <w:rsid w:val="00EC09CB"/>
    <w:pPr>
      <w:tabs>
        <w:tab w:val="left" w:pos="9072"/>
      </w:tabs>
      <w:spacing w:after="0" w:line="240" w:lineRule="auto"/>
      <w:jc w:val="both"/>
    </w:pPr>
    <w:rPr>
      <w:rFonts w:ascii="Times New Roman" w:eastAsia="Times New Roman" w:hAnsi="Times New Roman" w:cs="Times New Roman"/>
      <w:sz w:val="26"/>
      <w:szCs w:val="20"/>
      <w:lang w:eastAsia="ar-SA"/>
    </w:rPr>
  </w:style>
  <w:style w:type="paragraph" w:customStyle="1" w:styleId="ContentsHeader">
    <w:name w:val="Contents Header"/>
    <w:basedOn w:val="Norml"/>
    <w:next w:val="Norml"/>
    <w:rsid w:val="00EC09CB"/>
    <w:pPr>
      <w:widowControl w:val="0"/>
      <w:autoSpaceDE w:val="0"/>
      <w:autoSpaceDN w:val="0"/>
      <w:adjustRightInd w:val="0"/>
      <w:spacing w:before="240" w:after="120" w:line="240" w:lineRule="auto"/>
      <w:jc w:val="center"/>
    </w:pPr>
    <w:rPr>
      <w:rFonts w:ascii="Arial" w:eastAsia="Times New Roman" w:hAnsi="Arial" w:cs="Arial"/>
      <w:b/>
      <w:bCs/>
      <w:sz w:val="32"/>
      <w:szCs w:val="32"/>
      <w:lang w:eastAsia="hu-HU"/>
    </w:rPr>
  </w:style>
  <w:style w:type="paragraph" w:customStyle="1" w:styleId="Norml-1">
    <w:name w:val="Normál-1"/>
    <w:basedOn w:val="Norml"/>
    <w:rsid w:val="000648BA"/>
    <w:pPr>
      <w:spacing w:after="0" w:line="240" w:lineRule="auto"/>
      <w:jc w:val="both"/>
    </w:pPr>
    <w:rPr>
      <w:rFonts w:ascii="Times New Roman" w:eastAsia="Times New Roman" w:hAnsi="Times New Roman" w:cs="Times New Roman"/>
      <w:sz w:val="24"/>
      <w:szCs w:val="24"/>
      <w:lang w:eastAsia="hu-HU"/>
    </w:rPr>
  </w:style>
  <w:style w:type="paragraph" w:customStyle="1" w:styleId="StlusEltte0ptUtna0ptSorkz15sor">
    <w:name w:val="Stílus Előtte:  0 pt Utána:  0 pt Sorköz:  15 sor"/>
    <w:basedOn w:val="Norml"/>
    <w:uiPriority w:val="99"/>
    <w:rsid w:val="00240D31"/>
    <w:pPr>
      <w:numPr>
        <w:numId w:val="13"/>
      </w:numPr>
      <w:spacing w:before="120" w:after="0" w:line="360" w:lineRule="auto"/>
      <w:ind w:right="170"/>
      <w:jc w:val="both"/>
    </w:pPr>
    <w:rPr>
      <w:rFonts w:ascii="Courier New" w:eastAsia="Times New Roman" w:hAnsi="Courier New" w:cs="Courier New"/>
      <w:sz w:val="20"/>
      <w:szCs w:val="20"/>
      <w:lang w:val="en-GB" w:eastAsia="hu-HU"/>
    </w:rPr>
  </w:style>
  <w:style w:type="paragraph" w:customStyle="1" w:styleId="Char">
    <w:name w:val="Char"/>
    <w:basedOn w:val="Norml"/>
    <w:uiPriority w:val="99"/>
    <w:rsid w:val="002A6940"/>
    <w:pPr>
      <w:spacing w:after="160" w:line="240" w:lineRule="exact"/>
    </w:pPr>
    <w:rPr>
      <w:rFonts w:ascii="Verdana" w:eastAsia="Times New Roman" w:hAnsi="Verdana" w:cs="Verdana"/>
      <w:sz w:val="20"/>
      <w:szCs w:val="20"/>
      <w:lang w:val="en-US"/>
    </w:rPr>
  </w:style>
  <w:style w:type="character" w:styleId="Oldalszm">
    <w:name w:val="page number"/>
    <w:rsid w:val="002A6940"/>
    <w:rPr>
      <w:rFonts w:cs="Times New Roman"/>
    </w:rPr>
  </w:style>
  <w:style w:type="paragraph" w:customStyle="1" w:styleId="modszerszoveg">
    <w:name w:val="modszer_szoveg"/>
    <w:basedOn w:val="Norml"/>
    <w:uiPriority w:val="99"/>
    <w:rsid w:val="002A6940"/>
    <w:pPr>
      <w:spacing w:before="240" w:after="0" w:line="240" w:lineRule="auto"/>
      <w:ind w:left="720"/>
      <w:jc w:val="both"/>
    </w:pPr>
    <w:rPr>
      <w:rFonts w:ascii="Bookman Old Style" w:eastAsia="Times New Roman" w:hAnsi="Bookman Old Style" w:cs="Bookman Old Style"/>
      <w:sz w:val="22"/>
      <w:szCs w:val="22"/>
      <w:lang w:eastAsia="hu-HU"/>
    </w:rPr>
  </w:style>
  <w:style w:type="paragraph" w:customStyle="1" w:styleId="Char3">
    <w:name w:val="Char3"/>
    <w:basedOn w:val="Norml"/>
    <w:uiPriority w:val="99"/>
    <w:rsid w:val="002A6940"/>
    <w:pPr>
      <w:spacing w:after="160" w:line="240" w:lineRule="exact"/>
    </w:pPr>
    <w:rPr>
      <w:rFonts w:ascii="Verdana" w:eastAsia="Times New Roman" w:hAnsi="Verdana" w:cs="Verdana"/>
      <w:sz w:val="20"/>
      <w:szCs w:val="20"/>
      <w:lang w:val="en-US"/>
    </w:rPr>
  </w:style>
  <w:style w:type="paragraph" w:customStyle="1" w:styleId="modszerszoveg0">
    <w:name w:val="modszerszoveg"/>
    <w:basedOn w:val="Norml"/>
    <w:uiPriority w:val="99"/>
    <w:rsid w:val="002A694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yle211">
    <w:name w:val="style211"/>
    <w:uiPriority w:val="99"/>
    <w:rsid w:val="002A6940"/>
    <w:rPr>
      <w:i/>
      <w:sz w:val="18"/>
    </w:rPr>
  </w:style>
  <w:style w:type="paragraph" w:customStyle="1" w:styleId="BodyText4">
    <w:name w:val="Body Text 4"/>
    <w:basedOn w:val="Norml"/>
    <w:uiPriority w:val="99"/>
    <w:rsid w:val="002A6940"/>
    <w:pPr>
      <w:spacing w:after="200" w:line="288" w:lineRule="auto"/>
      <w:ind w:left="2438"/>
      <w:jc w:val="both"/>
    </w:pPr>
    <w:rPr>
      <w:rFonts w:ascii="Times New Roman" w:eastAsia="Times New Roman" w:hAnsi="Times New Roman" w:cs="Times New Roman"/>
      <w:sz w:val="22"/>
      <w:szCs w:val="22"/>
      <w:lang w:eastAsia="en-GB"/>
    </w:rPr>
  </w:style>
  <w:style w:type="paragraph" w:customStyle="1" w:styleId="Attention">
    <w:name w:val="Attention"/>
    <w:basedOn w:val="Norml"/>
    <w:next w:val="Norml"/>
    <w:uiPriority w:val="99"/>
    <w:rsid w:val="002A6940"/>
    <w:pPr>
      <w:spacing w:before="200" w:after="0" w:line="288" w:lineRule="auto"/>
    </w:pPr>
    <w:rPr>
      <w:rFonts w:ascii="Times New Roman" w:eastAsia="Times New Roman" w:hAnsi="Times New Roman" w:cs="Times New Roman"/>
      <w:b/>
      <w:bCs/>
      <w:sz w:val="22"/>
      <w:szCs w:val="22"/>
      <w:lang w:eastAsia="en-GB"/>
    </w:rPr>
  </w:style>
  <w:style w:type="paragraph" w:customStyle="1" w:styleId="Char1CharCharChar">
    <w:name w:val="Char1 Char Char Char"/>
    <w:basedOn w:val="Norml"/>
    <w:uiPriority w:val="99"/>
    <w:rsid w:val="002A6940"/>
    <w:pPr>
      <w:spacing w:after="160" w:line="240" w:lineRule="exact"/>
    </w:pPr>
    <w:rPr>
      <w:rFonts w:ascii="Verdana" w:eastAsia="Times New Roman" w:hAnsi="Verdana" w:cs="Verdana"/>
      <w:sz w:val="20"/>
      <w:szCs w:val="20"/>
      <w:lang w:val="en-US"/>
    </w:rPr>
  </w:style>
  <w:style w:type="paragraph" w:customStyle="1" w:styleId="ZU0">
    <w:name w:val="Z_U"/>
    <w:basedOn w:val="Norml"/>
    <w:uiPriority w:val="99"/>
    <w:rsid w:val="002A6940"/>
    <w:pPr>
      <w:spacing w:after="0" w:line="240" w:lineRule="auto"/>
    </w:pPr>
    <w:rPr>
      <w:rFonts w:ascii="Arial" w:eastAsia="Times New Roman" w:hAnsi="Arial" w:cs="Arial"/>
      <w:b/>
      <w:bCs/>
      <w:sz w:val="16"/>
      <w:szCs w:val="16"/>
      <w:lang w:val="fr-FR" w:eastAsia="hu-HU"/>
    </w:rPr>
  </w:style>
  <w:style w:type="paragraph" w:customStyle="1" w:styleId="dokszvegtrzs">
    <w:name w:val="dok_szövegtörzs"/>
    <w:basedOn w:val="Norml"/>
    <w:link w:val="dokszvegtrzsCharChar"/>
    <w:autoRedefine/>
    <w:uiPriority w:val="99"/>
    <w:rsid w:val="002A6940"/>
    <w:pPr>
      <w:widowControl w:val="0"/>
      <w:tabs>
        <w:tab w:val="left" w:pos="360"/>
      </w:tabs>
      <w:spacing w:after="0" w:line="240" w:lineRule="auto"/>
      <w:jc w:val="center"/>
    </w:pPr>
    <w:rPr>
      <w:rFonts w:ascii="Times New Roman" w:eastAsia="Times New Roman" w:hAnsi="Times New Roman" w:cs="Times New Roman"/>
      <w:sz w:val="24"/>
      <w:szCs w:val="20"/>
      <w:lang w:eastAsia="hu-HU"/>
    </w:rPr>
  </w:style>
  <w:style w:type="character" w:customStyle="1" w:styleId="dokszvegtrzsCharChar">
    <w:name w:val="dok_szövegtörzs Char Char"/>
    <w:link w:val="dokszvegtrzs"/>
    <w:uiPriority w:val="99"/>
    <w:locked/>
    <w:rsid w:val="002A6940"/>
    <w:rPr>
      <w:rFonts w:ascii="Times New Roman" w:eastAsia="Times New Roman" w:hAnsi="Times New Roman" w:cs="Times New Roman"/>
      <w:sz w:val="24"/>
      <w:szCs w:val="20"/>
      <w:lang w:val="hu-HU" w:eastAsia="hu-HU"/>
    </w:rPr>
  </w:style>
  <w:style w:type="paragraph" w:customStyle="1" w:styleId="prSzvegtrzs">
    <w:name w:val="prSzövegtörzs"/>
    <w:basedOn w:val="Norml"/>
    <w:autoRedefine/>
    <w:uiPriority w:val="99"/>
    <w:rsid w:val="002A6940"/>
    <w:pPr>
      <w:spacing w:after="240" w:line="320" w:lineRule="exact"/>
      <w:ind w:left="851"/>
      <w:jc w:val="both"/>
    </w:pPr>
    <w:rPr>
      <w:rFonts w:ascii="Bookman Old Style" w:eastAsia="Times New Roman" w:hAnsi="Bookman Old Style" w:cs="Bookman Old Style"/>
      <w:sz w:val="26"/>
      <w:szCs w:val="26"/>
      <w:lang w:eastAsia="hu-HU"/>
    </w:rPr>
  </w:style>
  <w:style w:type="paragraph" w:customStyle="1" w:styleId="prCmsor2">
    <w:name w:val="prCímsor2"/>
    <w:basedOn w:val="Norml"/>
    <w:next w:val="prSzvegtrzs"/>
    <w:autoRedefine/>
    <w:uiPriority w:val="99"/>
    <w:rsid w:val="002A6940"/>
    <w:pPr>
      <w:spacing w:before="240" w:after="200" w:line="240" w:lineRule="auto"/>
      <w:ind w:left="851"/>
    </w:pPr>
    <w:rPr>
      <w:rFonts w:ascii="Bookman Old Style" w:eastAsia="Times New Roman" w:hAnsi="Bookman Old Style" w:cs="Bookman Old Style"/>
      <w:b/>
      <w:bCs/>
      <w:sz w:val="36"/>
      <w:szCs w:val="36"/>
      <w:lang w:eastAsia="hu-HU"/>
    </w:rPr>
  </w:style>
  <w:style w:type="paragraph" w:customStyle="1" w:styleId="prFelsorols1">
    <w:name w:val="prFelsorolás1"/>
    <w:basedOn w:val="prSzvegtrzs"/>
    <w:autoRedefine/>
    <w:uiPriority w:val="99"/>
    <w:rsid w:val="002A6940"/>
    <w:pPr>
      <w:numPr>
        <w:numId w:val="16"/>
      </w:numPr>
      <w:tabs>
        <w:tab w:val="clear" w:pos="720"/>
        <w:tab w:val="left" w:pos="1304"/>
      </w:tabs>
      <w:spacing w:after="0" w:line="240" w:lineRule="auto"/>
      <w:ind w:left="1305" w:hanging="454"/>
    </w:pPr>
  </w:style>
  <w:style w:type="paragraph" w:customStyle="1" w:styleId="prFelsorols2">
    <w:name w:val="prFelsorolás2"/>
    <w:basedOn w:val="prFelsorols1"/>
    <w:autoRedefine/>
    <w:uiPriority w:val="99"/>
    <w:rsid w:val="002A6940"/>
    <w:pPr>
      <w:numPr>
        <w:numId w:val="15"/>
      </w:numPr>
      <w:tabs>
        <w:tab w:val="clear" w:pos="1304"/>
        <w:tab w:val="left" w:pos="1758"/>
      </w:tabs>
    </w:pPr>
    <w:rPr>
      <w:sz w:val="22"/>
      <w:szCs w:val="22"/>
    </w:rPr>
  </w:style>
  <w:style w:type="paragraph" w:customStyle="1" w:styleId="prMegjegyzs1">
    <w:name w:val="prMegjegyzés1"/>
    <w:basedOn w:val="prSzvegtrzs"/>
    <w:autoRedefine/>
    <w:uiPriority w:val="99"/>
    <w:rsid w:val="002A6940"/>
    <w:pPr>
      <w:spacing w:after="120" w:line="240" w:lineRule="auto"/>
    </w:pPr>
    <w:rPr>
      <w:sz w:val="18"/>
      <w:szCs w:val="18"/>
    </w:rPr>
  </w:style>
  <w:style w:type="character" w:customStyle="1" w:styleId="LbjegyzetszvegChar1Char">
    <w:name w:val="Lábjegyzetszöveg Char1 Char"/>
    <w:aliases w:val="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2A6940"/>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sid w:val="002A6940"/>
    <w:rPr>
      <w:rFonts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2A6940"/>
    <w:rPr>
      <w:rFonts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2A6940"/>
    <w:rPr>
      <w:rFonts w:cs="Times New Roman"/>
      <w:lang w:val="hu-HU" w:eastAsia="hu-HU"/>
    </w:rPr>
  </w:style>
  <w:style w:type="paragraph" w:customStyle="1" w:styleId="prFelsorols3">
    <w:name w:val="prFelsorolás3"/>
    <w:basedOn w:val="prFelsorols2"/>
    <w:autoRedefine/>
    <w:uiPriority w:val="99"/>
    <w:rsid w:val="002A6940"/>
    <w:pPr>
      <w:spacing w:line="240" w:lineRule="exact"/>
      <w:ind w:left="1661" w:hanging="357"/>
    </w:pPr>
  </w:style>
  <w:style w:type="paragraph" w:customStyle="1" w:styleId="prFelsorols1b">
    <w:name w:val="prFelsorolás1b"/>
    <w:basedOn w:val="prFelsorols1"/>
    <w:autoRedefine/>
    <w:uiPriority w:val="99"/>
    <w:rsid w:val="002A6940"/>
    <w:pPr>
      <w:spacing w:after="120"/>
    </w:pPr>
  </w:style>
  <w:style w:type="paragraph" w:customStyle="1" w:styleId="prCmsor1">
    <w:name w:val="prCímsor1"/>
    <w:basedOn w:val="prSzvegtrzs"/>
    <w:next w:val="prSzvegtrzs"/>
    <w:autoRedefine/>
    <w:uiPriority w:val="99"/>
    <w:rsid w:val="002A6940"/>
    <w:pPr>
      <w:pageBreakBefore/>
      <w:spacing w:before="240" w:after="200" w:line="240" w:lineRule="auto"/>
      <w:ind w:left="0"/>
      <w:jc w:val="left"/>
    </w:pPr>
    <w:rPr>
      <w:b/>
      <w:bCs/>
      <w:color w:val="0000FF"/>
      <w:sz w:val="36"/>
      <w:szCs w:val="36"/>
    </w:rPr>
  </w:style>
  <w:style w:type="paragraph" w:customStyle="1" w:styleId="okeanujnorml">
    <w:name w:val="okean_uj_normál"/>
    <w:basedOn w:val="Norml"/>
    <w:uiPriority w:val="99"/>
    <w:rsid w:val="002A6940"/>
    <w:pPr>
      <w:spacing w:after="240" w:line="240" w:lineRule="auto"/>
      <w:jc w:val="both"/>
    </w:pPr>
    <w:rPr>
      <w:rFonts w:ascii="Times New Roman" w:eastAsia="Times New Roman" w:hAnsi="Times New Roman" w:cs="Times New Roman"/>
      <w:sz w:val="24"/>
      <w:szCs w:val="24"/>
      <w:lang w:eastAsia="hu-HU"/>
    </w:rPr>
  </w:style>
  <w:style w:type="paragraph" w:customStyle="1" w:styleId="COWIHeader">
    <w:name w:val="COWI Header"/>
    <w:basedOn w:val="Norml"/>
    <w:uiPriority w:val="99"/>
    <w:rsid w:val="002A6940"/>
    <w:pPr>
      <w:framePr w:w="7088" w:h="2630" w:wrap="notBeside" w:vAnchor="page" w:hAnchor="margin" w:x="1" w:y="1798" w:anchorLock="1"/>
      <w:tabs>
        <w:tab w:val="left" w:pos="1559"/>
        <w:tab w:val="left" w:pos="1985"/>
      </w:tabs>
      <w:spacing w:after="130" w:line="270" w:lineRule="atLeast"/>
      <w:ind w:left="1559" w:hanging="1559"/>
    </w:pPr>
    <w:rPr>
      <w:rFonts w:ascii="Times New Roman" w:eastAsia="Times New Roman" w:hAnsi="Times New Roman" w:cs="Times New Roman"/>
      <w:lang w:eastAsia="hu-HU"/>
    </w:rPr>
  </w:style>
  <w:style w:type="paragraph" w:customStyle="1" w:styleId="Client">
    <w:name w:val="Client"/>
    <w:basedOn w:val="Norml"/>
    <w:uiPriority w:val="99"/>
    <w:rsid w:val="002A6940"/>
    <w:pPr>
      <w:spacing w:after="0" w:line="216" w:lineRule="auto"/>
    </w:pPr>
    <w:rPr>
      <w:rFonts w:ascii="Arial" w:eastAsia="Times New Roman" w:hAnsi="Arial" w:cs="Arial"/>
      <w:sz w:val="30"/>
      <w:szCs w:val="30"/>
      <w:lang w:val="en-GB" w:eastAsia="hu-HU"/>
    </w:rPr>
  </w:style>
  <w:style w:type="paragraph" w:customStyle="1" w:styleId="Rub10">
    <w:name w:val="Rub1"/>
    <w:basedOn w:val="Norml"/>
    <w:uiPriority w:val="99"/>
    <w:rsid w:val="002A694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CharCharCharCharCharCharCharCharCharCharCharCharChar">
    <w:name w:val="Char Char Char Char Char Char Char Char Char Char Char Char Char"/>
    <w:basedOn w:val="Norml"/>
    <w:uiPriority w:val="99"/>
    <w:rsid w:val="002A6940"/>
    <w:pPr>
      <w:spacing w:after="160" w:line="240" w:lineRule="exact"/>
    </w:pPr>
    <w:rPr>
      <w:rFonts w:ascii="Verdana" w:eastAsia="Times New Roman" w:hAnsi="Verdana" w:cs="Verdana"/>
      <w:sz w:val="20"/>
      <w:szCs w:val="20"/>
      <w:lang w:val="en-US"/>
    </w:rPr>
  </w:style>
  <w:style w:type="paragraph" w:customStyle="1" w:styleId="DefaultText">
    <w:name w:val="Default Text"/>
    <w:basedOn w:val="Norml"/>
    <w:uiPriority w:val="99"/>
    <w:rsid w:val="002A6940"/>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Char">
    <w:name w:val="Char Char"/>
    <w:basedOn w:val="Norml"/>
    <w:uiPriority w:val="99"/>
    <w:rsid w:val="002A6940"/>
    <w:pPr>
      <w:spacing w:after="160" w:line="240" w:lineRule="exact"/>
    </w:pPr>
    <w:rPr>
      <w:rFonts w:ascii="Verdana" w:eastAsia="Times New Roman" w:hAnsi="Verdana" w:cs="Verdana"/>
      <w:sz w:val="20"/>
      <w:szCs w:val="20"/>
      <w:lang w:val="en-US"/>
    </w:rPr>
  </w:style>
  <w:style w:type="paragraph" w:customStyle="1" w:styleId="Rub30">
    <w:name w:val="Rub3"/>
    <w:basedOn w:val="Norml"/>
    <w:next w:val="Norml"/>
    <w:uiPriority w:val="99"/>
    <w:rsid w:val="002A6940"/>
    <w:pPr>
      <w:tabs>
        <w:tab w:val="left" w:pos="709"/>
      </w:tabs>
      <w:spacing w:after="0" w:line="240" w:lineRule="auto"/>
      <w:jc w:val="both"/>
    </w:pPr>
    <w:rPr>
      <w:rFonts w:ascii="Times New Roman" w:eastAsia="Times New Roman" w:hAnsi="Times New Roman" w:cs="Times New Roman"/>
      <w:b/>
      <w:bCs/>
      <w:i/>
      <w:iCs/>
      <w:sz w:val="20"/>
      <w:szCs w:val="20"/>
      <w:lang w:eastAsia="en-GB"/>
    </w:rPr>
  </w:style>
  <w:style w:type="character" w:customStyle="1" w:styleId="Okean3CharChar">
    <w:name w:val="Okean3 Char Char"/>
    <w:uiPriority w:val="99"/>
    <w:rsid w:val="002A6940"/>
    <w:rPr>
      <w:rFonts w:ascii="Arial" w:hAnsi="Arial"/>
      <w:b/>
      <w:sz w:val="26"/>
      <w:lang w:val="hu-HU" w:eastAsia="hu-HU"/>
    </w:rPr>
  </w:style>
  <w:style w:type="paragraph" w:styleId="Trgymutat1">
    <w:name w:val="index 1"/>
    <w:basedOn w:val="Norml"/>
    <w:next w:val="Norml"/>
    <w:autoRedefine/>
    <w:uiPriority w:val="99"/>
    <w:semiHidden/>
    <w:rsid w:val="002A6940"/>
    <w:pPr>
      <w:widowControl w:val="0"/>
      <w:adjustRightInd w:val="0"/>
      <w:spacing w:after="0" w:line="360" w:lineRule="atLeast"/>
      <w:ind w:left="200" w:hanging="200"/>
      <w:jc w:val="both"/>
      <w:textAlignment w:val="baseline"/>
    </w:pPr>
    <w:rPr>
      <w:rFonts w:ascii="Times New Roman" w:eastAsia="Times New Roman" w:hAnsi="Times New Roman" w:cs="Times New Roman"/>
      <w:sz w:val="20"/>
      <w:szCs w:val="20"/>
      <w:lang w:eastAsia="hu-HU"/>
    </w:rPr>
  </w:style>
  <w:style w:type="paragraph" w:customStyle="1" w:styleId="Rub20">
    <w:name w:val="Rub2"/>
    <w:basedOn w:val="Norml"/>
    <w:next w:val="Norml"/>
    <w:uiPriority w:val="99"/>
    <w:rsid w:val="002A6940"/>
    <w:pPr>
      <w:widowControl w:val="0"/>
      <w:tabs>
        <w:tab w:val="left" w:pos="709"/>
        <w:tab w:val="left" w:pos="5670"/>
        <w:tab w:val="left" w:pos="6663"/>
        <w:tab w:val="left" w:pos="7088"/>
      </w:tabs>
      <w:adjustRightInd w:val="0"/>
      <w:spacing w:after="0" w:line="360" w:lineRule="atLeast"/>
      <w:ind w:right="-596"/>
      <w:jc w:val="both"/>
      <w:textAlignment w:val="baseline"/>
    </w:pPr>
    <w:rPr>
      <w:rFonts w:ascii="Times New Roman" w:eastAsia="Times New Roman" w:hAnsi="Times New Roman" w:cs="Times New Roman"/>
      <w:smallCaps/>
      <w:sz w:val="20"/>
      <w:szCs w:val="20"/>
      <w:lang w:val="en-GB" w:eastAsia="hu-HU"/>
    </w:rPr>
  </w:style>
  <w:style w:type="paragraph" w:customStyle="1" w:styleId="NORMAL">
    <w:name w:val="NORMAL£"/>
    <w:basedOn w:val="Rub30"/>
    <w:uiPriority w:val="99"/>
    <w:rsid w:val="002A6940"/>
    <w:pPr>
      <w:widowControl w:val="0"/>
      <w:adjustRightInd w:val="0"/>
      <w:spacing w:line="360" w:lineRule="atLeast"/>
      <w:ind w:left="705" w:hanging="705"/>
      <w:textAlignment w:val="baseline"/>
    </w:pPr>
    <w:rPr>
      <w:i w:val="0"/>
      <w:iCs w:val="0"/>
      <w:lang w:val="en-GB" w:eastAsia="hu-HU"/>
    </w:rPr>
  </w:style>
  <w:style w:type="paragraph" w:customStyle="1" w:styleId="Alap">
    <w:name w:val="Alap"/>
    <w:basedOn w:val="Norml"/>
    <w:uiPriority w:val="99"/>
    <w:rsid w:val="002A6940"/>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hu-HU"/>
    </w:rPr>
  </w:style>
  <w:style w:type="paragraph" w:styleId="Lista3">
    <w:name w:val="List 3"/>
    <w:basedOn w:val="Norml"/>
    <w:uiPriority w:val="99"/>
    <w:rsid w:val="002A6940"/>
    <w:pPr>
      <w:widowControl w:val="0"/>
      <w:adjustRightInd w:val="0"/>
      <w:spacing w:after="0" w:line="360" w:lineRule="atLeast"/>
      <w:ind w:left="849" w:hanging="283"/>
      <w:jc w:val="both"/>
      <w:textAlignment w:val="baseline"/>
    </w:pPr>
    <w:rPr>
      <w:rFonts w:ascii="Times New Roman" w:eastAsia="Times New Roman" w:hAnsi="Times New Roman" w:cs="Times New Roman"/>
      <w:sz w:val="24"/>
      <w:szCs w:val="24"/>
      <w:lang w:eastAsia="hu-HU"/>
    </w:rPr>
  </w:style>
  <w:style w:type="paragraph" w:styleId="Listafolytatsa2">
    <w:name w:val="List Continue 2"/>
    <w:basedOn w:val="Norml"/>
    <w:uiPriority w:val="99"/>
    <w:rsid w:val="002A6940"/>
    <w:pPr>
      <w:widowControl w:val="0"/>
      <w:adjustRightInd w:val="0"/>
      <w:spacing w:after="120" w:line="360" w:lineRule="atLeast"/>
      <w:ind w:left="566"/>
      <w:jc w:val="both"/>
      <w:textAlignment w:val="baseline"/>
    </w:pPr>
    <w:rPr>
      <w:rFonts w:ascii="Times New Roman" w:eastAsia="Times New Roman" w:hAnsi="Times New Roman" w:cs="Times New Roman"/>
      <w:sz w:val="24"/>
      <w:szCs w:val="24"/>
      <w:lang w:eastAsia="hu-HU"/>
    </w:rPr>
  </w:style>
  <w:style w:type="paragraph" w:styleId="Listafolytatsa3">
    <w:name w:val="List Continue 3"/>
    <w:basedOn w:val="Norml"/>
    <w:uiPriority w:val="99"/>
    <w:rsid w:val="002A6940"/>
    <w:pPr>
      <w:widowControl w:val="0"/>
      <w:adjustRightInd w:val="0"/>
      <w:spacing w:after="120" w:line="360" w:lineRule="atLeast"/>
      <w:ind w:left="849"/>
      <w:jc w:val="both"/>
      <w:textAlignment w:val="baseline"/>
    </w:pPr>
    <w:rPr>
      <w:rFonts w:ascii="Times New Roman" w:eastAsia="Times New Roman" w:hAnsi="Times New Roman" w:cs="Times New Roman"/>
      <w:sz w:val="24"/>
      <w:szCs w:val="24"/>
      <w:lang w:eastAsia="hu-HU"/>
    </w:rPr>
  </w:style>
  <w:style w:type="paragraph" w:styleId="Listafolytatsa">
    <w:name w:val="List Continue"/>
    <w:basedOn w:val="Norml"/>
    <w:uiPriority w:val="99"/>
    <w:rsid w:val="002A6940"/>
    <w:pPr>
      <w:widowControl w:val="0"/>
      <w:adjustRightInd w:val="0"/>
      <w:spacing w:after="120" w:line="360" w:lineRule="atLeast"/>
      <w:ind w:left="283"/>
      <w:jc w:val="both"/>
      <w:textAlignment w:val="baseline"/>
    </w:pPr>
    <w:rPr>
      <w:rFonts w:ascii="Times New Roman" w:eastAsia="Times New Roman" w:hAnsi="Times New Roman" w:cs="Times New Roman"/>
      <w:sz w:val="24"/>
      <w:szCs w:val="24"/>
      <w:lang w:eastAsia="hu-HU"/>
    </w:rPr>
  </w:style>
  <w:style w:type="paragraph" w:customStyle="1" w:styleId="felsorol">
    <w:name w:val="felsorol"/>
    <w:basedOn w:val="Norml"/>
    <w:uiPriority w:val="99"/>
    <w:rsid w:val="002A6940"/>
    <w:pPr>
      <w:widowControl w:val="0"/>
      <w:tabs>
        <w:tab w:val="num" w:pos="1260"/>
      </w:tabs>
      <w:adjustRightInd w:val="0"/>
      <w:spacing w:before="120" w:after="120" w:line="360" w:lineRule="atLeast"/>
      <w:ind w:left="1260" w:hanging="360"/>
      <w:jc w:val="both"/>
      <w:textAlignment w:val="baseline"/>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2A6940"/>
    <w:pPr>
      <w:widowControl w:val="0"/>
      <w:tabs>
        <w:tab w:val="left" w:pos="2161"/>
      </w:tabs>
      <w:adjustRightInd w:val="0"/>
      <w:spacing w:after="240" w:line="360" w:lineRule="atLeast"/>
      <w:ind w:left="1202"/>
      <w:jc w:val="both"/>
      <w:textAlignment w:val="baseline"/>
    </w:pPr>
    <w:rPr>
      <w:rFonts w:ascii="Arial" w:eastAsia="Times New Roman" w:hAnsi="Arial" w:cs="Arial"/>
      <w:sz w:val="20"/>
      <w:szCs w:val="20"/>
      <w:lang w:val="en-GB" w:eastAsia="hu-HU"/>
    </w:rPr>
  </w:style>
  <w:style w:type="paragraph" w:customStyle="1" w:styleId="Nadia">
    <w:name w:val="Nadia"/>
    <w:basedOn w:val="Norml"/>
    <w:uiPriority w:val="99"/>
    <w:rsid w:val="002A6940"/>
    <w:pPr>
      <w:widowControl w:val="0"/>
      <w:adjustRightInd w:val="0"/>
      <w:spacing w:after="240" w:line="360" w:lineRule="atLeast"/>
      <w:jc w:val="both"/>
      <w:textAlignment w:val="baseline"/>
    </w:pPr>
    <w:rPr>
      <w:rFonts w:ascii="Arial" w:eastAsia="Times New Roman" w:hAnsi="Arial" w:cs="Arial"/>
      <w:sz w:val="22"/>
      <w:szCs w:val="22"/>
      <w:lang w:val="en-GB"/>
    </w:rPr>
  </w:style>
  <w:style w:type="paragraph" w:styleId="Szmozottlista">
    <w:name w:val="List Number"/>
    <w:basedOn w:val="Norml"/>
    <w:uiPriority w:val="99"/>
    <w:rsid w:val="002A6940"/>
    <w:pPr>
      <w:widowControl w:val="0"/>
      <w:tabs>
        <w:tab w:val="num" w:pos="360"/>
      </w:tabs>
      <w:adjustRightInd w:val="0"/>
      <w:spacing w:after="0" w:line="360" w:lineRule="atLeast"/>
      <w:ind w:left="360" w:hanging="360"/>
      <w:jc w:val="both"/>
      <w:textAlignment w:val="baseline"/>
    </w:pPr>
    <w:rPr>
      <w:rFonts w:ascii="Times New Roman" w:eastAsia="Times New Roman" w:hAnsi="Times New Roman" w:cs="Times New Roman"/>
      <w:sz w:val="20"/>
      <w:szCs w:val="20"/>
      <w:lang w:eastAsia="hu-HU"/>
    </w:rPr>
  </w:style>
  <w:style w:type="paragraph" w:customStyle="1" w:styleId="Felsorolasabc">
    <w:name w:val="Felsorolas abc"/>
    <w:basedOn w:val="Norml"/>
    <w:uiPriority w:val="99"/>
    <w:rsid w:val="002A6940"/>
    <w:pPr>
      <w:widowControl w:val="0"/>
      <w:tabs>
        <w:tab w:val="num" w:pos="720"/>
      </w:tabs>
      <w:adjustRightInd w:val="0"/>
      <w:spacing w:after="240" w:line="360" w:lineRule="atLeast"/>
      <w:ind w:left="1140" w:hanging="573"/>
      <w:jc w:val="both"/>
      <w:textAlignment w:val="baseline"/>
    </w:pPr>
    <w:rPr>
      <w:rFonts w:ascii="Arial" w:eastAsia="Times New Roman" w:hAnsi="Arial" w:cs="Arial"/>
      <w:sz w:val="20"/>
      <w:szCs w:val="20"/>
      <w:lang w:eastAsia="hu-HU"/>
    </w:rPr>
  </w:style>
  <w:style w:type="paragraph" w:customStyle="1" w:styleId="Stlus1">
    <w:name w:val="Stílus1"/>
    <w:basedOn w:val="Cmsor3"/>
    <w:uiPriority w:val="99"/>
    <w:rsid w:val="002A6940"/>
    <w:pPr>
      <w:keepNext/>
      <w:widowControl w:val="0"/>
      <w:adjustRightInd w:val="0"/>
      <w:spacing w:line="360" w:lineRule="atLeast"/>
      <w:jc w:val="both"/>
      <w:textAlignment w:val="baseline"/>
    </w:pPr>
    <w:rPr>
      <w:rFonts w:ascii="Palatino Linotype" w:eastAsia="Times New Roman" w:hAnsi="Palatino Linotype" w:cs="Palatino Linotype"/>
      <w:i/>
      <w:iCs/>
      <w:color w:val="auto"/>
      <w:spacing w:val="0"/>
      <w:sz w:val="26"/>
      <w:szCs w:val="26"/>
      <w:lang w:eastAsia="hu-HU"/>
    </w:rPr>
  </w:style>
  <w:style w:type="paragraph" w:customStyle="1" w:styleId="BIalcm">
    <w:name w:val="BÜI alcím"/>
    <w:basedOn w:val="Cmsor1"/>
    <w:next w:val="Norml"/>
    <w:autoRedefine/>
    <w:uiPriority w:val="99"/>
    <w:rsid w:val="002A6940"/>
    <w:pPr>
      <w:pageBreakBefore/>
      <w:tabs>
        <w:tab w:val="right" w:leader="dot" w:pos="9062"/>
      </w:tabs>
      <w:autoSpaceDE w:val="0"/>
      <w:autoSpaceDN w:val="0"/>
      <w:spacing w:before="120" w:after="120" w:line="276" w:lineRule="auto"/>
      <w:jc w:val="center"/>
    </w:pPr>
    <w:rPr>
      <w:rFonts w:ascii="Times New Roman" w:eastAsia="Times New Roman" w:hAnsi="Times New Roman" w:cs="Times New Roman"/>
      <w:caps w:val="0"/>
      <w:color w:val="auto"/>
      <w:kern w:val="28"/>
      <w:sz w:val="24"/>
      <w:szCs w:val="24"/>
    </w:rPr>
  </w:style>
  <w:style w:type="paragraph" w:customStyle="1" w:styleId="BItrzs">
    <w:name w:val="BÜI törzs"/>
    <w:basedOn w:val="Norml"/>
    <w:autoRedefine/>
    <w:uiPriority w:val="99"/>
    <w:rsid w:val="002A6940"/>
    <w:pPr>
      <w:tabs>
        <w:tab w:val="num" w:pos="720"/>
      </w:tabs>
      <w:spacing w:after="0" w:line="240" w:lineRule="auto"/>
      <w:ind w:left="720" w:hanging="432"/>
      <w:jc w:val="both"/>
    </w:pPr>
    <w:rPr>
      <w:rFonts w:ascii="Palatino Linotype" w:eastAsia="Times New Roman" w:hAnsi="Palatino Linotype" w:cs="Palatino Linotype"/>
      <w:i/>
      <w:iCs/>
      <w:sz w:val="24"/>
      <w:szCs w:val="24"/>
      <w:lang w:eastAsia="hu-HU"/>
    </w:rPr>
  </w:style>
  <w:style w:type="character" w:customStyle="1" w:styleId="BItrzsChar">
    <w:name w:val="BÜI törzs Char"/>
    <w:uiPriority w:val="99"/>
    <w:rsid w:val="002A6940"/>
    <w:rPr>
      <w:rFonts w:ascii="Palatino Linotype" w:hAnsi="Palatino Linotype"/>
      <w:i/>
      <w:sz w:val="28"/>
      <w:lang w:val="hu-HU" w:eastAsia="hu-HU"/>
    </w:rPr>
  </w:style>
  <w:style w:type="paragraph" w:customStyle="1" w:styleId="NormlZala">
    <w:name w:val="NormálZala"/>
    <w:basedOn w:val="Norml"/>
    <w:uiPriority w:val="99"/>
    <w:rsid w:val="002A6940"/>
    <w:pPr>
      <w:spacing w:before="120" w:after="120" w:line="240" w:lineRule="auto"/>
      <w:ind w:left="357"/>
      <w:jc w:val="both"/>
    </w:pPr>
    <w:rPr>
      <w:rFonts w:ascii="Garamond" w:eastAsia="Times New Roman" w:hAnsi="Garamond" w:cs="Garamond"/>
      <w:noProof/>
      <w:sz w:val="24"/>
      <w:szCs w:val="24"/>
      <w:lang w:eastAsia="hu-HU"/>
    </w:rPr>
  </w:style>
  <w:style w:type="paragraph" w:customStyle="1" w:styleId="StlusBalrazrtEltte0ptUtna0ptSorkz15sor">
    <w:name w:val="Stílus Balra zárt Előtte:  0 pt Utána:  0 pt Sorköz:  15 sor"/>
    <w:basedOn w:val="Norml"/>
    <w:autoRedefine/>
    <w:uiPriority w:val="99"/>
    <w:rsid w:val="002A6940"/>
    <w:pPr>
      <w:spacing w:after="0" w:line="240" w:lineRule="auto"/>
      <w:jc w:val="both"/>
    </w:pPr>
    <w:rPr>
      <w:rFonts w:ascii="Palatino Linotype" w:eastAsia="Times New Roman" w:hAnsi="Palatino Linotype" w:cs="Palatino Linotype"/>
      <w:b/>
      <w:bCs/>
      <w:noProof/>
      <w:sz w:val="24"/>
      <w:szCs w:val="24"/>
      <w:lang w:eastAsia="hu-HU"/>
    </w:rPr>
  </w:style>
  <w:style w:type="paragraph" w:customStyle="1" w:styleId="Cim2Zala">
    <w:name w:val="Cim2Zala"/>
    <w:basedOn w:val="Norml"/>
    <w:uiPriority w:val="99"/>
    <w:rsid w:val="002A6940"/>
    <w:pPr>
      <w:tabs>
        <w:tab w:val="num" w:pos="360"/>
      </w:tabs>
      <w:spacing w:before="120" w:after="240" w:line="240" w:lineRule="auto"/>
      <w:ind w:left="360" w:hanging="360"/>
      <w:jc w:val="both"/>
    </w:pPr>
    <w:rPr>
      <w:rFonts w:ascii="Garamond" w:eastAsia="Times New Roman" w:hAnsi="Garamond" w:cs="Garamond"/>
      <w:b/>
      <w:bCs/>
      <w:noProof/>
      <w:sz w:val="24"/>
      <w:szCs w:val="24"/>
      <w:lang w:eastAsia="hu-HU"/>
    </w:rPr>
  </w:style>
  <w:style w:type="character" w:customStyle="1" w:styleId="Cim2ZalaChar">
    <w:name w:val="Cim2Zala Char"/>
    <w:uiPriority w:val="99"/>
    <w:rsid w:val="002A6940"/>
    <w:rPr>
      <w:rFonts w:ascii="Garamond" w:hAnsi="Garamond"/>
      <w:b/>
      <w:noProof/>
      <w:snapToGrid w:val="0"/>
      <w:sz w:val="24"/>
      <w:lang w:val="hu-HU" w:eastAsia="hu-HU"/>
    </w:rPr>
  </w:style>
  <w:style w:type="paragraph" w:customStyle="1" w:styleId="Tblzatcme">
    <w:name w:val="Táblázat címe"/>
    <w:basedOn w:val="Norml"/>
    <w:uiPriority w:val="99"/>
    <w:rsid w:val="002A6940"/>
    <w:pPr>
      <w:spacing w:before="120" w:after="0" w:line="360" w:lineRule="auto"/>
      <w:ind w:left="284"/>
      <w:jc w:val="both"/>
    </w:pPr>
    <w:rPr>
      <w:rFonts w:ascii="Courier New" w:eastAsia="Times New Roman" w:hAnsi="Courier New" w:cs="Courier New"/>
      <w:b/>
      <w:bCs/>
      <w:sz w:val="24"/>
      <w:szCs w:val="24"/>
      <w:lang w:eastAsia="hu-HU"/>
    </w:rPr>
  </w:style>
  <w:style w:type="paragraph" w:customStyle="1" w:styleId="Bullet1">
    <w:name w:val="Bullet1"/>
    <w:basedOn w:val="Norml"/>
    <w:uiPriority w:val="99"/>
    <w:rsid w:val="002A6940"/>
    <w:pPr>
      <w:tabs>
        <w:tab w:val="num" w:pos="720"/>
      </w:tabs>
      <w:spacing w:before="60" w:after="60" w:line="240" w:lineRule="auto"/>
      <w:ind w:left="360" w:hanging="360"/>
      <w:jc w:val="both"/>
    </w:pPr>
    <w:rPr>
      <w:rFonts w:ascii="Times New Roman" w:eastAsia="Times New Roman" w:hAnsi="Times New Roman" w:cs="Times New Roman"/>
      <w:noProof/>
      <w:sz w:val="24"/>
      <w:szCs w:val="24"/>
      <w:lang w:val="en-GB" w:eastAsia="hu-HU"/>
    </w:rPr>
  </w:style>
  <w:style w:type="paragraph" w:customStyle="1" w:styleId="normaltableau">
    <w:name w:val="normal_tableau"/>
    <w:basedOn w:val="Norml"/>
    <w:uiPriority w:val="99"/>
    <w:rsid w:val="002A6940"/>
    <w:pPr>
      <w:spacing w:before="120" w:after="120" w:line="240" w:lineRule="auto"/>
      <w:ind w:left="425" w:right="170"/>
      <w:jc w:val="both"/>
    </w:pPr>
    <w:rPr>
      <w:rFonts w:ascii="Braggadocio" w:eastAsia="Times New Roman" w:hAnsi="Braggadocio" w:cs="Braggadocio"/>
      <w:sz w:val="22"/>
      <w:szCs w:val="22"/>
      <w:lang w:val="en-GB" w:eastAsia="hu-HU"/>
    </w:rPr>
  </w:style>
  <w:style w:type="paragraph" w:customStyle="1" w:styleId="xl26">
    <w:name w:val="xl26"/>
    <w:basedOn w:val="Norml"/>
    <w:uiPriority w:val="99"/>
    <w:rsid w:val="002A6940"/>
    <w:pPr>
      <w:spacing w:before="100" w:beforeAutospacing="1" w:after="100" w:afterAutospacing="1" w:line="240" w:lineRule="auto"/>
    </w:pPr>
    <w:rPr>
      <w:rFonts w:ascii="Arial Unicode MS" w:eastAsia="Times New Roman" w:hAnsi="Arial Unicode MS" w:cs="Arial Unicode MS"/>
      <w:noProof/>
      <w:sz w:val="24"/>
      <w:szCs w:val="24"/>
      <w:lang w:val="en-GB"/>
    </w:rPr>
  </w:style>
  <w:style w:type="paragraph" w:customStyle="1" w:styleId="Cims1">
    <w:name w:val="Cims1"/>
    <w:basedOn w:val="Norml"/>
    <w:uiPriority w:val="99"/>
    <w:rsid w:val="002A6940"/>
    <w:pPr>
      <w:tabs>
        <w:tab w:val="num" w:pos="1449"/>
      </w:tabs>
      <w:spacing w:before="120" w:after="120" w:line="240" w:lineRule="auto"/>
      <w:ind w:left="1905" w:hanging="1080"/>
      <w:jc w:val="both"/>
    </w:pPr>
    <w:rPr>
      <w:rFonts w:ascii="Garamond" w:eastAsia="Times New Roman" w:hAnsi="Garamond" w:cs="Garamond"/>
      <w:noProof/>
      <w:sz w:val="24"/>
      <w:szCs w:val="24"/>
      <w:lang w:eastAsia="hu-HU"/>
    </w:rPr>
  </w:style>
  <w:style w:type="paragraph" w:customStyle="1" w:styleId="Section">
    <w:name w:val="Section"/>
    <w:basedOn w:val="Norml"/>
    <w:uiPriority w:val="99"/>
    <w:rsid w:val="002A6940"/>
    <w:pPr>
      <w:widowControl w:val="0"/>
      <w:spacing w:after="0" w:line="-360" w:lineRule="auto"/>
      <w:jc w:val="center"/>
    </w:pPr>
    <w:rPr>
      <w:rFonts w:ascii="Times New Roman" w:eastAsia="Times New Roman" w:hAnsi="Times New Roman" w:cs="Times New Roman"/>
      <w:b/>
      <w:bCs/>
      <w:sz w:val="32"/>
      <w:szCs w:val="32"/>
      <w:lang w:val="cs-CZ" w:eastAsia="hu-HU"/>
    </w:rPr>
  </w:style>
  <w:style w:type="paragraph" w:customStyle="1" w:styleId="C">
    <w:name w:val="C"/>
    <w:uiPriority w:val="99"/>
    <w:rsid w:val="002A6940"/>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Stlus5">
    <w:name w:val="Stílus5"/>
    <w:basedOn w:val="Norml"/>
    <w:uiPriority w:val="99"/>
    <w:rsid w:val="002A6940"/>
    <w:pPr>
      <w:spacing w:after="0" w:line="240" w:lineRule="exact"/>
      <w:ind w:left="1021" w:right="284"/>
      <w:jc w:val="both"/>
    </w:pPr>
    <w:rPr>
      <w:rFonts w:ascii="Times New Roman" w:eastAsia="Times New Roman" w:hAnsi="Times New Roman" w:cs="Times New Roman"/>
      <w:sz w:val="24"/>
      <w:szCs w:val="24"/>
      <w:lang w:eastAsia="hu-HU"/>
    </w:rPr>
  </w:style>
  <w:style w:type="paragraph" w:customStyle="1" w:styleId="oddl-nadpis">
    <w:name w:val="oddíl-nadpis"/>
    <w:basedOn w:val="Norml"/>
    <w:uiPriority w:val="99"/>
    <w:rsid w:val="002A6940"/>
    <w:pPr>
      <w:keepNext/>
      <w:widowControl w:val="0"/>
      <w:tabs>
        <w:tab w:val="left" w:pos="567"/>
      </w:tabs>
      <w:spacing w:before="240" w:after="0" w:line="-240" w:lineRule="auto"/>
    </w:pPr>
    <w:rPr>
      <w:rFonts w:ascii="Arial" w:eastAsia="Times New Roman" w:hAnsi="Arial" w:cs="Arial"/>
      <w:b/>
      <w:bCs/>
      <w:sz w:val="24"/>
      <w:szCs w:val="24"/>
      <w:lang w:val="cs-CZ" w:eastAsia="hu-HU"/>
    </w:rPr>
  </w:style>
  <w:style w:type="paragraph" w:customStyle="1" w:styleId="textcslovan">
    <w:name w:val="text císlovaný"/>
    <w:basedOn w:val="text"/>
    <w:uiPriority w:val="99"/>
    <w:rsid w:val="002A6940"/>
    <w:pPr>
      <w:ind w:left="567" w:hanging="567"/>
    </w:pPr>
  </w:style>
  <w:style w:type="paragraph" w:customStyle="1" w:styleId="text">
    <w:name w:val="text"/>
    <w:uiPriority w:val="99"/>
    <w:rsid w:val="002A6940"/>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2A6940"/>
    <w:pPr>
      <w:widowControl w:val="0"/>
      <w:spacing w:before="120" w:line="-240" w:lineRule="auto"/>
      <w:jc w:val="center"/>
    </w:pPr>
    <w:rPr>
      <w:rFonts w:ascii="Times New Roman" w:hAnsi="Times New Roman"/>
      <w:sz w:val="20"/>
    </w:rPr>
  </w:style>
  <w:style w:type="paragraph" w:customStyle="1" w:styleId="N">
    <w:name w:val="ÉN"/>
    <w:basedOn w:val="Norml"/>
    <w:uiPriority w:val="99"/>
    <w:rsid w:val="002A6940"/>
    <w:pPr>
      <w:spacing w:after="0" w:line="240" w:lineRule="auto"/>
      <w:jc w:val="both"/>
    </w:pPr>
    <w:rPr>
      <w:rFonts w:ascii="Times New Roman" w:eastAsia="Times New Roman" w:hAnsi="Times New Roman" w:cs="Times New Roman"/>
      <w:sz w:val="26"/>
      <w:szCs w:val="26"/>
      <w:lang w:eastAsia="hu-HU"/>
    </w:rPr>
  </w:style>
  <w:style w:type="paragraph" w:customStyle="1" w:styleId="Char2">
    <w:name w:val="Char2"/>
    <w:basedOn w:val="Norml"/>
    <w:uiPriority w:val="99"/>
    <w:rsid w:val="002A6940"/>
    <w:pPr>
      <w:spacing w:after="160" w:line="240" w:lineRule="exact"/>
    </w:pPr>
    <w:rPr>
      <w:rFonts w:ascii="Verdana" w:eastAsia="Times New Roman" w:hAnsi="Verdana" w:cs="Verdana"/>
      <w:sz w:val="20"/>
      <w:szCs w:val="20"/>
      <w:lang w:val="en-US"/>
    </w:rPr>
  </w:style>
  <w:style w:type="paragraph" w:customStyle="1" w:styleId="Mellklet">
    <w:name w:val="Melléklet"/>
    <w:basedOn w:val="Cmsor9"/>
    <w:autoRedefine/>
    <w:uiPriority w:val="99"/>
    <w:rsid w:val="002A6940"/>
    <w:pPr>
      <w:numPr>
        <w:numId w:val="14"/>
      </w:numPr>
      <w:tabs>
        <w:tab w:val="num" w:pos="0"/>
      </w:tabs>
      <w:suppressAutoHyphens/>
      <w:spacing w:after="300" w:line="336" w:lineRule="auto"/>
      <w:ind w:left="0" w:firstLine="0"/>
      <w:jc w:val="center"/>
    </w:pPr>
    <w:rPr>
      <w:rFonts w:ascii="Times New Roman" w:eastAsia="Times New Roman" w:hAnsi="Times New Roman" w:cs="Times New Roman"/>
      <w:caps w:val="0"/>
      <w:smallCaps/>
      <w:color w:val="auto"/>
      <w:spacing w:val="0"/>
      <w:sz w:val="24"/>
      <w:szCs w:val="24"/>
      <w:lang w:eastAsia="en-GB"/>
    </w:rPr>
  </w:style>
  <w:style w:type="paragraph" w:customStyle="1" w:styleId="StlusOkeanfocimFlkvrFlkvr">
    <w:name w:val="Stílus Okean_fo_cim + Félkövér + Félkövér"/>
    <w:basedOn w:val="Norml"/>
    <w:uiPriority w:val="99"/>
    <w:rsid w:val="002A6940"/>
    <w:pPr>
      <w:keepNext/>
      <w:suppressAutoHyphens/>
      <w:spacing w:before="120" w:after="60" w:line="320" w:lineRule="exact"/>
      <w:jc w:val="center"/>
    </w:pPr>
    <w:rPr>
      <w:rFonts w:ascii="Arial" w:eastAsia="Times New Roman" w:hAnsi="Arial" w:cs="Arial"/>
      <w:b/>
      <w:bCs/>
      <w:caps/>
      <w:sz w:val="32"/>
      <w:szCs w:val="32"/>
      <w:lang w:eastAsia="ar-SA"/>
    </w:rPr>
  </w:style>
  <w:style w:type="paragraph" w:customStyle="1" w:styleId="leiras">
    <w:name w:val="leiras"/>
    <w:basedOn w:val="Norml"/>
    <w:uiPriority w:val="99"/>
    <w:rsid w:val="002A6940"/>
    <w:pPr>
      <w:autoSpaceDE w:val="0"/>
      <w:autoSpaceDN w:val="0"/>
      <w:adjustRightInd w:val="0"/>
      <w:spacing w:after="0" w:line="240" w:lineRule="auto"/>
    </w:pPr>
    <w:rPr>
      <w:rFonts w:ascii="Verdana" w:eastAsia="Times New Roman" w:hAnsi="Verdana" w:cs="Verdana"/>
      <w:sz w:val="20"/>
      <w:szCs w:val="20"/>
      <w:lang w:eastAsia="hu-HU"/>
    </w:rPr>
  </w:style>
  <w:style w:type="paragraph" w:customStyle="1" w:styleId="Vzszintesvonal">
    <w:name w:val="Vízszintes vonal"/>
    <w:basedOn w:val="Norml"/>
    <w:next w:val="Szvegtrzs"/>
    <w:uiPriority w:val="99"/>
    <w:rsid w:val="002A6940"/>
    <w:pPr>
      <w:suppressLineNumbers/>
      <w:pBdr>
        <w:bottom w:val="double" w:sz="2" w:space="0" w:color="808080"/>
      </w:pBdr>
      <w:suppressAutoHyphens/>
      <w:spacing w:after="283" w:line="276" w:lineRule="auto"/>
    </w:pPr>
    <w:rPr>
      <w:rFonts w:ascii="Calibri" w:eastAsia="Times New Roman" w:hAnsi="Calibri" w:cs="Calibri"/>
      <w:sz w:val="12"/>
      <w:szCs w:val="12"/>
      <w:lang w:eastAsia="ar-SA"/>
    </w:rPr>
  </w:style>
  <w:style w:type="paragraph" w:styleId="Dokumentumtrkp">
    <w:name w:val="Document Map"/>
    <w:basedOn w:val="Norml"/>
    <w:link w:val="DokumentumtrkpChar"/>
    <w:rsid w:val="002A6940"/>
    <w:pPr>
      <w:spacing w:after="0" w:line="240" w:lineRule="auto"/>
    </w:pPr>
    <w:rPr>
      <w:rFonts w:ascii="Tahoma" w:eastAsia="Times New Roman" w:hAnsi="Tahoma" w:cs="Times New Roman"/>
      <w:sz w:val="16"/>
      <w:szCs w:val="16"/>
    </w:rPr>
  </w:style>
  <w:style w:type="character" w:customStyle="1" w:styleId="DokumentumtrkpChar">
    <w:name w:val="Dokumentumtérkép Char"/>
    <w:basedOn w:val="Bekezdsalapbettpusa"/>
    <w:link w:val="Dokumentumtrkp"/>
    <w:rsid w:val="002A6940"/>
    <w:rPr>
      <w:rFonts w:ascii="Tahoma" w:eastAsia="Times New Roman" w:hAnsi="Tahoma" w:cs="Times New Roman"/>
      <w:sz w:val="16"/>
      <w:szCs w:val="16"/>
      <w:lang w:val="hu-HU"/>
    </w:rPr>
  </w:style>
  <w:style w:type="character" w:styleId="Sorszma">
    <w:name w:val="line number"/>
    <w:uiPriority w:val="99"/>
    <w:rsid w:val="002A6940"/>
    <w:rPr>
      <w:rFonts w:cs="Times New Roman"/>
    </w:rPr>
  </w:style>
  <w:style w:type="character" w:customStyle="1" w:styleId="Hiperhivatkozs1">
    <w:name w:val="Hiperhivatkozás1"/>
    <w:uiPriority w:val="99"/>
    <w:rsid w:val="002A6940"/>
    <w:rPr>
      <w:color w:val="0000FF"/>
      <w:u w:val="single"/>
    </w:rPr>
  </w:style>
  <w:style w:type="character" w:customStyle="1" w:styleId="Char2CharCharCharCharCharCharCharCharCharChar">
    <w:name w:val="Char2 Char Char Char Char Char Char Char Char Char Char"/>
    <w:aliases w:val="Char2 Char Char,Char2 Char Char Char Char Char Char Char Char Char Char Char Char,Char2 Char Char Char Char Char Char Char Char Char Cha Char Char"/>
    <w:uiPriority w:val="99"/>
    <w:rsid w:val="002A6940"/>
    <w:rPr>
      <w:rFonts w:ascii="Verdana" w:hAnsi="Verdana"/>
      <w:lang w:val="hu-HU" w:eastAsia="hu-HU"/>
    </w:rPr>
  </w:style>
  <w:style w:type="paragraph" w:customStyle="1" w:styleId="OkeanBehuzas">
    <w:name w:val="Okean_Behuzas"/>
    <w:basedOn w:val="Norml"/>
    <w:uiPriority w:val="99"/>
    <w:rsid w:val="002A6940"/>
    <w:pPr>
      <w:overflowPunct w:val="0"/>
      <w:autoSpaceDE w:val="0"/>
      <w:autoSpaceDN w:val="0"/>
      <w:adjustRightInd w:val="0"/>
      <w:spacing w:after="60" w:line="360" w:lineRule="exact"/>
      <w:ind w:left="567"/>
      <w:jc w:val="both"/>
      <w:textAlignment w:val="baseline"/>
    </w:pPr>
    <w:rPr>
      <w:rFonts w:ascii="Arial" w:eastAsia="Times New Roman" w:hAnsi="Arial" w:cs="Arial"/>
      <w:sz w:val="22"/>
      <w:szCs w:val="22"/>
      <w:lang w:eastAsia="hu-HU"/>
    </w:rPr>
  </w:style>
  <w:style w:type="paragraph" w:customStyle="1" w:styleId="Cmsor6Okean6">
    <w:name w:val="Címsor 6.Okean6"/>
    <w:basedOn w:val="Norml"/>
    <w:next w:val="Norml"/>
    <w:uiPriority w:val="99"/>
    <w:rsid w:val="002A6940"/>
    <w:pPr>
      <w:keepNext/>
      <w:spacing w:before="120" w:after="120" w:line="360" w:lineRule="exact"/>
      <w:jc w:val="both"/>
      <w:outlineLvl w:val="5"/>
    </w:pPr>
    <w:rPr>
      <w:rFonts w:ascii="Arial" w:eastAsia="Times New Roman" w:hAnsi="Arial" w:cs="Arial"/>
      <w:b/>
      <w:bCs/>
      <w:sz w:val="22"/>
      <w:szCs w:val="22"/>
      <w:lang w:eastAsia="hu-HU"/>
    </w:rPr>
  </w:style>
  <w:style w:type="character" w:customStyle="1" w:styleId="bot">
    <w:name w:val="bot"/>
    <w:uiPriority w:val="99"/>
    <w:rsid w:val="002A6940"/>
    <w:rPr>
      <w:rFonts w:cs="Times New Roman"/>
    </w:rPr>
  </w:style>
  <w:style w:type="character" w:customStyle="1" w:styleId="rvts1">
    <w:name w:val="rvts1"/>
    <w:uiPriority w:val="99"/>
    <w:rsid w:val="002A6940"/>
    <w:rPr>
      <w:rFonts w:cs="Times New Roman"/>
    </w:rPr>
  </w:style>
  <w:style w:type="paragraph" w:customStyle="1" w:styleId="Bullet10">
    <w:name w:val="Bullet 1"/>
    <w:basedOn w:val="Norml"/>
    <w:uiPriority w:val="99"/>
    <w:rsid w:val="002A6940"/>
    <w:pPr>
      <w:tabs>
        <w:tab w:val="left" w:pos="1134"/>
      </w:tabs>
      <w:spacing w:after="120" w:line="240" w:lineRule="auto"/>
      <w:jc w:val="both"/>
    </w:pPr>
    <w:rPr>
      <w:rFonts w:ascii="Arial" w:eastAsia="Times New Roman" w:hAnsi="Arial" w:cs="Arial"/>
      <w:sz w:val="20"/>
      <w:szCs w:val="20"/>
      <w:lang w:val="en-US" w:eastAsia="hu-HU"/>
    </w:rPr>
  </w:style>
  <w:style w:type="paragraph" w:customStyle="1" w:styleId="CharCharChar1CharCharChar1Char">
    <w:name w:val="Char Char Char1 Char Char Char1 Char"/>
    <w:basedOn w:val="Norml"/>
    <w:uiPriority w:val="99"/>
    <w:rsid w:val="002A6940"/>
    <w:pPr>
      <w:spacing w:after="160" w:line="240" w:lineRule="exact"/>
      <w:jc w:val="both"/>
    </w:pPr>
    <w:rPr>
      <w:rFonts w:ascii="Verdana" w:eastAsia="Times New Roman" w:hAnsi="Verdana" w:cs="Verdana"/>
      <w:sz w:val="20"/>
      <w:szCs w:val="20"/>
      <w:lang w:val="en-US"/>
    </w:rPr>
  </w:style>
  <w:style w:type="paragraph" w:styleId="Megjegyzstrgya">
    <w:name w:val="annotation subject"/>
    <w:basedOn w:val="Jegyzetszveg"/>
    <w:next w:val="Jegyzetszveg"/>
    <w:link w:val="MegjegyzstrgyaChar"/>
    <w:uiPriority w:val="99"/>
    <w:semiHidden/>
    <w:rsid w:val="002A6940"/>
    <w:pPr>
      <w:widowControl w:val="0"/>
      <w:adjustRightInd w:val="0"/>
      <w:spacing w:line="360" w:lineRule="atLeast"/>
      <w:textAlignment w:val="baseline"/>
    </w:pPr>
    <w:rPr>
      <w:b/>
      <w:bCs/>
    </w:rPr>
  </w:style>
  <w:style w:type="character" w:customStyle="1" w:styleId="MegjegyzstrgyaChar">
    <w:name w:val="Megjegyzés tárgya Char"/>
    <w:basedOn w:val="JegyzetszvegChar"/>
    <w:link w:val="Megjegyzstrgya"/>
    <w:uiPriority w:val="99"/>
    <w:semiHidden/>
    <w:rsid w:val="002A6940"/>
    <w:rPr>
      <w:b/>
      <w:bCs/>
    </w:rPr>
  </w:style>
  <w:style w:type="paragraph" w:styleId="Csakszveg">
    <w:name w:val="Plain Text"/>
    <w:basedOn w:val="Norml"/>
    <w:link w:val="CsakszvegChar"/>
    <w:uiPriority w:val="99"/>
    <w:semiHidden/>
    <w:rsid w:val="002A6940"/>
    <w:pPr>
      <w:spacing w:after="0" w:line="240" w:lineRule="auto"/>
    </w:pPr>
    <w:rPr>
      <w:rFonts w:ascii="Courier New" w:eastAsia="Times New Roman" w:hAnsi="Courier New" w:cs="Times New Roman"/>
      <w:sz w:val="20"/>
      <w:szCs w:val="20"/>
    </w:rPr>
  </w:style>
  <w:style w:type="character" w:customStyle="1" w:styleId="CsakszvegChar">
    <w:name w:val="Csak szöveg Char"/>
    <w:basedOn w:val="Bekezdsalapbettpusa"/>
    <w:link w:val="Csakszveg"/>
    <w:uiPriority w:val="99"/>
    <w:semiHidden/>
    <w:rsid w:val="002A6940"/>
    <w:rPr>
      <w:rFonts w:ascii="Courier New" w:eastAsia="Times New Roman" w:hAnsi="Courier New" w:cs="Times New Roman"/>
      <w:sz w:val="20"/>
      <w:szCs w:val="20"/>
    </w:rPr>
  </w:style>
  <w:style w:type="paragraph" w:customStyle="1" w:styleId="Norml10">
    <w:name w:val="Normál 1"/>
    <w:basedOn w:val="Norml"/>
    <w:rsid w:val="002A6940"/>
    <w:pPr>
      <w:widowControl w:val="0"/>
      <w:tabs>
        <w:tab w:val="left" w:pos="284"/>
        <w:tab w:val="right" w:pos="8953"/>
      </w:tabs>
      <w:autoSpaceDE w:val="0"/>
      <w:autoSpaceDN w:val="0"/>
      <w:spacing w:line="240" w:lineRule="atLeast"/>
      <w:ind w:left="397"/>
      <w:jc w:val="both"/>
    </w:pPr>
    <w:rPr>
      <w:rFonts w:ascii="Arial" w:eastAsia="Times New Roman" w:hAnsi="Arial" w:cs="Times New Roman"/>
      <w:sz w:val="24"/>
      <w:szCs w:val="20"/>
      <w:lang w:eastAsia="hu-HU"/>
    </w:rPr>
  </w:style>
  <w:style w:type="paragraph" w:customStyle="1" w:styleId="Char3CharCharChar">
    <w:name w:val="Char3 Char Char Char"/>
    <w:basedOn w:val="Norml"/>
    <w:rsid w:val="002A6940"/>
    <w:pPr>
      <w:spacing w:after="160" w:line="240" w:lineRule="exact"/>
    </w:pPr>
    <w:rPr>
      <w:rFonts w:ascii="Normal" w:eastAsia="Times New Roman" w:hAnsi="Normal" w:cs="Times New Roman"/>
      <w:b/>
      <w:sz w:val="24"/>
      <w:szCs w:val="20"/>
      <w:lang w:val="en-US"/>
    </w:rPr>
  </w:style>
  <w:style w:type="paragraph" w:customStyle="1" w:styleId="CharCharCharCharCharChar">
    <w:name w:val="Char Char Char Char Char Char"/>
    <w:basedOn w:val="Norml"/>
    <w:rsid w:val="002A6940"/>
    <w:pPr>
      <w:spacing w:after="160" w:line="240" w:lineRule="exact"/>
    </w:pPr>
    <w:rPr>
      <w:rFonts w:ascii="Verdana" w:eastAsia="Times New Roman" w:hAnsi="Verdana" w:cs="Times New Roman"/>
      <w:sz w:val="20"/>
      <w:szCs w:val="20"/>
      <w:lang w:val="en-US"/>
    </w:rPr>
  </w:style>
  <w:style w:type="paragraph" w:customStyle="1" w:styleId="Szveg">
    <w:name w:val="Szöveg"/>
    <w:basedOn w:val="Norml"/>
    <w:rsid w:val="002A6940"/>
    <w:pPr>
      <w:spacing w:after="0" w:line="360" w:lineRule="exact"/>
      <w:jc w:val="both"/>
    </w:pPr>
    <w:rPr>
      <w:rFonts w:ascii="Times New Roman" w:eastAsia="Times New Roman" w:hAnsi="Times New Roman" w:cs="Times New Roman"/>
      <w:sz w:val="24"/>
      <w:szCs w:val="24"/>
      <w:lang w:eastAsia="hu-HU"/>
    </w:rPr>
  </w:style>
  <w:style w:type="paragraph" w:customStyle="1" w:styleId="Style2">
    <w:name w:val="Style 2"/>
    <w:basedOn w:val="Norml"/>
    <w:rsid w:val="002A6940"/>
    <w:pPr>
      <w:widowControl w:val="0"/>
      <w:numPr>
        <w:numId w:val="19"/>
      </w:numPr>
      <w:tabs>
        <w:tab w:val="clear" w:pos="360"/>
      </w:tabs>
      <w:autoSpaceDE w:val="0"/>
      <w:autoSpaceDN w:val="0"/>
      <w:spacing w:after="0" w:line="240" w:lineRule="auto"/>
      <w:ind w:left="72" w:firstLine="0"/>
    </w:pPr>
    <w:rPr>
      <w:rFonts w:ascii="Times New Roman" w:eastAsia="Times New Roman" w:hAnsi="Times New Roman" w:cs="Times New Roman"/>
      <w:sz w:val="24"/>
      <w:szCs w:val="24"/>
      <w:lang w:eastAsia="hu-HU"/>
    </w:rPr>
  </w:style>
  <w:style w:type="paragraph" w:customStyle="1" w:styleId="Style3">
    <w:name w:val="Style 3"/>
    <w:basedOn w:val="Norml"/>
    <w:rsid w:val="002A6940"/>
    <w:pPr>
      <w:widowControl w:val="0"/>
      <w:autoSpaceDE w:val="0"/>
      <w:autoSpaceDN w:val="0"/>
      <w:spacing w:after="0" w:line="240" w:lineRule="auto"/>
      <w:jc w:val="both"/>
    </w:pPr>
    <w:rPr>
      <w:rFonts w:ascii="Times New Roman" w:eastAsia="Times New Roman" w:hAnsi="Times New Roman" w:cs="Times New Roman"/>
      <w:sz w:val="24"/>
      <w:szCs w:val="24"/>
      <w:lang w:eastAsia="hu-HU"/>
    </w:rPr>
  </w:style>
  <w:style w:type="paragraph" w:customStyle="1" w:styleId="Normal1">
    <w:name w:val="Normal 1"/>
    <w:basedOn w:val="Norml"/>
    <w:rsid w:val="002A6940"/>
    <w:pPr>
      <w:spacing w:before="60" w:after="120" w:line="240" w:lineRule="auto"/>
      <w:ind w:left="454"/>
      <w:jc w:val="both"/>
    </w:pPr>
    <w:rPr>
      <w:rFonts w:ascii="Times New Roman" w:eastAsia="Calibri" w:hAnsi="Times New Roman" w:cs="Times New Roman"/>
      <w:sz w:val="22"/>
      <w:szCs w:val="22"/>
      <w:lang w:eastAsia="hu-HU"/>
    </w:rPr>
  </w:style>
  <w:style w:type="character" w:customStyle="1" w:styleId="En-tte11CharChar">
    <w:name w:val="En-tête 1.1 Char Char"/>
    <w:rsid w:val="002A6940"/>
    <w:rPr>
      <w:rFonts w:ascii="Tms Rmn" w:hAnsi="Tms Rmn"/>
      <w:i/>
      <w:sz w:val="24"/>
      <w:lang w:val="en-US" w:eastAsia="hu-HU" w:bidi="ar-SA"/>
    </w:rPr>
  </w:style>
  <w:style w:type="paragraph" w:customStyle="1" w:styleId="cm0">
    <w:name w:val="cím"/>
    <w:basedOn w:val="Norml"/>
    <w:next w:val="Norml"/>
    <w:rsid w:val="002A6940"/>
    <w:pPr>
      <w:spacing w:after="0" w:line="360" w:lineRule="auto"/>
      <w:jc w:val="center"/>
    </w:pPr>
    <w:rPr>
      <w:rFonts w:ascii="H-Gourmand" w:eastAsia="Times New Roman" w:hAnsi="H-Gourmand" w:cs="Times New Roman"/>
      <w:b/>
      <w:sz w:val="28"/>
      <w:szCs w:val="20"/>
      <w:lang w:eastAsia="hu-HU"/>
    </w:rPr>
  </w:style>
  <w:style w:type="paragraph" w:customStyle="1" w:styleId="felsorolas3">
    <w:name w:val="felsorolas_3"/>
    <w:basedOn w:val="Norml"/>
    <w:rsid w:val="002A6940"/>
    <w:pPr>
      <w:tabs>
        <w:tab w:val="left" w:pos="1276"/>
      </w:tabs>
      <w:spacing w:before="120" w:after="0" w:line="360" w:lineRule="auto"/>
      <w:jc w:val="both"/>
    </w:pPr>
    <w:rPr>
      <w:rFonts w:ascii="Arial" w:eastAsia="Times New Roman" w:hAnsi="Arial" w:cs="Times New Roman"/>
      <w:snapToGrid w:val="0"/>
      <w:sz w:val="24"/>
      <w:szCs w:val="20"/>
      <w:lang w:eastAsia="hu-HU"/>
    </w:rPr>
  </w:style>
  <w:style w:type="paragraph" w:customStyle="1" w:styleId="Char8">
    <w:name w:val="Char8"/>
    <w:basedOn w:val="Norml"/>
    <w:rsid w:val="002A6940"/>
    <w:pPr>
      <w:spacing w:after="160" w:line="240" w:lineRule="exact"/>
    </w:pPr>
    <w:rPr>
      <w:rFonts w:ascii="Verdana" w:eastAsia="Times New Roman" w:hAnsi="Verdana" w:cs="Times New Roman"/>
      <w:sz w:val="20"/>
      <w:szCs w:val="20"/>
      <w:lang w:val="en-US"/>
    </w:rPr>
  </w:style>
  <w:style w:type="paragraph" w:customStyle="1" w:styleId="Char7">
    <w:name w:val="Char7"/>
    <w:basedOn w:val="Norml"/>
    <w:rsid w:val="002A6940"/>
    <w:pPr>
      <w:spacing w:after="160" w:line="240" w:lineRule="exact"/>
    </w:pPr>
    <w:rPr>
      <w:rFonts w:ascii="Normal" w:eastAsia="Times New Roman" w:hAnsi="Normal" w:cs="Times New Roman"/>
      <w:b/>
      <w:sz w:val="24"/>
      <w:szCs w:val="20"/>
      <w:lang w:val="en-US"/>
    </w:rPr>
  </w:style>
  <w:style w:type="paragraph" w:customStyle="1" w:styleId="CharCharCharCharCharCharCharCharChar">
    <w:name w:val="Char Char Char Char Char Char Char Char Char"/>
    <w:basedOn w:val="Norml"/>
    <w:rsid w:val="002A6940"/>
    <w:pPr>
      <w:spacing w:after="160" w:line="240" w:lineRule="exact"/>
    </w:pPr>
    <w:rPr>
      <w:rFonts w:ascii="Verdana" w:eastAsia="Times New Roman" w:hAnsi="Verdana" w:cs="Times New Roman"/>
      <w:sz w:val="20"/>
      <w:szCs w:val="20"/>
      <w:lang w:val="en-US"/>
    </w:rPr>
  </w:style>
  <w:style w:type="character" w:customStyle="1" w:styleId="StrommernDekTerzia">
    <w:name w:val="Strommerné Deák Terézia"/>
    <w:semiHidden/>
    <w:rsid w:val="002A6940"/>
    <w:rPr>
      <w:rFonts w:ascii="Arial" w:hAnsi="Arial" w:cs="Arial"/>
      <w:color w:val="auto"/>
      <w:sz w:val="20"/>
      <w:szCs w:val="20"/>
    </w:rPr>
  </w:style>
  <w:style w:type="paragraph" w:customStyle="1" w:styleId="CharCharCharCharCharChar0">
    <w:name w:val="Char Char Char Char Char Char"/>
    <w:basedOn w:val="Norml"/>
    <w:rsid w:val="002A6940"/>
    <w:pPr>
      <w:spacing w:after="160" w:line="240" w:lineRule="exact"/>
    </w:pPr>
    <w:rPr>
      <w:rFonts w:ascii="Verdana" w:eastAsia="Times New Roman" w:hAnsi="Verdana" w:cs="Times New Roman"/>
      <w:sz w:val="20"/>
      <w:szCs w:val="20"/>
      <w:lang w:val="en-US"/>
    </w:rPr>
  </w:style>
  <w:style w:type="character" w:customStyle="1" w:styleId="e-mailstlus17">
    <w:name w:val="e-mailstlus17"/>
    <w:semiHidden/>
    <w:rsid w:val="002A6940"/>
    <w:rPr>
      <w:rFonts w:ascii="Arial" w:hAnsi="Arial" w:cs="Arial" w:hint="default"/>
      <w:color w:val="auto"/>
      <w:sz w:val="20"/>
      <w:szCs w:val="20"/>
    </w:rPr>
  </w:style>
  <w:style w:type="paragraph" w:customStyle="1" w:styleId="CharChar5CharCharCharChar">
    <w:name w:val="Char Char5 Char Char Char Char"/>
    <w:basedOn w:val="Norml"/>
    <w:rsid w:val="002A6940"/>
    <w:pPr>
      <w:spacing w:after="160" w:line="240" w:lineRule="exact"/>
    </w:pPr>
    <w:rPr>
      <w:rFonts w:ascii="Verdana" w:eastAsia="Times New Roman" w:hAnsi="Verdana" w:cs="Times New Roman"/>
      <w:sz w:val="20"/>
      <w:szCs w:val="20"/>
      <w:lang w:val="en-US"/>
    </w:rPr>
  </w:style>
  <w:style w:type="character" w:customStyle="1" w:styleId="CharCharChar">
    <w:name w:val="Char Char Char"/>
    <w:aliases w:val=" Char1 Char Char Char Char, Char1 Char1 Char Char,Footnote Char Char, Char1 Char Char"/>
    <w:rsid w:val="002A6940"/>
    <w:rPr>
      <w:sz w:val="24"/>
      <w:szCs w:val="24"/>
      <w:lang w:eastAsia="hu-HU" w:bidi="ar-SA"/>
    </w:rPr>
  </w:style>
  <w:style w:type="paragraph" w:customStyle="1" w:styleId="Char10">
    <w:name w:val="Char1"/>
    <w:basedOn w:val="Norml"/>
    <w:rsid w:val="002A6940"/>
    <w:pPr>
      <w:spacing w:after="160" w:line="240" w:lineRule="exact"/>
    </w:pPr>
    <w:rPr>
      <w:rFonts w:ascii="Verdana" w:eastAsia="Times New Roman" w:hAnsi="Verdana" w:cs="Times New Roman"/>
      <w:sz w:val="20"/>
      <w:szCs w:val="20"/>
      <w:lang w:val="en-US"/>
    </w:rPr>
  </w:style>
  <w:style w:type="paragraph" w:customStyle="1" w:styleId="BodyText31">
    <w:name w:val="Body Text 31"/>
    <w:basedOn w:val="Norml"/>
    <w:rsid w:val="002A694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hu-HU"/>
    </w:rPr>
  </w:style>
  <w:style w:type="character" w:customStyle="1" w:styleId="ZalaiPter">
    <w:name w:val="Zalai Péter"/>
    <w:semiHidden/>
    <w:rsid w:val="002A6940"/>
    <w:rPr>
      <w:rFonts w:ascii="Times New Roman" w:hAnsi="Times New Roman" w:cs="Times New Roman"/>
      <w:b w:val="0"/>
      <w:bCs w:val="0"/>
      <w:i w:val="0"/>
      <w:iCs w:val="0"/>
      <w:strike w:val="0"/>
      <w:color w:val="auto"/>
      <w:sz w:val="24"/>
      <w:szCs w:val="24"/>
      <w:u w:val="none"/>
    </w:rPr>
  </w:style>
  <w:style w:type="character" w:customStyle="1" w:styleId="Heading1Char47">
    <w:name w:val="Heading 1 Char47"/>
    <w:aliases w:val="CMG H1 Char47,Head1 Char47,Heading apps Char47,Class Heading Char47,H1 Char47,h1 Char47,heading1 Char47,h1 chapter heading Char47,Első számozott szint Char47,Szint_1 Char47,1. számozott szint Char47,1. számozott Char47,(Chapter) Char47"/>
    <w:locked/>
    <w:rsid w:val="002A6940"/>
    <w:rPr>
      <w:rFonts w:ascii="Cambria" w:hAnsi="Cambria" w:cs="Times New Roman"/>
      <w:b/>
      <w:bCs/>
      <w:i/>
      <w:iCs/>
      <w:kern w:val="32"/>
      <w:sz w:val="32"/>
      <w:szCs w:val="32"/>
      <w:lang w:eastAsia="en-US"/>
    </w:rPr>
  </w:style>
  <w:style w:type="paragraph" w:customStyle="1" w:styleId="stlus">
    <w:name w:val="stlus"/>
    <w:basedOn w:val="Norml"/>
    <w:rsid w:val="002A6940"/>
    <w:pPr>
      <w:suppressAutoHyphens/>
      <w:spacing w:before="100" w:after="100" w:line="240" w:lineRule="auto"/>
    </w:pPr>
    <w:rPr>
      <w:rFonts w:ascii="Times New Roman" w:eastAsia="Times New Roman" w:hAnsi="Times New Roman" w:cs="Calibri"/>
      <w:sz w:val="24"/>
      <w:szCs w:val="24"/>
      <w:lang w:eastAsia="ar-SA"/>
    </w:rPr>
  </w:style>
  <w:style w:type="character" w:customStyle="1" w:styleId="Heading1Char44">
    <w:name w:val="Heading 1 Char44"/>
    <w:aliases w:val="CMG H1 Char44,Head1 Char44,Heading apps Char44,Class Heading Char44,H1 Char44,h1 Char44,heading1 Char44,h1 chapter heading Char44,Első számozott szint Char44,Szint_1 Char44,1. számozott szint Char44,1. számozott Char44,(Chapter) Char44"/>
    <w:locked/>
    <w:rsid w:val="002A6940"/>
    <w:rPr>
      <w:rFonts w:ascii="Cambria" w:hAnsi="Cambria" w:cs="Times New Roman"/>
      <w:b/>
      <w:bCs/>
      <w:i/>
      <w:iCs/>
      <w:kern w:val="32"/>
      <w:sz w:val="32"/>
      <w:szCs w:val="32"/>
      <w:lang w:eastAsia="en-US"/>
    </w:rPr>
  </w:style>
  <w:style w:type="paragraph" w:customStyle="1" w:styleId="MarginText">
    <w:name w:val="Margin Text"/>
    <w:basedOn w:val="Norml"/>
    <w:link w:val="MarginTextChar"/>
    <w:rsid w:val="002A6940"/>
    <w:pPr>
      <w:adjustRightInd w:val="0"/>
      <w:spacing w:after="240" w:line="240" w:lineRule="auto"/>
      <w:jc w:val="both"/>
    </w:pPr>
    <w:rPr>
      <w:rFonts w:ascii="Times New Roman" w:eastAsia="STZhongsong" w:hAnsi="Times New Roman" w:cs="Times New Roman"/>
      <w:sz w:val="22"/>
      <w:szCs w:val="20"/>
      <w:lang w:eastAsia="zh-CN"/>
    </w:rPr>
  </w:style>
  <w:style w:type="paragraph" w:customStyle="1" w:styleId="DefinitionNumbering1">
    <w:name w:val="Definition Numbering 1"/>
    <w:basedOn w:val="Norml"/>
    <w:rsid w:val="002A6940"/>
    <w:pPr>
      <w:tabs>
        <w:tab w:val="num" w:pos="1800"/>
      </w:tabs>
      <w:adjustRightInd w:val="0"/>
      <w:spacing w:after="240" w:line="240" w:lineRule="auto"/>
      <w:ind w:left="1800" w:hanging="1080"/>
      <w:jc w:val="both"/>
      <w:outlineLvl w:val="0"/>
    </w:pPr>
    <w:rPr>
      <w:rFonts w:ascii="Times New Roman" w:eastAsia="STZhongsong" w:hAnsi="Times New Roman" w:cs="Times New Roman"/>
      <w:sz w:val="22"/>
      <w:szCs w:val="20"/>
      <w:lang w:val="en-GB" w:eastAsia="zh-CN"/>
    </w:rPr>
  </w:style>
  <w:style w:type="paragraph" w:customStyle="1" w:styleId="DefinitionNumbering2">
    <w:name w:val="Definition Numbering 2"/>
    <w:basedOn w:val="Norml"/>
    <w:rsid w:val="002A6940"/>
    <w:pPr>
      <w:tabs>
        <w:tab w:val="num" w:pos="2880"/>
      </w:tabs>
      <w:adjustRightInd w:val="0"/>
      <w:spacing w:after="240" w:line="240" w:lineRule="auto"/>
      <w:ind w:left="2880" w:hanging="1080"/>
      <w:jc w:val="both"/>
      <w:outlineLvl w:val="1"/>
    </w:pPr>
    <w:rPr>
      <w:rFonts w:ascii="Times New Roman" w:eastAsia="STZhongsong" w:hAnsi="Times New Roman" w:cs="Times New Roman"/>
      <w:sz w:val="22"/>
      <w:szCs w:val="20"/>
      <w:lang w:val="en-GB" w:eastAsia="zh-CN"/>
    </w:rPr>
  </w:style>
  <w:style w:type="paragraph" w:customStyle="1" w:styleId="DefinitionNumbering3">
    <w:name w:val="Definition Numbering 3"/>
    <w:basedOn w:val="Norml"/>
    <w:rsid w:val="002A6940"/>
    <w:pPr>
      <w:tabs>
        <w:tab w:val="num" w:pos="3600"/>
      </w:tabs>
      <w:adjustRightInd w:val="0"/>
      <w:spacing w:after="240" w:line="240" w:lineRule="auto"/>
      <w:ind w:left="3600" w:hanging="720"/>
      <w:jc w:val="both"/>
      <w:outlineLvl w:val="2"/>
    </w:pPr>
    <w:rPr>
      <w:rFonts w:ascii="Times New Roman" w:eastAsia="STZhongsong" w:hAnsi="Times New Roman" w:cs="Times New Roman"/>
      <w:sz w:val="22"/>
      <w:szCs w:val="20"/>
      <w:lang w:val="en-GB" w:eastAsia="zh-CN"/>
    </w:rPr>
  </w:style>
  <w:style w:type="paragraph" w:customStyle="1" w:styleId="DefinitionNumbering4">
    <w:name w:val="Definition Numbering 4"/>
    <w:basedOn w:val="Norml"/>
    <w:rsid w:val="002A6940"/>
    <w:pPr>
      <w:tabs>
        <w:tab w:val="num" w:pos="2880"/>
      </w:tabs>
      <w:adjustRightInd w:val="0"/>
      <w:spacing w:after="240" w:line="240" w:lineRule="auto"/>
      <w:ind w:left="2880" w:hanging="1080"/>
      <w:jc w:val="both"/>
      <w:outlineLvl w:val="3"/>
    </w:pPr>
    <w:rPr>
      <w:rFonts w:ascii="Times New Roman" w:eastAsia="STZhongsong" w:hAnsi="Times New Roman" w:cs="Times New Roman"/>
      <w:sz w:val="22"/>
      <w:szCs w:val="20"/>
      <w:lang w:val="en-GB" w:eastAsia="zh-CN"/>
    </w:rPr>
  </w:style>
  <w:style w:type="paragraph" w:customStyle="1" w:styleId="DefinitionNumbering5">
    <w:name w:val="Definition Numbering 5"/>
    <w:basedOn w:val="Norml"/>
    <w:rsid w:val="002A6940"/>
    <w:pPr>
      <w:tabs>
        <w:tab w:val="num" w:pos="2880"/>
      </w:tabs>
      <w:adjustRightInd w:val="0"/>
      <w:spacing w:after="240" w:line="240" w:lineRule="auto"/>
      <w:ind w:left="2880" w:hanging="1080"/>
      <w:jc w:val="both"/>
      <w:outlineLvl w:val="4"/>
    </w:pPr>
    <w:rPr>
      <w:rFonts w:ascii="Times New Roman" w:eastAsia="STZhongsong" w:hAnsi="Times New Roman" w:cs="Times New Roman"/>
      <w:sz w:val="22"/>
      <w:szCs w:val="20"/>
      <w:lang w:val="en-GB" w:eastAsia="zh-CN"/>
    </w:rPr>
  </w:style>
  <w:style w:type="paragraph" w:customStyle="1" w:styleId="DefinitionNumbering6">
    <w:name w:val="Definition Numbering 6"/>
    <w:basedOn w:val="Norml"/>
    <w:rsid w:val="002A6940"/>
    <w:pPr>
      <w:tabs>
        <w:tab w:val="num" w:pos="2880"/>
      </w:tabs>
      <w:adjustRightInd w:val="0"/>
      <w:spacing w:after="240" w:line="240" w:lineRule="auto"/>
      <w:ind w:left="2880" w:hanging="1080"/>
      <w:jc w:val="both"/>
      <w:outlineLvl w:val="5"/>
    </w:pPr>
    <w:rPr>
      <w:rFonts w:ascii="Times New Roman" w:eastAsia="STZhongsong" w:hAnsi="Times New Roman" w:cs="Times New Roman"/>
      <w:sz w:val="22"/>
      <w:szCs w:val="20"/>
      <w:lang w:val="en-GB" w:eastAsia="zh-CN"/>
    </w:rPr>
  </w:style>
  <w:style w:type="paragraph" w:customStyle="1" w:styleId="DefinitionNumbering7">
    <w:name w:val="Definition Numbering 7"/>
    <w:basedOn w:val="Norml"/>
    <w:rsid w:val="002A6940"/>
    <w:pPr>
      <w:tabs>
        <w:tab w:val="num" w:pos="2880"/>
      </w:tabs>
      <w:adjustRightInd w:val="0"/>
      <w:spacing w:after="240" w:line="240" w:lineRule="auto"/>
      <w:ind w:left="2880" w:hanging="1080"/>
      <w:jc w:val="both"/>
      <w:outlineLvl w:val="6"/>
    </w:pPr>
    <w:rPr>
      <w:rFonts w:ascii="Times New Roman" w:eastAsia="STZhongsong" w:hAnsi="Times New Roman" w:cs="Times New Roman"/>
      <w:sz w:val="22"/>
      <w:szCs w:val="20"/>
      <w:lang w:val="en-GB" w:eastAsia="zh-CN"/>
    </w:rPr>
  </w:style>
  <w:style w:type="character" w:customStyle="1" w:styleId="MarginTextChar">
    <w:name w:val="Margin Text Char"/>
    <w:link w:val="MarginText"/>
    <w:rsid w:val="002A6940"/>
    <w:rPr>
      <w:rFonts w:ascii="Times New Roman" w:eastAsia="STZhongsong" w:hAnsi="Times New Roman" w:cs="Times New Roman"/>
      <w:szCs w:val="20"/>
      <w:lang w:eastAsia="zh-CN"/>
    </w:rPr>
  </w:style>
  <w:style w:type="character" w:customStyle="1" w:styleId="section0">
    <w:name w:val="section"/>
    <w:rsid w:val="002A6940"/>
    <w:rPr>
      <w:rFonts w:cs="Times New Roman"/>
    </w:rPr>
  </w:style>
  <w:style w:type="paragraph" w:customStyle="1" w:styleId="CharChar11">
    <w:name w:val="Char Char11"/>
    <w:basedOn w:val="Norml"/>
    <w:rsid w:val="002A6940"/>
    <w:pPr>
      <w:spacing w:after="160" w:line="240" w:lineRule="exact"/>
    </w:pPr>
    <w:rPr>
      <w:rFonts w:ascii="Normal" w:eastAsia="Times New Roman" w:hAnsi="Normal" w:cs="Times New Roman"/>
      <w:b/>
      <w:sz w:val="24"/>
      <w:szCs w:val="20"/>
      <w:lang w:val="en-US"/>
    </w:rPr>
  </w:style>
  <w:style w:type="character" w:customStyle="1" w:styleId="characterstyle1">
    <w:name w:val="characterstyle1"/>
    <w:rsid w:val="002A6940"/>
    <w:rPr>
      <w:rFonts w:ascii="Arial" w:hAnsi="Arial" w:cs="Arial" w:hint="default"/>
    </w:rPr>
  </w:style>
  <w:style w:type="paragraph" w:customStyle="1" w:styleId="Listaszerbekezds10">
    <w:name w:val="Listaszerű bekezdés1"/>
    <w:basedOn w:val="Norml"/>
    <w:link w:val="ListParagraphChar"/>
    <w:uiPriority w:val="99"/>
    <w:qFormat/>
    <w:rsid w:val="002A6940"/>
    <w:pPr>
      <w:spacing w:after="200" w:line="288" w:lineRule="auto"/>
      <w:ind w:left="720"/>
      <w:contextualSpacing/>
    </w:pPr>
    <w:rPr>
      <w:rFonts w:ascii="Calibri" w:eastAsia="Times New Roman" w:hAnsi="Calibri" w:cs="Times New Roman"/>
      <w:i/>
      <w:iCs/>
      <w:sz w:val="20"/>
      <w:szCs w:val="20"/>
      <w:lang w:bidi="en-US"/>
    </w:rPr>
  </w:style>
  <w:style w:type="character" w:customStyle="1" w:styleId="FontStyle73">
    <w:name w:val="Font Style73"/>
    <w:uiPriority w:val="99"/>
    <w:rsid w:val="002A6940"/>
    <w:rPr>
      <w:rFonts w:ascii="Times New Roman" w:hAnsi="Times New Roman"/>
      <w:color w:val="000000"/>
      <w:sz w:val="22"/>
    </w:rPr>
  </w:style>
  <w:style w:type="character" w:customStyle="1" w:styleId="ListParagraphChar">
    <w:name w:val="List Paragraph Char"/>
    <w:link w:val="Listaszerbekezds10"/>
    <w:uiPriority w:val="99"/>
    <w:locked/>
    <w:rsid w:val="002A6940"/>
    <w:rPr>
      <w:rFonts w:ascii="Calibri" w:eastAsia="Times New Roman" w:hAnsi="Calibri" w:cs="Times New Roman"/>
      <w:i/>
      <w:iCs/>
      <w:sz w:val="20"/>
      <w:szCs w:val="20"/>
      <w:lang w:bidi="en-US"/>
    </w:rPr>
  </w:style>
  <w:style w:type="character" w:customStyle="1" w:styleId="Lbjegyzet-karakterek">
    <w:name w:val="Lábjegyzet-karakterek"/>
    <w:rsid w:val="002A6940"/>
    <w:rPr>
      <w:rFonts w:cs="Times New Roman"/>
      <w:vertAlign w:val="superscript"/>
    </w:rPr>
  </w:style>
  <w:style w:type="character" w:customStyle="1" w:styleId="textexposedshow2">
    <w:name w:val="text_exposed_show2"/>
    <w:rsid w:val="002A6940"/>
    <w:rPr>
      <w:vanish/>
      <w:webHidden w:val="0"/>
      <w:specVanish/>
    </w:rPr>
  </w:style>
  <w:style w:type="paragraph" w:styleId="Vltozat">
    <w:name w:val="Revision"/>
    <w:hidden/>
    <w:uiPriority w:val="99"/>
    <w:semiHidden/>
    <w:rsid w:val="002A6940"/>
    <w:pPr>
      <w:spacing w:after="0" w:line="240" w:lineRule="auto"/>
    </w:pPr>
    <w:rPr>
      <w:rFonts w:ascii="Times New Roman" w:eastAsia="Times New Roman" w:hAnsi="Times New Roman" w:cs="Times New Roman"/>
      <w:sz w:val="20"/>
      <w:szCs w:val="20"/>
      <w:lang w:val="hu-HU" w:eastAsia="hu-HU"/>
    </w:rPr>
  </w:style>
  <w:style w:type="paragraph" w:customStyle="1" w:styleId="Doksihoz">
    <w:name w:val="Doksihoz"/>
    <w:basedOn w:val="Norml"/>
    <w:rsid w:val="002A6940"/>
    <w:pPr>
      <w:keepLines/>
      <w:tabs>
        <w:tab w:val="num" w:pos="705"/>
      </w:tabs>
      <w:spacing w:before="120" w:after="120" w:line="276" w:lineRule="auto"/>
      <w:ind w:left="705" w:hanging="705"/>
      <w:jc w:val="both"/>
    </w:pPr>
    <w:rPr>
      <w:rFonts w:ascii="Times New Roman" w:eastAsia="Times New Roman" w:hAnsi="Times New Roman" w:cs="Times New Roman"/>
      <w:sz w:val="24"/>
      <w:szCs w:val="24"/>
      <w:lang w:eastAsia="hu-HU"/>
    </w:rPr>
  </w:style>
  <w:style w:type="paragraph" w:customStyle="1" w:styleId="PBDocTxt">
    <w:name w:val="PBDocTxt"/>
    <w:basedOn w:val="Norml"/>
    <w:rsid w:val="002A6940"/>
    <w:pPr>
      <w:spacing w:before="240" w:after="0" w:line="240" w:lineRule="auto"/>
      <w:jc w:val="both"/>
    </w:pPr>
    <w:rPr>
      <w:rFonts w:ascii="Times New Roman" w:eastAsia="Times New Roman" w:hAnsi="Times New Roman" w:cs="Times New Roman"/>
      <w:sz w:val="22"/>
      <w:szCs w:val="20"/>
    </w:rPr>
  </w:style>
  <w:style w:type="paragraph" w:customStyle="1" w:styleId="PBHeading2">
    <w:name w:val="PBHeading2"/>
    <w:basedOn w:val="Norml"/>
    <w:next w:val="PBDocTxt"/>
    <w:rsid w:val="002A6940"/>
    <w:pPr>
      <w:keepNext/>
      <w:numPr>
        <w:ilvl w:val="5"/>
        <w:numId w:val="17"/>
      </w:numPr>
      <w:tabs>
        <w:tab w:val="clear" w:pos="3600"/>
      </w:tabs>
      <w:spacing w:before="240" w:after="0" w:line="260" w:lineRule="atLeast"/>
      <w:ind w:left="0" w:firstLine="0"/>
      <w:jc w:val="both"/>
      <w:outlineLvl w:val="1"/>
    </w:pPr>
    <w:rPr>
      <w:rFonts w:ascii="Times New Roman" w:eastAsia="Times New Roman" w:hAnsi="Times New Roman" w:cs="Times New Roman"/>
      <w:b/>
      <w:sz w:val="22"/>
      <w:szCs w:val="20"/>
    </w:rPr>
  </w:style>
  <w:style w:type="paragraph" w:customStyle="1" w:styleId="PBHead6">
    <w:name w:val="PBHead6"/>
    <w:basedOn w:val="Norml"/>
    <w:next w:val="Norml"/>
    <w:rsid w:val="002A6940"/>
    <w:pPr>
      <w:numPr>
        <w:ilvl w:val="4"/>
        <w:numId w:val="17"/>
      </w:numPr>
      <w:tabs>
        <w:tab w:val="clear" w:pos="2880"/>
        <w:tab w:val="num" w:pos="3600"/>
      </w:tabs>
      <w:spacing w:before="240" w:after="0" w:line="260" w:lineRule="atLeast"/>
      <w:ind w:left="3600"/>
      <w:jc w:val="both"/>
      <w:outlineLvl w:val="5"/>
    </w:pPr>
    <w:rPr>
      <w:rFonts w:ascii="Times New Roman" w:eastAsia="Times New Roman" w:hAnsi="Times New Roman" w:cs="Times New Roman"/>
      <w:sz w:val="22"/>
      <w:szCs w:val="20"/>
    </w:rPr>
  </w:style>
  <w:style w:type="paragraph" w:customStyle="1" w:styleId="PBHead5">
    <w:name w:val="PBHead5"/>
    <w:basedOn w:val="Norml"/>
    <w:next w:val="Norml"/>
    <w:rsid w:val="002A6940"/>
    <w:pPr>
      <w:numPr>
        <w:ilvl w:val="3"/>
        <w:numId w:val="17"/>
      </w:numPr>
      <w:tabs>
        <w:tab w:val="clear" w:pos="2160"/>
        <w:tab w:val="num" w:pos="2880"/>
      </w:tabs>
      <w:spacing w:before="240" w:after="0" w:line="260" w:lineRule="atLeast"/>
      <w:ind w:left="2880"/>
      <w:jc w:val="both"/>
      <w:outlineLvl w:val="4"/>
    </w:pPr>
    <w:rPr>
      <w:rFonts w:ascii="Times New Roman" w:eastAsia="Times New Roman" w:hAnsi="Times New Roman" w:cs="Times New Roman"/>
      <w:sz w:val="22"/>
      <w:szCs w:val="20"/>
    </w:rPr>
  </w:style>
  <w:style w:type="paragraph" w:customStyle="1" w:styleId="PBAltHead4">
    <w:name w:val="PBAltHead4"/>
    <w:basedOn w:val="Norml"/>
    <w:next w:val="Norml"/>
    <w:rsid w:val="002A6940"/>
    <w:pPr>
      <w:numPr>
        <w:ilvl w:val="2"/>
        <w:numId w:val="17"/>
      </w:numPr>
      <w:tabs>
        <w:tab w:val="clear" w:pos="1440"/>
        <w:tab w:val="num" w:pos="2160"/>
      </w:tabs>
      <w:spacing w:before="240" w:after="0" w:line="260" w:lineRule="atLeast"/>
      <w:jc w:val="both"/>
      <w:outlineLvl w:val="3"/>
    </w:pPr>
    <w:rPr>
      <w:rFonts w:ascii="Times New Roman" w:eastAsia="Times New Roman" w:hAnsi="Times New Roman" w:cs="Times New Roman"/>
      <w:sz w:val="22"/>
      <w:szCs w:val="20"/>
    </w:rPr>
  </w:style>
  <w:style w:type="paragraph" w:customStyle="1" w:styleId="PBHead3">
    <w:name w:val="PBHead3"/>
    <w:basedOn w:val="Norml"/>
    <w:rsid w:val="002A6940"/>
    <w:pPr>
      <w:numPr>
        <w:ilvl w:val="1"/>
        <w:numId w:val="17"/>
      </w:numPr>
      <w:tabs>
        <w:tab w:val="clear" w:pos="720"/>
        <w:tab w:val="num" w:pos="1440"/>
      </w:tabs>
      <w:spacing w:before="240" w:after="0" w:line="260" w:lineRule="atLeast"/>
      <w:ind w:left="1440"/>
      <w:jc w:val="both"/>
      <w:outlineLvl w:val="2"/>
    </w:pPr>
    <w:rPr>
      <w:rFonts w:ascii="Times New Roman" w:eastAsia="Times New Roman" w:hAnsi="Times New Roman" w:cs="Times New Roman"/>
      <w:sz w:val="22"/>
      <w:szCs w:val="20"/>
    </w:rPr>
  </w:style>
  <w:style w:type="paragraph" w:customStyle="1" w:styleId="PBHead2">
    <w:name w:val="PBHead2"/>
    <w:basedOn w:val="Norml"/>
    <w:next w:val="Norml"/>
    <w:rsid w:val="002A6940"/>
    <w:pPr>
      <w:keepNext/>
      <w:numPr>
        <w:numId w:val="17"/>
      </w:numPr>
      <w:spacing w:before="240" w:after="0" w:line="260" w:lineRule="atLeast"/>
      <w:jc w:val="both"/>
      <w:outlineLvl w:val="1"/>
    </w:pPr>
    <w:rPr>
      <w:rFonts w:ascii="Times New Roman" w:eastAsia="Times New Roman" w:hAnsi="Times New Roman" w:cs="Times New Roman"/>
      <w:b/>
      <w:sz w:val="22"/>
      <w:szCs w:val="20"/>
    </w:rPr>
  </w:style>
  <w:style w:type="paragraph" w:customStyle="1" w:styleId="Tblzattartalom">
    <w:name w:val="Táblázattartalom"/>
    <w:basedOn w:val="Norml"/>
    <w:rsid w:val="002A6940"/>
    <w:pPr>
      <w:widowControl w:val="0"/>
      <w:suppressLineNumbers/>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Tblzatfejlc">
    <w:name w:val="Táblázatfejléc"/>
    <w:basedOn w:val="Tblzattartalom"/>
    <w:rsid w:val="002A6940"/>
    <w:pPr>
      <w:jc w:val="center"/>
    </w:pPr>
    <w:rPr>
      <w:b/>
      <w:i/>
    </w:rPr>
  </w:style>
  <w:style w:type="paragraph" w:customStyle="1" w:styleId="PBNormal">
    <w:name w:val="PBNormal"/>
    <w:link w:val="PBNormalChar"/>
    <w:rsid w:val="002A6940"/>
    <w:pPr>
      <w:spacing w:after="0" w:line="260" w:lineRule="atLeast"/>
    </w:pPr>
    <w:rPr>
      <w:rFonts w:ascii="Times New Roman" w:eastAsia="Times New Roman" w:hAnsi="Times New Roman" w:cs="Times New Roman"/>
      <w:szCs w:val="20"/>
      <w:lang w:val="hu-HU" w:eastAsia="hu-HU"/>
    </w:rPr>
  </w:style>
  <w:style w:type="character" w:customStyle="1" w:styleId="PBNormalChar">
    <w:name w:val="PBNormal Char"/>
    <w:link w:val="PBNormal"/>
    <w:locked/>
    <w:rsid w:val="002A6940"/>
    <w:rPr>
      <w:rFonts w:ascii="Times New Roman" w:eastAsia="Times New Roman" w:hAnsi="Times New Roman" w:cs="Times New Roman"/>
      <w:szCs w:val="20"/>
      <w:lang w:val="hu-HU" w:eastAsia="hu-HU"/>
    </w:rPr>
  </w:style>
  <w:style w:type="paragraph" w:customStyle="1" w:styleId="PBSignatory">
    <w:name w:val="PBSignatory"/>
    <w:basedOn w:val="Norml"/>
    <w:next w:val="PBDocTxt"/>
    <w:rsid w:val="002A6940"/>
    <w:pPr>
      <w:pageBreakBefore/>
      <w:numPr>
        <w:numId w:val="18"/>
      </w:numPr>
      <w:tabs>
        <w:tab w:val="clear" w:pos="720"/>
      </w:tabs>
      <w:spacing w:before="240" w:after="240" w:line="260" w:lineRule="atLeast"/>
      <w:ind w:left="0" w:firstLine="0"/>
      <w:jc w:val="center"/>
    </w:pPr>
    <w:rPr>
      <w:rFonts w:ascii="Times New Roman" w:eastAsia="Times New Roman" w:hAnsi="Times New Roman" w:cs="Times New Roman"/>
      <w:b/>
      <w:caps/>
      <w:sz w:val="22"/>
      <w:szCs w:val="20"/>
      <w:lang w:eastAsia="hu-HU"/>
    </w:rPr>
  </w:style>
  <w:style w:type="character" w:customStyle="1" w:styleId="ListaszerbekezdsChar">
    <w:name w:val="Listaszerű bekezdés Char"/>
    <w:aliases w:val="Welt L Char,lista_2 Char,Számozott lista 1 Char,Eszeri felsorolás Char,List Paragraph à moi Char,Bullet List Char,FooterText Char,numbered Char,Paragraphe de liste1 Char,Bulletr List Paragraph Char,列出段落 Char,列出段落1 Char"/>
    <w:link w:val="Listaszerbekezds"/>
    <w:uiPriority w:val="34"/>
    <w:qFormat/>
    <w:locked/>
    <w:rsid w:val="002A6940"/>
    <w:rPr>
      <w:rFonts w:eastAsiaTheme="minorEastAsia"/>
      <w:sz w:val="23"/>
      <w:szCs w:val="23"/>
      <w:lang w:val="hu-HU"/>
    </w:rPr>
  </w:style>
  <w:style w:type="paragraph" w:customStyle="1" w:styleId="PBSchHead">
    <w:name w:val="PBSchHead"/>
    <w:basedOn w:val="Norml"/>
    <w:next w:val="Norml"/>
    <w:rsid w:val="002A6940"/>
    <w:pPr>
      <w:pageBreakBefore/>
      <w:spacing w:before="240" w:after="0" w:line="260" w:lineRule="atLeast"/>
      <w:jc w:val="center"/>
      <w:outlineLvl w:val="0"/>
    </w:pPr>
    <w:rPr>
      <w:rFonts w:ascii="Times New Roman" w:eastAsia="Times New Roman" w:hAnsi="Times New Roman" w:cs="Times New Roman"/>
      <w:caps/>
      <w:sz w:val="22"/>
      <w:szCs w:val="20"/>
      <w:lang w:eastAsia="hu-HU"/>
    </w:rPr>
  </w:style>
  <w:style w:type="paragraph" w:customStyle="1" w:styleId="PBSchPartHead">
    <w:name w:val="PBSchPartHead"/>
    <w:basedOn w:val="PBSchHead"/>
    <w:next w:val="Norml"/>
    <w:rsid w:val="002A6940"/>
    <w:pPr>
      <w:pageBreakBefore w:val="0"/>
    </w:pPr>
  </w:style>
  <w:style w:type="paragraph" w:customStyle="1" w:styleId="PBSchHeadHU">
    <w:name w:val="PBSchHeadHU"/>
    <w:basedOn w:val="Norml"/>
    <w:next w:val="Norml"/>
    <w:rsid w:val="002A6940"/>
    <w:pPr>
      <w:pageBreakBefore/>
      <w:spacing w:before="240" w:after="0" w:line="260" w:lineRule="atLeast"/>
      <w:jc w:val="center"/>
      <w:outlineLvl w:val="0"/>
    </w:pPr>
    <w:rPr>
      <w:rFonts w:ascii="Times New Roman" w:eastAsia="Times New Roman" w:hAnsi="Times New Roman" w:cs="Times New Roman"/>
      <w:caps/>
      <w:sz w:val="22"/>
      <w:szCs w:val="20"/>
      <w:lang w:eastAsia="hu-HU"/>
    </w:rPr>
  </w:style>
  <w:style w:type="paragraph" w:customStyle="1" w:styleId="PBSchPartHeadHU">
    <w:name w:val="PBSchPartHeadHU"/>
    <w:basedOn w:val="PBSchHeadHU"/>
    <w:next w:val="Norml"/>
    <w:rsid w:val="002A6940"/>
    <w:pPr>
      <w:pageBreakBefore w:val="0"/>
    </w:pPr>
  </w:style>
  <w:style w:type="paragraph" w:customStyle="1" w:styleId="PBDocTxtL1">
    <w:name w:val="PBDocTxtL1"/>
    <w:basedOn w:val="PBDocTxt"/>
    <w:rsid w:val="002A6940"/>
    <w:pPr>
      <w:spacing w:line="260" w:lineRule="atLeast"/>
      <w:ind w:left="720"/>
    </w:pPr>
  </w:style>
  <w:style w:type="paragraph" w:customStyle="1" w:styleId="PBDocTxtL2">
    <w:name w:val="PBDocTxtL2"/>
    <w:basedOn w:val="PBDocTxt"/>
    <w:rsid w:val="002A6940"/>
    <w:pPr>
      <w:spacing w:line="260" w:lineRule="atLeast"/>
      <w:ind w:left="1440"/>
    </w:pPr>
  </w:style>
  <w:style w:type="paragraph" w:customStyle="1" w:styleId="PBDocTxtL3">
    <w:name w:val="PBDocTxtL3"/>
    <w:basedOn w:val="PBDocTxt"/>
    <w:rsid w:val="002A6940"/>
    <w:pPr>
      <w:spacing w:line="260" w:lineRule="atLeast"/>
      <w:ind w:left="2160"/>
    </w:pPr>
  </w:style>
  <w:style w:type="paragraph" w:customStyle="1" w:styleId="PBDocTxtL4">
    <w:name w:val="PBDocTxtL4"/>
    <w:basedOn w:val="PBDocTxt"/>
    <w:rsid w:val="002A6940"/>
    <w:pPr>
      <w:spacing w:line="260" w:lineRule="atLeast"/>
      <w:ind w:left="2880"/>
    </w:pPr>
  </w:style>
  <w:style w:type="character" w:customStyle="1" w:styleId="Lbjegyzet-hivatkozs1">
    <w:name w:val="Lábjegyzet-hivatkozás1"/>
    <w:rsid w:val="002A6940"/>
    <w:rPr>
      <w:vertAlign w:val="superscript"/>
    </w:rPr>
  </w:style>
  <w:style w:type="paragraph" w:customStyle="1" w:styleId="BalloonText1">
    <w:name w:val="Balloon Text1"/>
    <w:basedOn w:val="Norml"/>
    <w:semiHidden/>
    <w:rsid w:val="002A6940"/>
    <w:pPr>
      <w:spacing w:after="0" w:line="240" w:lineRule="auto"/>
    </w:pPr>
    <w:rPr>
      <w:rFonts w:ascii="Tahoma" w:eastAsia="Times New Roman" w:hAnsi="Tahoma" w:cs="Tahoma"/>
      <w:sz w:val="16"/>
      <w:szCs w:val="16"/>
      <w:lang w:val="en-GB" w:eastAsia="en-GB"/>
    </w:rPr>
  </w:style>
  <w:style w:type="paragraph" w:customStyle="1" w:styleId="okeanujfuggelek">
    <w:name w:val="okean_uj_fuggelek"/>
    <w:basedOn w:val="Felsorols"/>
    <w:rsid w:val="002A6940"/>
    <w:pPr>
      <w:numPr>
        <w:numId w:val="0"/>
      </w:numPr>
      <w:spacing w:before="120" w:after="60" w:line="280" w:lineRule="exact"/>
      <w:ind w:left="720" w:hanging="360"/>
      <w:jc w:val="both"/>
    </w:pPr>
    <w:rPr>
      <w:rFonts w:ascii="Arial" w:eastAsia="Times New Roman" w:hAnsi="Arial" w:cs="Arial"/>
      <w:bCs/>
      <w:sz w:val="22"/>
      <w:szCs w:val="22"/>
      <w:lang w:eastAsia="hu-HU"/>
    </w:rPr>
  </w:style>
  <w:style w:type="paragraph" w:customStyle="1" w:styleId="flecs">
    <w:name w:val="fülecs"/>
    <w:basedOn w:val="Norml"/>
    <w:rsid w:val="002A6940"/>
    <w:pPr>
      <w:widowControl w:val="0"/>
      <w:numPr>
        <w:numId w:val="20"/>
      </w:numPr>
      <w:spacing w:before="20" w:after="20" w:line="240" w:lineRule="auto"/>
      <w:ind w:left="568" w:hanging="284"/>
      <w:jc w:val="both"/>
    </w:pPr>
    <w:rPr>
      <w:rFonts w:ascii="Times New Roman" w:eastAsia="Times New Roman" w:hAnsi="Times New Roman" w:cs="Times New Roman"/>
      <w:color w:val="000000"/>
      <w:sz w:val="24"/>
      <w:szCs w:val="20"/>
      <w:lang w:eastAsia="hu-HU"/>
    </w:rPr>
  </w:style>
  <w:style w:type="paragraph" w:customStyle="1" w:styleId="DRSKHead1">
    <w:name w:val="DRSK_Head1"/>
    <w:basedOn w:val="Listaszerbekezds"/>
    <w:qFormat/>
    <w:rsid w:val="002A6940"/>
    <w:pPr>
      <w:keepNext/>
      <w:numPr>
        <w:numId w:val="21"/>
      </w:numPr>
      <w:tabs>
        <w:tab w:val="num" w:pos="1080"/>
      </w:tabs>
      <w:spacing w:after="240" w:line="240" w:lineRule="auto"/>
      <w:ind w:left="1080" w:hanging="360"/>
      <w:contextualSpacing w:val="0"/>
      <w:jc w:val="both"/>
    </w:pPr>
    <w:rPr>
      <w:rFonts w:ascii="Calibri" w:eastAsia="Times New Roman" w:hAnsi="Calibri" w:cs="Times New Roman"/>
      <w:b/>
      <w:bCs/>
      <w:caps/>
      <w:sz w:val="22"/>
      <w:szCs w:val="22"/>
      <w:lang w:eastAsia="hu-HU"/>
    </w:rPr>
  </w:style>
  <w:style w:type="paragraph" w:customStyle="1" w:styleId="DRSKHead2">
    <w:name w:val="DRSK_Head2"/>
    <w:basedOn w:val="Listaszerbekezds"/>
    <w:qFormat/>
    <w:rsid w:val="002A6940"/>
    <w:pPr>
      <w:numPr>
        <w:ilvl w:val="1"/>
        <w:numId w:val="21"/>
      </w:numPr>
      <w:tabs>
        <w:tab w:val="num" w:pos="1800"/>
      </w:tabs>
      <w:spacing w:after="240" w:line="240" w:lineRule="auto"/>
      <w:ind w:left="1800" w:hanging="360"/>
      <w:contextualSpacing w:val="0"/>
      <w:jc w:val="both"/>
    </w:pPr>
    <w:rPr>
      <w:rFonts w:ascii="Calibri" w:eastAsia="Times New Roman" w:hAnsi="Calibri" w:cs="Times New Roman"/>
      <w:b/>
      <w:bCs/>
      <w:sz w:val="22"/>
      <w:szCs w:val="22"/>
      <w:lang w:eastAsia="hu-HU"/>
    </w:rPr>
  </w:style>
  <w:style w:type="paragraph" w:customStyle="1" w:styleId="DRSKHead3">
    <w:name w:val="DRSK_Head3"/>
    <w:basedOn w:val="Listaszerbekezds"/>
    <w:qFormat/>
    <w:rsid w:val="002A6940"/>
    <w:pPr>
      <w:numPr>
        <w:ilvl w:val="2"/>
        <w:numId w:val="21"/>
      </w:numPr>
      <w:tabs>
        <w:tab w:val="num" w:pos="2520"/>
      </w:tabs>
      <w:autoSpaceDE w:val="0"/>
      <w:autoSpaceDN w:val="0"/>
      <w:adjustRightInd w:val="0"/>
      <w:spacing w:after="240" w:line="240" w:lineRule="auto"/>
      <w:ind w:left="2520" w:hanging="360"/>
      <w:contextualSpacing w:val="0"/>
      <w:jc w:val="both"/>
    </w:pPr>
    <w:rPr>
      <w:rFonts w:ascii="Calibri" w:eastAsia="Times New Roman" w:hAnsi="Calibri" w:cs="Times New Roman"/>
      <w:sz w:val="22"/>
      <w:szCs w:val="22"/>
      <w:lang w:eastAsia="hu-HU"/>
    </w:rPr>
  </w:style>
  <w:style w:type="paragraph" w:customStyle="1" w:styleId="DRSKHead4">
    <w:name w:val="DRSK_Head4"/>
    <w:basedOn w:val="Listaszerbekezds"/>
    <w:qFormat/>
    <w:rsid w:val="002A6940"/>
    <w:pPr>
      <w:numPr>
        <w:ilvl w:val="3"/>
        <w:numId w:val="21"/>
      </w:numPr>
      <w:tabs>
        <w:tab w:val="num" w:pos="3240"/>
      </w:tabs>
      <w:spacing w:after="120" w:line="240" w:lineRule="auto"/>
      <w:ind w:left="3240" w:hanging="360"/>
      <w:contextualSpacing w:val="0"/>
      <w:jc w:val="both"/>
    </w:pPr>
    <w:rPr>
      <w:rFonts w:ascii="Calibri" w:eastAsia="Times New Roman" w:hAnsi="Calibri" w:cs="Times New Roman"/>
      <w:sz w:val="22"/>
      <w:szCs w:val="22"/>
      <w:lang w:eastAsia="hu-HU"/>
    </w:rPr>
  </w:style>
  <w:style w:type="paragraph" w:styleId="Szmozottlista3">
    <w:name w:val="List Number 3"/>
    <w:basedOn w:val="Norml"/>
    <w:rsid w:val="002A6940"/>
    <w:pPr>
      <w:tabs>
        <w:tab w:val="num" w:pos="926"/>
      </w:tabs>
      <w:spacing w:after="0" w:line="240" w:lineRule="auto"/>
      <w:ind w:left="926" w:hanging="360"/>
    </w:pPr>
    <w:rPr>
      <w:rFonts w:ascii="Times New Roman" w:eastAsia="Times New Roman" w:hAnsi="Times New Roman" w:cs="Times New Roman"/>
      <w:sz w:val="20"/>
      <w:szCs w:val="20"/>
      <w:lang w:eastAsia="hu-HU"/>
    </w:rPr>
  </w:style>
  <w:style w:type="paragraph" w:customStyle="1" w:styleId="xl63">
    <w:name w:val="xl63"/>
    <w:basedOn w:val="Norml"/>
    <w:rsid w:val="004203DC"/>
    <w:pPr>
      <w:spacing w:before="100" w:beforeAutospacing="1" w:after="100" w:afterAutospacing="1" w:line="240" w:lineRule="auto"/>
      <w:textAlignment w:val="top"/>
    </w:pPr>
    <w:rPr>
      <w:rFonts w:ascii="Arial Unicode MS" w:eastAsia="Arial Unicode MS" w:hAnsi="Arial Unicode MS" w:cs="Arial Unicode MS"/>
      <w:sz w:val="20"/>
      <w:szCs w:val="20"/>
      <w:lang w:eastAsia="hu-HU"/>
    </w:rPr>
  </w:style>
  <w:style w:type="paragraph" w:customStyle="1" w:styleId="xl64">
    <w:name w:val="xl64"/>
    <w:basedOn w:val="Norml"/>
    <w:rsid w:val="004203DC"/>
    <w:pPr>
      <w:spacing w:before="100" w:beforeAutospacing="1" w:after="100" w:afterAutospacing="1" w:line="240" w:lineRule="auto"/>
      <w:textAlignment w:val="top"/>
    </w:pPr>
    <w:rPr>
      <w:rFonts w:ascii="Arial Unicode MS" w:eastAsia="Arial Unicode MS" w:hAnsi="Arial Unicode MS" w:cs="Arial Unicode MS"/>
      <w:sz w:val="20"/>
      <w:szCs w:val="20"/>
      <w:lang w:eastAsia="hu-HU"/>
    </w:rPr>
  </w:style>
</w:styles>
</file>

<file path=word/webSettings.xml><?xml version="1.0" encoding="utf-8"?>
<w:webSettings xmlns:r="http://schemas.openxmlformats.org/officeDocument/2006/relationships" xmlns:w="http://schemas.openxmlformats.org/wordprocessingml/2006/main">
  <w:divs>
    <w:div w:id="273288034">
      <w:bodyDiv w:val="1"/>
      <w:marLeft w:val="0"/>
      <w:marRight w:val="0"/>
      <w:marTop w:val="0"/>
      <w:marBottom w:val="0"/>
      <w:divBdr>
        <w:top w:val="none" w:sz="0" w:space="0" w:color="auto"/>
        <w:left w:val="none" w:sz="0" w:space="0" w:color="auto"/>
        <w:bottom w:val="none" w:sz="0" w:space="0" w:color="auto"/>
        <w:right w:val="none" w:sz="0" w:space="0" w:color="auto"/>
      </w:divBdr>
    </w:div>
    <w:div w:id="493374083">
      <w:bodyDiv w:val="1"/>
      <w:marLeft w:val="0"/>
      <w:marRight w:val="0"/>
      <w:marTop w:val="0"/>
      <w:marBottom w:val="0"/>
      <w:divBdr>
        <w:top w:val="none" w:sz="0" w:space="0" w:color="auto"/>
        <w:left w:val="none" w:sz="0" w:space="0" w:color="auto"/>
        <w:bottom w:val="none" w:sz="0" w:space="0" w:color="auto"/>
        <w:right w:val="none" w:sz="0" w:space="0" w:color="auto"/>
      </w:divBdr>
    </w:div>
    <w:div w:id="649676112">
      <w:bodyDiv w:val="1"/>
      <w:marLeft w:val="0"/>
      <w:marRight w:val="0"/>
      <w:marTop w:val="0"/>
      <w:marBottom w:val="0"/>
      <w:divBdr>
        <w:top w:val="none" w:sz="0" w:space="0" w:color="auto"/>
        <w:left w:val="none" w:sz="0" w:space="0" w:color="auto"/>
        <w:bottom w:val="none" w:sz="0" w:space="0" w:color="auto"/>
        <w:right w:val="none" w:sz="0" w:space="0" w:color="auto"/>
      </w:divBdr>
    </w:div>
    <w:div w:id="796333344">
      <w:bodyDiv w:val="1"/>
      <w:marLeft w:val="0"/>
      <w:marRight w:val="0"/>
      <w:marTop w:val="0"/>
      <w:marBottom w:val="0"/>
      <w:divBdr>
        <w:top w:val="none" w:sz="0" w:space="0" w:color="auto"/>
        <w:left w:val="none" w:sz="0" w:space="0" w:color="auto"/>
        <w:bottom w:val="none" w:sz="0" w:space="0" w:color="auto"/>
        <w:right w:val="none" w:sz="0" w:space="0" w:color="auto"/>
      </w:divBdr>
    </w:div>
    <w:div w:id="931353718">
      <w:bodyDiv w:val="1"/>
      <w:marLeft w:val="0"/>
      <w:marRight w:val="0"/>
      <w:marTop w:val="0"/>
      <w:marBottom w:val="0"/>
      <w:divBdr>
        <w:top w:val="none" w:sz="0" w:space="0" w:color="auto"/>
        <w:left w:val="none" w:sz="0" w:space="0" w:color="auto"/>
        <w:bottom w:val="none" w:sz="0" w:space="0" w:color="auto"/>
        <w:right w:val="none" w:sz="0" w:space="0" w:color="auto"/>
      </w:divBdr>
    </w:div>
    <w:div w:id="1020546757">
      <w:bodyDiv w:val="1"/>
      <w:marLeft w:val="0"/>
      <w:marRight w:val="0"/>
      <w:marTop w:val="0"/>
      <w:marBottom w:val="0"/>
      <w:divBdr>
        <w:top w:val="none" w:sz="0" w:space="0" w:color="auto"/>
        <w:left w:val="none" w:sz="0" w:space="0" w:color="auto"/>
        <w:bottom w:val="none" w:sz="0" w:space="0" w:color="auto"/>
        <w:right w:val="none" w:sz="0" w:space="0" w:color="auto"/>
      </w:divBdr>
    </w:div>
    <w:div w:id="1103451522">
      <w:bodyDiv w:val="1"/>
      <w:marLeft w:val="0"/>
      <w:marRight w:val="0"/>
      <w:marTop w:val="0"/>
      <w:marBottom w:val="0"/>
      <w:divBdr>
        <w:top w:val="none" w:sz="0" w:space="0" w:color="auto"/>
        <w:left w:val="none" w:sz="0" w:space="0" w:color="auto"/>
        <w:bottom w:val="none" w:sz="0" w:space="0" w:color="auto"/>
        <w:right w:val="none" w:sz="0" w:space="0" w:color="auto"/>
      </w:divBdr>
    </w:div>
    <w:div w:id="1290471670">
      <w:bodyDiv w:val="1"/>
      <w:marLeft w:val="0"/>
      <w:marRight w:val="0"/>
      <w:marTop w:val="0"/>
      <w:marBottom w:val="0"/>
      <w:divBdr>
        <w:top w:val="none" w:sz="0" w:space="0" w:color="auto"/>
        <w:left w:val="none" w:sz="0" w:space="0" w:color="auto"/>
        <w:bottom w:val="none" w:sz="0" w:space="0" w:color="auto"/>
        <w:right w:val="none" w:sz="0" w:space="0" w:color="auto"/>
      </w:divBdr>
    </w:div>
    <w:div w:id="1315570485">
      <w:bodyDiv w:val="1"/>
      <w:marLeft w:val="0"/>
      <w:marRight w:val="0"/>
      <w:marTop w:val="0"/>
      <w:marBottom w:val="0"/>
      <w:divBdr>
        <w:top w:val="none" w:sz="0" w:space="0" w:color="auto"/>
        <w:left w:val="none" w:sz="0" w:space="0" w:color="auto"/>
        <w:bottom w:val="none" w:sz="0" w:space="0" w:color="auto"/>
        <w:right w:val="none" w:sz="0" w:space="0" w:color="auto"/>
      </w:divBdr>
    </w:div>
    <w:div w:id="1453674809">
      <w:bodyDiv w:val="1"/>
      <w:marLeft w:val="0"/>
      <w:marRight w:val="0"/>
      <w:marTop w:val="0"/>
      <w:marBottom w:val="0"/>
      <w:divBdr>
        <w:top w:val="none" w:sz="0" w:space="0" w:color="auto"/>
        <w:left w:val="none" w:sz="0" w:space="0" w:color="auto"/>
        <w:bottom w:val="none" w:sz="0" w:space="0" w:color="auto"/>
        <w:right w:val="none" w:sz="0" w:space="0" w:color="auto"/>
      </w:divBdr>
    </w:div>
    <w:div w:id="1798639339">
      <w:bodyDiv w:val="1"/>
      <w:marLeft w:val="0"/>
      <w:marRight w:val="0"/>
      <w:marTop w:val="0"/>
      <w:marBottom w:val="0"/>
      <w:divBdr>
        <w:top w:val="none" w:sz="0" w:space="0" w:color="auto"/>
        <w:left w:val="none" w:sz="0" w:space="0" w:color="auto"/>
        <w:bottom w:val="none" w:sz="0" w:space="0" w:color="auto"/>
        <w:right w:val="none" w:sz="0" w:space="0" w:color="auto"/>
      </w:divBdr>
    </w:div>
    <w:div w:id="1919553988">
      <w:bodyDiv w:val="1"/>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1554077238">
              <w:marLeft w:val="0"/>
              <w:marRight w:val="0"/>
              <w:marTop w:val="0"/>
              <w:marBottom w:val="0"/>
              <w:divBdr>
                <w:top w:val="none" w:sz="0" w:space="0" w:color="auto"/>
                <w:left w:val="none" w:sz="0" w:space="0" w:color="auto"/>
                <w:bottom w:val="none" w:sz="0" w:space="0" w:color="auto"/>
                <w:right w:val="none" w:sz="0" w:space="0" w:color="auto"/>
              </w:divBdr>
              <w:divsChild>
                <w:div w:id="137429341">
                  <w:marLeft w:val="0"/>
                  <w:marRight w:val="0"/>
                  <w:marTop w:val="0"/>
                  <w:marBottom w:val="0"/>
                  <w:divBdr>
                    <w:top w:val="none" w:sz="0" w:space="0" w:color="auto"/>
                    <w:left w:val="none" w:sz="0" w:space="0" w:color="auto"/>
                    <w:bottom w:val="none" w:sz="0" w:space="0" w:color="auto"/>
                    <w:right w:val="none" w:sz="0" w:space="0" w:color="auto"/>
                  </w:divBdr>
                  <w:divsChild>
                    <w:div w:id="82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m.gov.h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ozbeszerzes.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olnok.jarasihivatal@jasz.gov.hu" TargetMode="External"/><Relationship Id="rId5" Type="http://schemas.openxmlformats.org/officeDocument/2006/relationships/settings" Target="settings.xml"/><Relationship Id="rId15" Type="http://schemas.openxmlformats.org/officeDocument/2006/relationships/hyperlink" Target="mailto:szolnok.jarasihivatal@jasz.gov.hu" TargetMode="External"/><Relationship Id="rId23" Type="http://schemas.openxmlformats.org/officeDocument/2006/relationships/theme" Target="theme/theme1.xml"/><Relationship Id="rId10" Type="http://schemas.openxmlformats.org/officeDocument/2006/relationships/hyperlink" Target="http://www.fegyvernek.h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martfu.hu/" TargetMode="External"/><Relationship Id="rId14" Type="http://schemas.openxmlformats.org/officeDocument/2006/relationships/hyperlink" Target="mailto:szolnok.jarasihivatal@jasz.gov.h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8\MedianResum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C03FB9C5-E484-4D0A-B1AA-897CCF9D5189}">
  <ds:schemaRefs>
    <ds:schemaRef ds:uri="http://schemas.openxmlformats.org/officeDocument/2006/bibliography"/>
  </ds:schemaRefs>
</ds:datastoreItem>
</file>

<file path=customXml/itemProps2.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MedianResume</Template>
  <TotalTime>337</TotalTime>
  <Pages>90</Pages>
  <Words>28388</Words>
  <Characters>195879</Characters>
  <Application>Microsoft Office Word</Application>
  <DocSecurity>0</DocSecurity>
  <Lines>1632</Lines>
  <Paragraphs>447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Közbeszerzési Eljárási Dokumentum</dc:creator>
  <cp:lastModifiedBy>Bakos</cp:lastModifiedBy>
  <cp:revision>11</cp:revision>
  <cp:lastPrinted>2017-10-26T08:18:00Z</cp:lastPrinted>
  <dcterms:created xsi:type="dcterms:W3CDTF">2018-02-27T11:12:00Z</dcterms:created>
  <dcterms:modified xsi:type="dcterms:W3CDTF">2018-03-19T09:26:00Z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1038</vt:i4>
  </property>
  <property fmtid="{D5CDD505-2E9C-101B-9397-08002B2CF9AE}" pid="3" name="_Version">
    <vt:lpwstr>0809</vt:lpwstr>
  </property>
</Properties>
</file>